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154C003A" w:rsidR="00D9011A" w:rsidRDefault="00D9011A" w:rsidP="00D9011A">
      <w:pPr>
        <w:pStyle w:val="Header"/>
      </w:pPr>
      <w:r>
        <w:t>3GPP TSG-RAN WG2 Meeting #</w:t>
      </w:r>
      <w:r w:rsidR="0045232E">
        <w:t>12</w:t>
      </w:r>
      <w:r w:rsidR="00F33BA8">
        <w:t>1</w:t>
      </w:r>
      <w:r>
        <w:tab/>
      </w:r>
      <w:hyperlink r:id="rId8" w:history="1">
        <w:r w:rsidR="00D67E23" w:rsidRPr="00644F72">
          <w:rPr>
            <w:rStyle w:val="Hyperlink"/>
          </w:rPr>
          <w:t>R2-2301903</w:t>
        </w:r>
      </w:hyperlink>
    </w:p>
    <w:p w14:paraId="600D17C6" w14:textId="29D8D21D" w:rsidR="00D9011A" w:rsidRDefault="00F33BA8" w:rsidP="00D9011A">
      <w:pPr>
        <w:pStyle w:val="Header"/>
      </w:pPr>
      <w:r>
        <w:t xml:space="preserve">Athens, </w:t>
      </w:r>
      <w:proofErr w:type="spellStart"/>
      <w:r>
        <w:t>Greece</w:t>
      </w:r>
      <w:proofErr w:type="spellEnd"/>
      <w:r w:rsidR="00D9011A">
        <w:t xml:space="preserve">, </w:t>
      </w:r>
      <w:proofErr w:type="spellStart"/>
      <w:r>
        <w:t>February</w:t>
      </w:r>
      <w:proofErr w:type="spellEnd"/>
      <w:r>
        <w:t>-March</w:t>
      </w:r>
      <w:r w:rsidR="00D9011A">
        <w:t>, 2022</w:t>
      </w:r>
    </w:p>
    <w:p w14:paraId="7155EC01" w14:textId="77777777" w:rsidR="00D9011A" w:rsidRDefault="00D9011A" w:rsidP="00D9011A">
      <w:pPr>
        <w:pStyle w:val="Comments"/>
      </w:pPr>
    </w:p>
    <w:p w14:paraId="6C958E20" w14:textId="77777777" w:rsidR="00482C15" w:rsidRDefault="00482C15" w:rsidP="00482C15">
      <w:pPr>
        <w:pStyle w:val="Header"/>
      </w:pPr>
      <w:r>
        <w:t xml:space="preserve">Source: </w:t>
      </w:r>
      <w:r>
        <w:tab/>
        <w:t>Session Chair (InterDigital)</w:t>
      </w:r>
    </w:p>
    <w:p w14:paraId="407A414F" w14:textId="77777777" w:rsidR="00482C15" w:rsidRDefault="00482C15" w:rsidP="00482C15">
      <w:pPr>
        <w:pStyle w:val="Header"/>
        <w:ind w:left="1710" w:hanging="1710"/>
      </w:pPr>
      <w:r>
        <w:t>Title:</w:t>
      </w:r>
      <w:r>
        <w:tab/>
      </w:r>
      <w:r w:rsidRPr="00347BC6">
        <w:t xml:space="preserve">Report </w:t>
      </w:r>
      <w:proofErr w:type="spellStart"/>
      <w:r w:rsidRPr="00347BC6">
        <w:t>from</w:t>
      </w:r>
      <w:proofErr w:type="spellEnd"/>
      <w:r w:rsidRPr="00347BC6">
        <w:t xml:space="preserve"> </w:t>
      </w:r>
      <w:r>
        <w:t xml:space="preserve">Session on </w:t>
      </w:r>
      <w:r w:rsidRPr="00347BC6">
        <w:t>NES</w:t>
      </w:r>
      <w:r>
        <w:t xml:space="preserve">, </w:t>
      </w:r>
      <w:r w:rsidRPr="00347BC6">
        <w:t>UAV</w:t>
      </w:r>
      <w:r>
        <w:t xml:space="preserve">, Small Data, Rel-15-17 UP, Rel-17 Small Data, </w:t>
      </w:r>
      <w:proofErr w:type="spellStart"/>
      <w:r>
        <w:t>IIoT</w:t>
      </w:r>
      <w:proofErr w:type="spellEnd"/>
      <w:r>
        <w:t xml:space="preserve">/URLLC, and RACH </w:t>
      </w:r>
      <w:proofErr w:type="spellStart"/>
      <w:r>
        <w:t>partitioning</w:t>
      </w:r>
      <w:proofErr w:type="spellEnd"/>
    </w:p>
    <w:p w14:paraId="2D284BE4" w14:textId="77777777" w:rsidR="00482C15" w:rsidRDefault="00482C15" w:rsidP="00482C15">
      <w:pPr>
        <w:pStyle w:val="Comments"/>
        <w:pBdr>
          <w:bottom w:val="single" w:sz="6" w:space="1" w:color="auto"/>
        </w:pBdr>
      </w:pPr>
      <w:r>
        <w:t xml:space="preserve"> </w:t>
      </w:r>
    </w:p>
    <w:p w14:paraId="7DF43BA5" w14:textId="77777777" w:rsidR="00482C15" w:rsidRDefault="00482C15" w:rsidP="00482C15">
      <w:pPr>
        <w:pStyle w:val="Comments"/>
      </w:pPr>
    </w:p>
    <w:p w14:paraId="1DA136A2" w14:textId="77777777" w:rsidR="00482C15" w:rsidRDefault="00482C15" w:rsidP="00482C15">
      <w:pPr>
        <w:rPr>
          <w:b/>
          <w:bCs/>
          <w:color w:val="C00000"/>
          <w:sz w:val="22"/>
          <w:szCs w:val="28"/>
        </w:rPr>
      </w:pPr>
      <w:r>
        <w:rPr>
          <w:b/>
          <w:bCs/>
          <w:color w:val="C00000"/>
          <w:sz w:val="22"/>
          <w:szCs w:val="28"/>
        </w:rPr>
        <w:t>Email discussions:</w:t>
      </w:r>
    </w:p>
    <w:p w14:paraId="4CB9AAE9" w14:textId="77777777" w:rsidR="00482C15" w:rsidRDefault="00482C15" w:rsidP="00482C15">
      <w:pPr>
        <w:rPr>
          <w:b/>
          <w:bCs/>
          <w:color w:val="C00000"/>
          <w:sz w:val="22"/>
          <w:szCs w:val="28"/>
        </w:rPr>
      </w:pPr>
      <w:r>
        <w:rPr>
          <w:b/>
          <w:bCs/>
          <w:color w:val="C00000"/>
          <w:sz w:val="22"/>
          <w:szCs w:val="28"/>
        </w:rPr>
        <w:tab/>
      </w:r>
    </w:p>
    <w:p w14:paraId="09DE801E" w14:textId="3EE622E6" w:rsidR="00482C15" w:rsidRDefault="00482C15" w:rsidP="00482C15">
      <w:pPr>
        <w:pStyle w:val="EmailDiscussion"/>
        <w:rPr>
          <w:rFonts w:eastAsia="Times New Roman"/>
          <w:szCs w:val="20"/>
        </w:rPr>
      </w:pPr>
      <w:bookmarkStart w:id="0" w:name="_Hlk72399262"/>
      <w:r>
        <w:t xml:space="preserve">[AT121][300] Organizational Diana – NES, UAV, </w:t>
      </w:r>
      <w:proofErr w:type="spellStart"/>
      <w:r>
        <w:t>SData</w:t>
      </w:r>
      <w:proofErr w:type="spellEnd"/>
      <w:r>
        <w:t>, UP R15-17</w:t>
      </w:r>
    </w:p>
    <w:bookmarkEnd w:id="0"/>
    <w:p w14:paraId="37E5BFB6" w14:textId="77777777" w:rsidR="00482C15" w:rsidRDefault="00482C15" w:rsidP="00482C15">
      <w:pPr>
        <w:pStyle w:val="EmailDiscussion2"/>
        <w:ind w:left="1619" w:firstLine="0"/>
      </w:pPr>
      <w:r>
        <w:t xml:space="preserve">Scope:  </w:t>
      </w:r>
    </w:p>
    <w:p w14:paraId="03F88788" w14:textId="77777777" w:rsidR="00482C15" w:rsidRDefault="00482C15" w:rsidP="005C61E0">
      <w:pPr>
        <w:pStyle w:val="EmailDiscussion2"/>
        <w:numPr>
          <w:ilvl w:val="2"/>
          <w:numId w:val="4"/>
        </w:numPr>
        <w:rPr>
          <w:rFonts w:eastAsiaTheme="minorHAnsi"/>
          <w:szCs w:val="20"/>
        </w:rPr>
      </w:pPr>
      <w:r>
        <w:t>Share plans for the meetings and list of ongoing email discussions for the sessions related to Rel-17 URLLC/</w:t>
      </w:r>
      <w:proofErr w:type="spellStart"/>
      <w:r>
        <w:t>IIoT</w:t>
      </w:r>
      <w:proofErr w:type="spellEnd"/>
      <w:r>
        <w:t>, Small data, RA Partitioning, R15-16 UP, Rel-18 UAV and NES</w:t>
      </w:r>
    </w:p>
    <w:p w14:paraId="70741AC9" w14:textId="77777777" w:rsidR="00482C15" w:rsidRDefault="00482C15" w:rsidP="005C61E0">
      <w:pPr>
        <w:pStyle w:val="EmailDiscussion2"/>
        <w:numPr>
          <w:ilvl w:val="2"/>
          <w:numId w:val="4"/>
        </w:numPr>
        <w:tabs>
          <w:tab w:val="clear" w:pos="2160"/>
        </w:tabs>
      </w:pPr>
      <w:r>
        <w:t xml:space="preserve">Share meetings notes and agreements for review and </w:t>
      </w:r>
      <w:proofErr w:type="gramStart"/>
      <w:r>
        <w:t>endorsement</w:t>
      </w:r>
      <w:proofErr w:type="gramEnd"/>
      <w:r>
        <w:t xml:space="preserve"> </w:t>
      </w:r>
    </w:p>
    <w:p w14:paraId="21539A8A" w14:textId="5AC22707" w:rsidR="006D3D20" w:rsidRDefault="006D3D20" w:rsidP="006D3D20">
      <w:pPr>
        <w:pStyle w:val="EmailDiscussion"/>
      </w:pPr>
      <w:r>
        <w:t>[AT12</w:t>
      </w:r>
      <w:r w:rsidR="00521CFB">
        <w:t>1</w:t>
      </w:r>
      <w:r>
        <w:t>][301][R17 SDT] Correction CR(s) to 38.331 (ZTE)</w:t>
      </w:r>
    </w:p>
    <w:p w14:paraId="51B455BB" w14:textId="77777777" w:rsidR="006D3D20" w:rsidRPr="006D3D20" w:rsidRDefault="006D3D20" w:rsidP="006D3D20">
      <w:pPr>
        <w:pStyle w:val="EmailDiscussion2"/>
      </w:pPr>
    </w:p>
    <w:p w14:paraId="1F5C5AF4" w14:textId="336A988C" w:rsidR="006D3D20" w:rsidRDefault="006D3D20" w:rsidP="006D3D20">
      <w:pPr>
        <w:pStyle w:val="EmailDiscussion"/>
      </w:pPr>
      <w:r>
        <w:t>[AT12</w:t>
      </w:r>
      <w:r w:rsidR="00521CFB">
        <w:t>1</w:t>
      </w:r>
      <w:r>
        <w:t xml:space="preserve">][302][R17 SDT] </w:t>
      </w:r>
      <w:r w:rsidR="00E17C02">
        <w:t xml:space="preserve">CR 38.321 on </w:t>
      </w:r>
      <w:r w:rsidR="00E17C02" w:rsidRPr="005645A4">
        <w:rPr>
          <w:bCs/>
        </w:rPr>
        <w:t xml:space="preserve">DTCH in </w:t>
      </w:r>
      <w:proofErr w:type="spellStart"/>
      <w:r w:rsidR="00E17C02" w:rsidRPr="005645A4">
        <w:rPr>
          <w:bCs/>
        </w:rPr>
        <w:t>msgB</w:t>
      </w:r>
      <w:proofErr w:type="spellEnd"/>
      <w:r w:rsidR="00E17C02" w:rsidRPr="005645A4">
        <w:rPr>
          <w:bCs/>
        </w:rPr>
        <w:t xml:space="preserve"> and </w:t>
      </w:r>
      <w:proofErr w:type="spellStart"/>
      <w:r w:rsidR="00E17C02" w:rsidRPr="005645A4">
        <w:rPr>
          <w:bCs/>
        </w:rPr>
        <w:t>msgA</w:t>
      </w:r>
      <w:proofErr w:type="spellEnd"/>
      <w:r>
        <w:t xml:space="preserve"> </w:t>
      </w:r>
      <w:r w:rsidR="00E17C02">
        <w:t>(Ericsson</w:t>
      </w:r>
      <w:r>
        <w:t>)</w:t>
      </w:r>
    </w:p>
    <w:p w14:paraId="41EB4AFB" w14:textId="747CC493" w:rsidR="006A4A27" w:rsidRDefault="006A4A27" w:rsidP="006A4A27">
      <w:pPr>
        <w:pStyle w:val="EmailDiscussion"/>
      </w:pPr>
      <w:r>
        <w:t>[AT12</w:t>
      </w:r>
      <w:r w:rsidR="00521CFB">
        <w:t>1</w:t>
      </w:r>
      <w:r>
        <w:t>][</w:t>
      </w:r>
      <w:proofErr w:type="gramStart"/>
      <w:r>
        <w:t>304][</w:t>
      </w:r>
      <w:proofErr w:type="gramEnd"/>
      <w:r>
        <w:t xml:space="preserve">R17 UP] CR 38.321 on </w:t>
      </w:r>
      <w:r>
        <w:rPr>
          <w:bCs/>
        </w:rPr>
        <w:t>editorial corrections</w:t>
      </w:r>
      <w:r>
        <w:t xml:space="preserve"> (</w:t>
      </w:r>
      <w:proofErr w:type="spellStart"/>
      <w:r>
        <w:t>Mediatek</w:t>
      </w:r>
      <w:proofErr w:type="spellEnd"/>
      <w:r>
        <w:t>)</w:t>
      </w:r>
    </w:p>
    <w:p w14:paraId="2F8ECFF3" w14:textId="79C7ED16" w:rsidR="009E75DF" w:rsidRPr="009E75DF" w:rsidRDefault="009E75DF" w:rsidP="009E75DF">
      <w:pPr>
        <w:pStyle w:val="EmailDiscussion"/>
      </w:pPr>
      <w:r>
        <w:t>[AT12</w:t>
      </w:r>
      <w:r w:rsidR="00521CFB">
        <w:t>1</w:t>
      </w:r>
      <w:r>
        <w:t>][</w:t>
      </w:r>
      <w:proofErr w:type="gramStart"/>
      <w:r>
        <w:t>305][</w:t>
      </w:r>
      <w:proofErr w:type="gramEnd"/>
      <w:r>
        <w:t>R18 UAV] summary of offline discussion (Qualcomm)</w:t>
      </w:r>
    </w:p>
    <w:p w14:paraId="20EE6273" w14:textId="63C19D5C" w:rsidR="00AE4584" w:rsidRDefault="00443C79" w:rsidP="00AE4584">
      <w:pPr>
        <w:pStyle w:val="EmailDiscussion"/>
      </w:pPr>
      <w:r>
        <w:t>[AT12</w:t>
      </w:r>
      <w:r w:rsidR="00521CFB">
        <w:t>1</w:t>
      </w:r>
      <w:r>
        <w:t>][</w:t>
      </w:r>
      <w:proofErr w:type="gramStart"/>
      <w:r>
        <w:t>306][</w:t>
      </w:r>
      <w:proofErr w:type="gramEnd"/>
      <w:r>
        <w:t>R18 MT-SDT] summary of offline discussion (</w:t>
      </w:r>
      <w:r w:rsidR="00CE28A2">
        <w:t>ZTE</w:t>
      </w:r>
      <w:r>
        <w:t>)</w:t>
      </w:r>
    </w:p>
    <w:p w14:paraId="721FDA54" w14:textId="5380C2DC" w:rsidR="00AE4584" w:rsidRDefault="00AE4584" w:rsidP="00AE4584">
      <w:pPr>
        <w:pStyle w:val="EmailDiscussion"/>
      </w:pPr>
      <w:r>
        <w:t>[AT12</w:t>
      </w:r>
      <w:r w:rsidR="00521CFB">
        <w:t>1</w:t>
      </w:r>
      <w:r>
        <w:t>][</w:t>
      </w:r>
      <w:proofErr w:type="gramStart"/>
      <w:r>
        <w:t>307][</w:t>
      </w:r>
      <w:proofErr w:type="gramEnd"/>
      <w:r>
        <w:t>R18 UAV] LS response to SA2 on DAA (LG)</w:t>
      </w:r>
    </w:p>
    <w:p w14:paraId="573B4D59" w14:textId="77777777" w:rsidR="00AE4584" w:rsidRPr="00AE4584" w:rsidRDefault="00AE4584" w:rsidP="00CA7C04">
      <w:pPr>
        <w:pStyle w:val="EmailDiscussion2"/>
      </w:pPr>
    </w:p>
    <w:p w14:paraId="5BCA5D9F" w14:textId="776E8E50" w:rsidR="000E3DA8" w:rsidRDefault="000E3DA8" w:rsidP="000E3DA8">
      <w:pPr>
        <w:pStyle w:val="EmailDiscussion"/>
      </w:pPr>
      <w:r>
        <w:t>[AT12</w:t>
      </w:r>
      <w:r w:rsidR="00521CFB">
        <w:t>1</w:t>
      </w:r>
      <w:r>
        <w:t>][</w:t>
      </w:r>
      <w:proofErr w:type="gramStart"/>
      <w:r>
        <w:t>308][</w:t>
      </w:r>
      <w:proofErr w:type="gramEnd"/>
      <w:r>
        <w:t>R1</w:t>
      </w:r>
      <w:r w:rsidR="007E30E9">
        <w:t>7</w:t>
      </w:r>
      <w:r>
        <w:t xml:space="preserve"> SDT] CR 38.3</w:t>
      </w:r>
      <w:r w:rsidR="007E30E9">
        <w:t>31</w:t>
      </w:r>
      <w:r>
        <w:t xml:space="preserve"> on </w:t>
      </w:r>
      <w:r w:rsidR="007E30E9">
        <w:rPr>
          <w:bCs/>
        </w:rPr>
        <w:t>RRCReject handling</w:t>
      </w:r>
      <w:r>
        <w:t xml:space="preserve"> (</w:t>
      </w:r>
      <w:r w:rsidR="007E30E9">
        <w:t>Nokia</w:t>
      </w:r>
      <w:r>
        <w:t>)</w:t>
      </w:r>
    </w:p>
    <w:p w14:paraId="7A4F6311" w14:textId="72736249" w:rsidR="005B5292" w:rsidRDefault="005B5292" w:rsidP="005B5292">
      <w:pPr>
        <w:pStyle w:val="EmailDiscussion"/>
      </w:pPr>
      <w:r>
        <w:t>[AT121][</w:t>
      </w:r>
      <w:proofErr w:type="gramStart"/>
      <w:r>
        <w:t>309][</w:t>
      </w:r>
      <w:proofErr w:type="gramEnd"/>
      <w:r>
        <w:t>R18 Other] LS response to URLLC  (Nokia)</w:t>
      </w:r>
    </w:p>
    <w:p w14:paraId="67568D7E" w14:textId="77777777" w:rsidR="005B5292" w:rsidRPr="005B5292" w:rsidRDefault="005B5292" w:rsidP="00B60A0B">
      <w:pPr>
        <w:pStyle w:val="EmailDiscussion2"/>
      </w:pPr>
    </w:p>
    <w:p w14:paraId="3847C95B" w14:textId="77777777" w:rsidR="000E3DA8" w:rsidRPr="000E3DA8" w:rsidRDefault="000E3DA8" w:rsidP="00CA7C04">
      <w:pPr>
        <w:pStyle w:val="EmailDiscussion2"/>
      </w:pPr>
    </w:p>
    <w:p w14:paraId="118A85DE" w14:textId="4A5F4BB5" w:rsidR="00D9011A" w:rsidRDefault="00D9011A" w:rsidP="00D9011A">
      <w:pPr>
        <w:pStyle w:val="Comments"/>
        <w:rPr>
          <w:i w:val="0"/>
          <w:iCs/>
        </w:rPr>
      </w:pPr>
    </w:p>
    <w:p w14:paraId="44E82EA1" w14:textId="00DC47AA" w:rsidR="009624E3" w:rsidRDefault="009624E3" w:rsidP="00D9011A">
      <w:pPr>
        <w:pStyle w:val="Comments"/>
        <w:rPr>
          <w:i w:val="0"/>
          <w:iCs/>
        </w:rPr>
      </w:pPr>
      <w:r>
        <w:rPr>
          <w:i w:val="0"/>
          <w:iCs/>
        </w:rPr>
        <w:t>POST email discussions????</w:t>
      </w:r>
    </w:p>
    <w:p w14:paraId="094865A2" w14:textId="396FA243" w:rsidR="009624E3" w:rsidRDefault="009624E3" w:rsidP="00D9011A">
      <w:pPr>
        <w:pStyle w:val="Comments"/>
        <w:rPr>
          <w:i w:val="0"/>
          <w:iCs/>
        </w:rPr>
      </w:pPr>
    </w:p>
    <w:p w14:paraId="7807FC50" w14:textId="153A7AD7" w:rsidR="00E40FED" w:rsidRDefault="00B60A0B" w:rsidP="00B60A0B">
      <w:pPr>
        <w:pStyle w:val="EmailDiscussion"/>
        <w:rPr>
          <w:rFonts w:ascii="Calibri" w:eastAsiaTheme="minorHAnsi" w:hAnsi="Calibri"/>
          <w:szCs w:val="22"/>
        </w:rPr>
      </w:pPr>
      <w:r>
        <w:t>[</w:t>
      </w:r>
      <w:r w:rsidR="00E40FED">
        <w:t>POST</w:t>
      </w:r>
      <w:r>
        <w:t>121][</w:t>
      </w:r>
      <w:proofErr w:type="gramStart"/>
      <w:r>
        <w:t>311]</w:t>
      </w:r>
      <w:r w:rsidR="00E40FED">
        <w:t>[</w:t>
      </w:r>
      <w:proofErr w:type="gramEnd"/>
      <w:r w:rsidR="00E40FED">
        <w:t xml:space="preserve">NES] DTX/DRX - </w:t>
      </w:r>
      <w:proofErr w:type="spellStart"/>
      <w:r w:rsidR="00E40FED">
        <w:t>gNB</w:t>
      </w:r>
      <w:proofErr w:type="spellEnd"/>
      <w:r w:rsidR="00E40FED">
        <w:t xml:space="preserve"> and UE behaviours (InterDigital)</w:t>
      </w:r>
    </w:p>
    <w:p w14:paraId="65678F55" w14:textId="77777777" w:rsidR="00E40FED" w:rsidRDefault="00E40FED" w:rsidP="00B60A0B">
      <w:pPr>
        <w:numPr>
          <w:ilvl w:val="2"/>
          <w:numId w:val="18"/>
        </w:numPr>
        <w:spacing w:before="0"/>
        <w:textAlignment w:val="center"/>
      </w:pPr>
      <w:r>
        <w:t xml:space="preserve">Scope: </w:t>
      </w:r>
      <w:r>
        <w:rPr>
          <w:sz w:val="21"/>
          <w:szCs w:val="21"/>
        </w:rPr>
        <w:t>Provide and summarize companies' views on:</w:t>
      </w:r>
    </w:p>
    <w:p w14:paraId="50F29CE6" w14:textId="77777777" w:rsidR="00E40FED" w:rsidRDefault="00E40FED" w:rsidP="00B60A0B">
      <w:pPr>
        <w:numPr>
          <w:ilvl w:val="3"/>
          <w:numId w:val="18"/>
        </w:numPr>
        <w:spacing w:before="0"/>
        <w:textAlignment w:val="center"/>
      </w:pPr>
      <w:r>
        <w:t xml:space="preserve">Understanding of </w:t>
      </w:r>
      <w:proofErr w:type="spellStart"/>
      <w:r>
        <w:t>gNB</w:t>
      </w:r>
      <w:proofErr w:type="spellEnd"/>
      <w:r>
        <w:t xml:space="preserve"> and UE behaviours during non-active period, </w:t>
      </w:r>
      <w:r>
        <w:rPr>
          <w:sz w:val="21"/>
          <w:szCs w:val="21"/>
        </w:rPr>
        <w:t xml:space="preserve">including SPS, CG, SR, Dynamic Grant. </w:t>
      </w:r>
    </w:p>
    <w:p w14:paraId="067A0869" w14:textId="77777777" w:rsidR="00E40FED" w:rsidRDefault="00E40FED" w:rsidP="00B60A0B">
      <w:pPr>
        <w:numPr>
          <w:ilvl w:val="3"/>
          <w:numId w:val="18"/>
        </w:numPr>
        <w:spacing w:before="0"/>
        <w:textAlignment w:val="center"/>
      </w:pPr>
      <w:r>
        <w:rPr>
          <w:sz w:val="21"/>
          <w:szCs w:val="21"/>
        </w:rPr>
        <w:t xml:space="preserve">RAN2#121 discussions and contributions are a starting point. </w:t>
      </w:r>
    </w:p>
    <w:p w14:paraId="12A16A5B" w14:textId="77777777" w:rsidR="00E40FED" w:rsidRDefault="00E40FED" w:rsidP="00B60A0B">
      <w:pPr>
        <w:numPr>
          <w:ilvl w:val="2"/>
          <w:numId w:val="18"/>
        </w:numPr>
        <w:spacing w:before="0"/>
        <w:textAlignment w:val="center"/>
      </w:pPr>
      <w:r>
        <w:rPr>
          <w:sz w:val="21"/>
          <w:szCs w:val="21"/>
        </w:rPr>
        <w:t>Intended outcome: Report to the next meeting (with agreeable proposals)</w:t>
      </w:r>
    </w:p>
    <w:p w14:paraId="5579E01A" w14:textId="520A9E84" w:rsidR="00E40FED" w:rsidRDefault="00B60A0B" w:rsidP="00B60A0B">
      <w:pPr>
        <w:pStyle w:val="EmailDiscussion"/>
      </w:pPr>
      <w:r>
        <w:t>[POST121][</w:t>
      </w:r>
      <w:proofErr w:type="gramStart"/>
      <w:r>
        <w:t>312]</w:t>
      </w:r>
      <w:r w:rsidR="00E40FED">
        <w:t>[</w:t>
      </w:r>
      <w:proofErr w:type="gramEnd"/>
      <w:r w:rsidR="00E40FED">
        <w:t>NES] DTX/DRX - Configuration/activation/deactivation and alignment (Huawei)</w:t>
      </w:r>
    </w:p>
    <w:p w14:paraId="3F972461" w14:textId="77777777" w:rsidR="00E40FED" w:rsidRDefault="00E40FED" w:rsidP="00B60A0B">
      <w:pPr>
        <w:numPr>
          <w:ilvl w:val="2"/>
          <w:numId w:val="19"/>
        </w:numPr>
        <w:spacing w:before="0"/>
        <w:textAlignment w:val="center"/>
      </w:pPr>
      <w:r>
        <w:rPr>
          <w:sz w:val="21"/>
          <w:szCs w:val="21"/>
        </w:rPr>
        <w:t>Scope: Provide and summarize companies' views on:</w:t>
      </w:r>
    </w:p>
    <w:p w14:paraId="245B7C66" w14:textId="77777777" w:rsidR="00E40FED" w:rsidRDefault="00E40FED" w:rsidP="00B60A0B">
      <w:pPr>
        <w:numPr>
          <w:ilvl w:val="3"/>
          <w:numId w:val="19"/>
        </w:numPr>
        <w:spacing w:before="0"/>
        <w:textAlignment w:val="center"/>
      </w:pPr>
      <w:r>
        <w:rPr>
          <w:sz w:val="21"/>
          <w:szCs w:val="21"/>
        </w:rPr>
        <w:t>Configuration of Cell DTX/DRX</w:t>
      </w:r>
    </w:p>
    <w:p w14:paraId="64C022C1" w14:textId="7EA4DB73" w:rsidR="00E40FED" w:rsidRDefault="00E40FED" w:rsidP="00B60A0B">
      <w:pPr>
        <w:numPr>
          <w:ilvl w:val="3"/>
          <w:numId w:val="19"/>
        </w:numPr>
        <w:spacing w:before="0"/>
        <w:textAlignment w:val="center"/>
      </w:pPr>
      <w:r>
        <w:rPr>
          <w:sz w:val="21"/>
          <w:szCs w:val="21"/>
        </w:rPr>
        <w:t xml:space="preserve">Activation/deactivation of Cell DTX/DRX </w:t>
      </w:r>
    </w:p>
    <w:p w14:paraId="3A022DD1" w14:textId="77777777" w:rsidR="00E40FED" w:rsidRDefault="00E40FED" w:rsidP="00B60A0B">
      <w:pPr>
        <w:numPr>
          <w:ilvl w:val="3"/>
          <w:numId w:val="19"/>
        </w:numPr>
        <w:spacing w:before="0"/>
        <w:textAlignment w:val="center"/>
      </w:pPr>
      <w:r>
        <w:rPr>
          <w:sz w:val="21"/>
          <w:szCs w:val="21"/>
        </w:rPr>
        <w:t xml:space="preserve">Alignment between Cell DTX/DRX and UE C-DRX. </w:t>
      </w:r>
    </w:p>
    <w:p w14:paraId="00A46D64" w14:textId="77777777" w:rsidR="00E40FED" w:rsidRDefault="00E40FED" w:rsidP="00B60A0B">
      <w:pPr>
        <w:numPr>
          <w:ilvl w:val="2"/>
          <w:numId w:val="19"/>
        </w:numPr>
        <w:spacing w:before="0"/>
        <w:textAlignment w:val="center"/>
      </w:pPr>
      <w:r>
        <w:rPr>
          <w:sz w:val="21"/>
          <w:szCs w:val="21"/>
        </w:rPr>
        <w:t>Intended outcome: Report to the next meeting (with agreeable proposals)</w:t>
      </w:r>
    </w:p>
    <w:p w14:paraId="0AB0B6D7" w14:textId="02212174" w:rsidR="009624E3" w:rsidRDefault="009624E3" w:rsidP="00D9011A">
      <w:pPr>
        <w:pStyle w:val="Comments"/>
        <w:rPr>
          <w:i w:val="0"/>
          <w:iCs/>
        </w:rPr>
      </w:pPr>
    </w:p>
    <w:p w14:paraId="11DA1931" w14:textId="6CB2FAF8" w:rsidR="00B60A0B" w:rsidRDefault="00B60A0B" w:rsidP="00B60A0B">
      <w:pPr>
        <w:pStyle w:val="EmailDiscussion"/>
      </w:pPr>
      <w:r>
        <w:t>[POST121][</w:t>
      </w:r>
      <w:proofErr w:type="gramStart"/>
      <w:r>
        <w:t>31</w:t>
      </w:r>
      <w:r>
        <w:t>3</w:t>
      </w:r>
      <w:r>
        <w:t>][</w:t>
      </w:r>
      <w:proofErr w:type="gramEnd"/>
      <w:r>
        <w:t>UAV]</w:t>
      </w:r>
      <w:r>
        <w:t xml:space="preserve"> </w:t>
      </w:r>
      <w:r>
        <w:t>TBD</w:t>
      </w:r>
    </w:p>
    <w:p w14:paraId="1F47844C" w14:textId="0A7353FC" w:rsidR="00B60A0B" w:rsidRDefault="00B60A0B" w:rsidP="00B60A0B">
      <w:pPr>
        <w:pStyle w:val="EmailDiscussion"/>
      </w:pPr>
      <w:r>
        <w:t>[POST121][</w:t>
      </w:r>
      <w:proofErr w:type="gramStart"/>
      <w:r>
        <w:t>31</w:t>
      </w:r>
      <w:r>
        <w:t>4</w:t>
      </w:r>
      <w:r>
        <w:t>][</w:t>
      </w:r>
      <w:proofErr w:type="gramEnd"/>
      <w:r>
        <w:t>UAV</w:t>
      </w:r>
      <w:r>
        <w:t xml:space="preserve">] </w:t>
      </w:r>
      <w:r>
        <w:t>TBD</w:t>
      </w:r>
    </w:p>
    <w:p w14:paraId="4C0CFFCF" w14:textId="77777777" w:rsidR="00B60A0B" w:rsidRPr="004457BE" w:rsidRDefault="00B60A0B" w:rsidP="00D9011A">
      <w:pPr>
        <w:pStyle w:val="Comments"/>
        <w:rPr>
          <w:i w:val="0"/>
          <w:iCs/>
        </w:rPr>
      </w:pPr>
    </w:p>
    <w:p w14:paraId="709EFDFE" w14:textId="774111DB" w:rsidR="00D9011A" w:rsidRPr="00FE1822" w:rsidRDefault="00D9011A" w:rsidP="0045232E">
      <w:pPr>
        <w:pStyle w:val="Heading1"/>
        <w:rPr>
          <w:lang w:val="en-US"/>
        </w:rPr>
      </w:pPr>
      <w:r>
        <w:t>1</w:t>
      </w:r>
      <w:r>
        <w:tab/>
        <w:t xml:space="preserve">Opening of the </w:t>
      </w:r>
      <w:proofErr w:type="gramStart"/>
      <w:r>
        <w:t>meeting</w:t>
      </w:r>
      <w:proofErr w:type="gramEnd"/>
    </w:p>
    <w:p w14:paraId="1310795C" w14:textId="77777777"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100B6A82" w:rsidR="00435892" w:rsidRDefault="00435892" w:rsidP="00435892">
      <w:pPr>
        <w:pStyle w:val="Comments"/>
      </w:pPr>
      <w:r>
        <w:lastRenderedPageBreak/>
        <w:t>Tdoc Limitation: 10 tdocs in total for all sub agenda items.</w:t>
      </w:r>
    </w:p>
    <w:p w14:paraId="2101C995" w14:textId="65FFAB8E" w:rsidR="00F33BA8" w:rsidRDefault="00F33BA8" w:rsidP="00435892">
      <w:pPr>
        <w:pStyle w:val="Comments"/>
      </w:pPr>
      <w:r>
        <w:t>In case a correction need to be reflected in both NR TS and LTE TS, the corrections should be submitted under one single AI (so the NR and LTE correction can be treatee together), the sub-AIs below this</w:t>
      </w:r>
    </w:p>
    <w:p w14:paraId="5C5E6DF1" w14:textId="77777777" w:rsidR="006A4655" w:rsidRPr="006A4655" w:rsidRDefault="006A4655" w:rsidP="006A4655">
      <w:pPr>
        <w:pStyle w:val="Doc-text2"/>
      </w:pPr>
    </w:p>
    <w:p w14:paraId="2A5DEBF9" w14:textId="18AFA673" w:rsidR="00435892" w:rsidRDefault="00435892" w:rsidP="00435892">
      <w:pPr>
        <w:pStyle w:val="Heading3"/>
      </w:pPr>
      <w:r>
        <w:t>5.1.2</w:t>
      </w:r>
      <w:r>
        <w:tab/>
        <w:t>User Plane corrections</w:t>
      </w:r>
    </w:p>
    <w:p w14:paraId="70326D1F" w14:textId="7264E50A" w:rsidR="00435892" w:rsidRPr="00D50995" w:rsidRDefault="00435892" w:rsidP="00435892">
      <w:pPr>
        <w:pStyle w:val="Comments"/>
      </w:pPr>
      <w:r w:rsidRPr="00D50995">
        <w:t xml:space="preserve">User Plane corrections will be handled in </w:t>
      </w:r>
      <w:r w:rsidR="00F33BA8">
        <w:t>the User Plane</w:t>
      </w:r>
      <w:r w:rsidRPr="00D50995">
        <w:t xml:space="preserve"> break out session</w:t>
      </w:r>
    </w:p>
    <w:p w14:paraId="59912AE8" w14:textId="77777777" w:rsidR="00435892" w:rsidRDefault="00435892" w:rsidP="00435892">
      <w:pPr>
        <w:pStyle w:val="Heading4"/>
      </w:pPr>
      <w:r>
        <w:t>5.1.2.1</w:t>
      </w:r>
      <w:r>
        <w:tab/>
        <w:t>MAC</w:t>
      </w:r>
    </w:p>
    <w:p w14:paraId="2905A31B" w14:textId="76F25095" w:rsidR="006A4655" w:rsidRDefault="00740978" w:rsidP="006A4655">
      <w:pPr>
        <w:pStyle w:val="Doc-title"/>
      </w:pPr>
      <w:hyperlink r:id="rId9" w:history="1">
        <w:r w:rsidR="006A4655" w:rsidRPr="00644F72">
          <w:rPr>
            <w:rStyle w:val="Hyperlink"/>
          </w:rPr>
          <w:t>R2-2300490</w:t>
        </w:r>
      </w:hyperlink>
      <w:r w:rsidR="006A4655">
        <w:tab/>
        <w:t>NRU and 2Step RA Corrections on Rel-16 MAC</w:t>
      </w:r>
      <w:r w:rsidR="006A4655">
        <w:tab/>
        <w:t>vivo</w:t>
      </w:r>
      <w:r w:rsidR="006A4655">
        <w:tab/>
        <w:t>CR</w:t>
      </w:r>
      <w:r w:rsidR="006A4655">
        <w:tab/>
        <w:t>Rel-16</w:t>
      </w:r>
      <w:r w:rsidR="006A4655">
        <w:tab/>
        <w:t>38.321</w:t>
      </w:r>
      <w:r w:rsidR="006A4655">
        <w:tab/>
        <w:t>16.11.0</w:t>
      </w:r>
      <w:r w:rsidR="006A4655">
        <w:tab/>
        <w:t>1515</w:t>
      </w:r>
      <w:r w:rsidR="006A4655">
        <w:tab/>
        <w:t>-</w:t>
      </w:r>
      <w:r w:rsidR="006A4655">
        <w:tab/>
        <w:t>F</w:t>
      </w:r>
      <w:r w:rsidR="006A4655">
        <w:tab/>
        <w:t>NR_unlic-Core, NR_2step_RACH-Core</w:t>
      </w:r>
    </w:p>
    <w:p w14:paraId="75754389" w14:textId="17C4B7A3" w:rsidR="00C80724" w:rsidRDefault="00C80724" w:rsidP="00C80724">
      <w:pPr>
        <w:pStyle w:val="Doc-text2"/>
      </w:pPr>
      <w:r>
        <w:t>-</w:t>
      </w:r>
      <w:r>
        <w:tab/>
        <w:t xml:space="preserve">Xiaomi doesn’t think the first </w:t>
      </w:r>
      <w:r w:rsidR="00B979F4">
        <w:t xml:space="preserve">change is needed but the second change is good align </w:t>
      </w:r>
    </w:p>
    <w:p w14:paraId="70C5A5BA" w14:textId="068786C0" w:rsidR="00B979F4" w:rsidRDefault="00B979F4" w:rsidP="00C80724">
      <w:pPr>
        <w:pStyle w:val="Doc-text2"/>
      </w:pPr>
      <w:r>
        <w:t>-</w:t>
      </w:r>
      <w:r>
        <w:tab/>
        <w:t xml:space="preserve">LG </w:t>
      </w:r>
      <w:r w:rsidR="00A94A86">
        <w:t xml:space="preserve">thinks that this is aligning the Note to the normative text, so if we really need to </w:t>
      </w:r>
      <w:proofErr w:type="gramStart"/>
      <w:r w:rsidR="00A94A86">
        <w:t>align</w:t>
      </w:r>
      <w:proofErr w:type="gramEnd"/>
      <w:r w:rsidR="00A94A86">
        <w:t xml:space="preserve"> we should be aligning the NOTE.  </w:t>
      </w:r>
    </w:p>
    <w:p w14:paraId="18493876" w14:textId="2B84F766" w:rsidR="00A94A86" w:rsidRDefault="00A94A86" w:rsidP="00C80724">
      <w:pPr>
        <w:pStyle w:val="Doc-text2"/>
      </w:pPr>
      <w:r>
        <w:t>-</w:t>
      </w:r>
      <w:r>
        <w:tab/>
        <w:t xml:space="preserve">ZTE thinks that the </w:t>
      </w:r>
      <w:r w:rsidR="00A74BD0">
        <w:t xml:space="preserve">second change is </w:t>
      </w:r>
      <w:proofErr w:type="gramStart"/>
      <w:r w:rsidR="00A74BD0">
        <w:t>good</w:t>
      </w:r>
      <w:proofErr w:type="gramEnd"/>
      <w:r w:rsidR="00A74BD0">
        <w:t xml:space="preserve"> but we should change the cover sheet to D</w:t>
      </w:r>
    </w:p>
    <w:p w14:paraId="2713C16C" w14:textId="49D13066" w:rsidR="00A74BD0" w:rsidRDefault="00A74BD0" w:rsidP="00C80724">
      <w:pPr>
        <w:pStyle w:val="Doc-text2"/>
      </w:pPr>
      <w:r>
        <w:t>-</w:t>
      </w:r>
      <w:r>
        <w:tab/>
      </w:r>
      <w:proofErr w:type="spellStart"/>
      <w:r>
        <w:t>Mediatek</w:t>
      </w:r>
      <w:proofErr w:type="spellEnd"/>
      <w:r>
        <w:t xml:space="preserve"> thinks that we should </w:t>
      </w:r>
      <w:r w:rsidR="00D40D18">
        <w:t>use right terminology for LBT failure</w:t>
      </w:r>
    </w:p>
    <w:p w14:paraId="793A82A2" w14:textId="0CC0F23E" w:rsidR="00D40D18" w:rsidRDefault="00D40D18" w:rsidP="00C80724">
      <w:pPr>
        <w:pStyle w:val="Doc-text2"/>
      </w:pPr>
      <w:r>
        <w:t>=&gt;</w:t>
      </w:r>
      <w:r>
        <w:tab/>
        <w:t xml:space="preserve">The first change is not agreed </w:t>
      </w:r>
    </w:p>
    <w:p w14:paraId="6119FE07" w14:textId="738302CD" w:rsidR="003A2917" w:rsidRDefault="003A2917" w:rsidP="00C80724">
      <w:pPr>
        <w:pStyle w:val="Doc-text2"/>
      </w:pPr>
      <w:r>
        <w:t>=&gt;</w:t>
      </w:r>
      <w:r>
        <w:tab/>
      </w:r>
      <w:r w:rsidR="0059567E">
        <w:t xml:space="preserve">Second change is agreed.  We will only have a Rel-17 CR with the magic sentence </w:t>
      </w:r>
      <w:proofErr w:type="gramStart"/>
      <w:r w:rsidR="0059567E">
        <w:t>added</w:t>
      </w:r>
      <w:proofErr w:type="gramEnd"/>
    </w:p>
    <w:p w14:paraId="040F583B" w14:textId="51A828A9" w:rsidR="0059567E" w:rsidRDefault="0059567E" w:rsidP="00C80724">
      <w:pPr>
        <w:pStyle w:val="Doc-text2"/>
      </w:pPr>
      <w:r>
        <w:t>=&gt;</w:t>
      </w:r>
      <w:r>
        <w:tab/>
        <w:t xml:space="preserve">Review over email discussion </w:t>
      </w:r>
    </w:p>
    <w:p w14:paraId="705150BA" w14:textId="77777777" w:rsidR="003A2917" w:rsidRPr="00C80724" w:rsidRDefault="003A2917" w:rsidP="00C80724">
      <w:pPr>
        <w:pStyle w:val="Doc-text2"/>
      </w:pPr>
    </w:p>
    <w:p w14:paraId="73BFD6FD" w14:textId="463E7859" w:rsidR="006A4655" w:rsidRDefault="00740978" w:rsidP="006A4655">
      <w:pPr>
        <w:pStyle w:val="Doc-title"/>
      </w:pPr>
      <w:hyperlink r:id="rId10" w:history="1">
        <w:r w:rsidR="006A4655" w:rsidRPr="00644F72">
          <w:rPr>
            <w:rStyle w:val="Hyperlink"/>
          </w:rPr>
          <w:t>R2-2300493</w:t>
        </w:r>
      </w:hyperlink>
      <w:r w:rsidR="006A4655">
        <w:tab/>
        <w:t>NRU and 2Step RA Corrections on Rel-17 MAC</w:t>
      </w:r>
      <w:r w:rsidR="006A4655">
        <w:tab/>
        <w:t>vivo</w:t>
      </w:r>
      <w:r w:rsidR="006A4655">
        <w:tab/>
        <w:t>CR</w:t>
      </w:r>
      <w:r w:rsidR="006A4655">
        <w:tab/>
        <w:t>Rel-17</w:t>
      </w:r>
      <w:r w:rsidR="006A4655">
        <w:tab/>
        <w:t>38.321</w:t>
      </w:r>
      <w:r w:rsidR="006A4655">
        <w:tab/>
        <w:t>17.3.0</w:t>
      </w:r>
      <w:r w:rsidR="006A4655">
        <w:tab/>
        <w:t>1516</w:t>
      </w:r>
      <w:r w:rsidR="006A4655">
        <w:tab/>
        <w:t>-</w:t>
      </w:r>
      <w:r w:rsidR="006A4655">
        <w:tab/>
        <w:t>A</w:t>
      </w:r>
      <w:r w:rsidR="006A4655">
        <w:tab/>
        <w:t>NR_unlic-Core, NR_2step_RACH-Core</w:t>
      </w:r>
    </w:p>
    <w:p w14:paraId="0C2CD7EA" w14:textId="77777777" w:rsidR="00195A64" w:rsidRPr="00195A64" w:rsidRDefault="00195A64" w:rsidP="00195A64">
      <w:pPr>
        <w:pStyle w:val="Doc-text2"/>
      </w:pPr>
    </w:p>
    <w:p w14:paraId="34A1D80C" w14:textId="22073AE8" w:rsidR="006A4655" w:rsidRDefault="00740978" w:rsidP="006A4655">
      <w:pPr>
        <w:pStyle w:val="Doc-title"/>
      </w:pPr>
      <w:hyperlink r:id="rId11" w:history="1">
        <w:r w:rsidR="006A4655" w:rsidRPr="00644F72">
          <w:rPr>
            <w:rStyle w:val="Hyperlink"/>
          </w:rPr>
          <w:t>R2-2300508</w:t>
        </w:r>
      </w:hyperlink>
      <w:r w:rsidR="006A4655">
        <w:tab/>
        <w:t>Clarification on triggering condition of SR</w:t>
      </w:r>
      <w:r w:rsidR="006A4655">
        <w:tab/>
        <w:t>Samsung R&amp;D Institute India</w:t>
      </w:r>
      <w:r w:rsidR="006A4655">
        <w:tab/>
        <w:t>CR</w:t>
      </w:r>
      <w:r w:rsidR="006A4655">
        <w:tab/>
        <w:t>Rel-15</w:t>
      </w:r>
      <w:r w:rsidR="006A4655">
        <w:tab/>
        <w:t>38.321</w:t>
      </w:r>
      <w:r w:rsidR="006A4655">
        <w:tab/>
        <w:t>15.13.0</w:t>
      </w:r>
      <w:r w:rsidR="006A4655">
        <w:tab/>
        <w:t>1518</w:t>
      </w:r>
      <w:r w:rsidR="006A4655">
        <w:tab/>
        <w:t>-</w:t>
      </w:r>
      <w:r w:rsidR="006A4655">
        <w:tab/>
        <w:t>F</w:t>
      </w:r>
      <w:r w:rsidR="006A4655">
        <w:tab/>
        <w:t>NR_newRAT-Core</w:t>
      </w:r>
    </w:p>
    <w:p w14:paraId="028A786E" w14:textId="73D2388C" w:rsidR="00195A64" w:rsidRDefault="00064635" w:rsidP="00195A64">
      <w:pPr>
        <w:pStyle w:val="Doc-text2"/>
      </w:pPr>
      <w:r>
        <w:t>-</w:t>
      </w:r>
      <w:r>
        <w:tab/>
        <w:t xml:space="preserve">Huawei think that this is a corner case and if it does happen the processing order of the SR is up to UE implementation.  </w:t>
      </w:r>
    </w:p>
    <w:p w14:paraId="62D05203" w14:textId="0CA6A0A0" w:rsidR="008F242C" w:rsidRDefault="008F242C" w:rsidP="00195A64">
      <w:pPr>
        <w:pStyle w:val="Doc-text2"/>
      </w:pPr>
      <w:r>
        <w:t>-</w:t>
      </w:r>
      <w:r>
        <w:tab/>
        <w:t xml:space="preserve">ZTE wonders why the CR is needed if there is no inter-operability issue.  Further it is very </w:t>
      </w:r>
      <w:proofErr w:type="gramStart"/>
      <w:r>
        <w:t>clear</w:t>
      </w:r>
      <w:proofErr w:type="gramEnd"/>
      <w:r>
        <w:t xml:space="preserve"> </w:t>
      </w:r>
    </w:p>
    <w:p w14:paraId="6F6CCCEC" w14:textId="7353527B" w:rsidR="00AB42EF" w:rsidRDefault="00AB42EF" w:rsidP="00195A64">
      <w:pPr>
        <w:pStyle w:val="Doc-text2"/>
      </w:pPr>
      <w:r>
        <w:t>-</w:t>
      </w:r>
      <w:r>
        <w:tab/>
        <w:t xml:space="preserve">Ericsson agrees with others and this is a bit artificial and it very unlikely.  </w:t>
      </w:r>
    </w:p>
    <w:p w14:paraId="5E9040E7" w14:textId="607E8327" w:rsidR="00D10500" w:rsidRDefault="00D10500" w:rsidP="00195A64">
      <w:pPr>
        <w:pStyle w:val="Doc-text2"/>
      </w:pPr>
      <w:r>
        <w:t>-</w:t>
      </w:r>
      <w:r>
        <w:tab/>
        <w:t xml:space="preserve">Apple thinks that the intention is good but </w:t>
      </w:r>
      <w:r w:rsidR="000D7E9A">
        <w:t>spec changes are</w:t>
      </w:r>
      <w:r>
        <w:t xml:space="preserve"> not needed</w:t>
      </w:r>
      <w:r w:rsidR="000D7E9A">
        <w:t>.</w:t>
      </w:r>
    </w:p>
    <w:p w14:paraId="13B24926" w14:textId="6CEFC0E3" w:rsidR="002A7F5F" w:rsidRPr="00195A64" w:rsidRDefault="002A7F5F" w:rsidP="00195A64">
      <w:pPr>
        <w:pStyle w:val="Doc-text2"/>
      </w:pPr>
      <w:r>
        <w:t>=&gt;</w:t>
      </w:r>
      <w:r>
        <w:tab/>
        <w:t>the CR is not agreed</w:t>
      </w:r>
    </w:p>
    <w:p w14:paraId="4CCEE1D4" w14:textId="07F82EFF" w:rsidR="006A4655" w:rsidRDefault="00740978" w:rsidP="006A4655">
      <w:pPr>
        <w:pStyle w:val="Doc-title"/>
      </w:pPr>
      <w:hyperlink r:id="rId12" w:history="1">
        <w:r w:rsidR="006A4655" w:rsidRPr="00644F72">
          <w:rPr>
            <w:rStyle w:val="Hyperlink"/>
          </w:rPr>
          <w:t>R2-2300510</w:t>
        </w:r>
      </w:hyperlink>
      <w:r w:rsidR="006A4655">
        <w:tab/>
        <w:t>Clarification on triggering condition of SR</w:t>
      </w:r>
      <w:r w:rsidR="006A4655">
        <w:tab/>
        <w:t>Samsung R&amp;D Institute India</w:t>
      </w:r>
      <w:r w:rsidR="006A4655">
        <w:tab/>
        <w:t>CR</w:t>
      </w:r>
      <w:r w:rsidR="006A4655">
        <w:tab/>
        <w:t>Rel-16</w:t>
      </w:r>
      <w:r w:rsidR="006A4655">
        <w:tab/>
        <w:t>38.321</w:t>
      </w:r>
      <w:r w:rsidR="006A4655">
        <w:tab/>
        <w:t>16.11.0</w:t>
      </w:r>
      <w:r w:rsidR="006A4655">
        <w:tab/>
        <w:t>1519</w:t>
      </w:r>
      <w:r w:rsidR="006A4655">
        <w:tab/>
        <w:t>-</w:t>
      </w:r>
      <w:r w:rsidR="006A4655">
        <w:tab/>
        <w:t>A</w:t>
      </w:r>
      <w:r w:rsidR="006A4655">
        <w:tab/>
        <w:t>NR_newRAT-Core</w:t>
      </w:r>
    </w:p>
    <w:p w14:paraId="059618E3" w14:textId="2C3D849D" w:rsidR="006A4655" w:rsidRDefault="00740978" w:rsidP="006A4655">
      <w:pPr>
        <w:pStyle w:val="Doc-title"/>
      </w:pPr>
      <w:hyperlink r:id="rId13" w:history="1">
        <w:r w:rsidR="006A4655" w:rsidRPr="00644F72">
          <w:rPr>
            <w:rStyle w:val="Hyperlink"/>
          </w:rPr>
          <w:t>R2-2300512</w:t>
        </w:r>
      </w:hyperlink>
      <w:r w:rsidR="006A4655">
        <w:tab/>
        <w:t>Clarification on triggering condition of SR</w:t>
      </w:r>
      <w:r w:rsidR="006A4655">
        <w:tab/>
        <w:t>Samsung R&amp;D Institute India</w:t>
      </w:r>
      <w:r w:rsidR="006A4655">
        <w:tab/>
        <w:t>CR</w:t>
      </w:r>
      <w:r w:rsidR="006A4655">
        <w:tab/>
        <w:t>Rel-17</w:t>
      </w:r>
      <w:r w:rsidR="006A4655">
        <w:tab/>
        <w:t>38.321</w:t>
      </w:r>
      <w:r w:rsidR="006A4655">
        <w:tab/>
        <w:t>17.3.0</w:t>
      </w:r>
      <w:r w:rsidR="006A4655">
        <w:tab/>
        <w:t>1520</w:t>
      </w:r>
      <w:r w:rsidR="006A4655">
        <w:tab/>
        <w:t>-</w:t>
      </w:r>
      <w:r w:rsidR="006A4655">
        <w:tab/>
        <w:t>A</w:t>
      </w:r>
      <w:r w:rsidR="006A4655">
        <w:tab/>
        <w:t>NR_newRAT-Core</w:t>
      </w:r>
    </w:p>
    <w:p w14:paraId="3D41BFD9" w14:textId="77777777" w:rsidR="0041769D" w:rsidRPr="0041769D" w:rsidRDefault="0041769D" w:rsidP="0041769D">
      <w:pPr>
        <w:pStyle w:val="Doc-text2"/>
      </w:pPr>
    </w:p>
    <w:p w14:paraId="1E734DD1" w14:textId="51619049" w:rsidR="006A4655" w:rsidRDefault="00740978" w:rsidP="006A4655">
      <w:pPr>
        <w:pStyle w:val="Doc-title"/>
      </w:pPr>
      <w:hyperlink r:id="rId14" w:history="1">
        <w:r w:rsidR="006A4655" w:rsidRPr="00644F72">
          <w:rPr>
            <w:rStyle w:val="Hyperlink"/>
          </w:rPr>
          <w:t>R2-2301465</w:t>
        </w:r>
      </w:hyperlink>
      <w:r w:rsidR="006A4655">
        <w:tab/>
        <w:t>Correction on L1-RSRP measurement of SSB or CSI-RS for RACH</w:t>
      </w:r>
      <w:r w:rsidR="006A4655">
        <w:tab/>
        <w:t>Apple Inc</w:t>
      </w:r>
      <w:r w:rsidR="006A4655">
        <w:tab/>
        <w:t>CR</w:t>
      </w:r>
      <w:r w:rsidR="006A4655">
        <w:tab/>
        <w:t>Rel-16</w:t>
      </w:r>
      <w:r w:rsidR="006A4655">
        <w:tab/>
        <w:t>38.321</w:t>
      </w:r>
      <w:r w:rsidR="006A4655">
        <w:tab/>
        <w:t>16.11.0</w:t>
      </w:r>
      <w:r w:rsidR="006A4655">
        <w:tab/>
        <w:t>1551</w:t>
      </w:r>
      <w:r w:rsidR="006A4655">
        <w:tab/>
        <w:t>-</w:t>
      </w:r>
      <w:r w:rsidR="006A4655">
        <w:tab/>
        <w:t>F</w:t>
      </w:r>
      <w:r w:rsidR="006A4655">
        <w:tab/>
        <w:t>NR_newRAT-Core</w:t>
      </w:r>
    </w:p>
    <w:p w14:paraId="5965DE99" w14:textId="12DD2AA4" w:rsidR="0041769D" w:rsidRDefault="00962F24" w:rsidP="0041769D">
      <w:pPr>
        <w:pStyle w:val="Doc-text2"/>
      </w:pPr>
      <w:r>
        <w:t>-</w:t>
      </w:r>
      <w:r>
        <w:tab/>
      </w:r>
      <w:proofErr w:type="spellStart"/>
      <w:r>
        <w:t>Mediatek</w:t>
      </w:r>
      <w:proofErr w:type="spellEnd"/>
      <w:r>
        <w:t xml:space="preserve"> thinks the change is aligning to </w:t>
      </w:r>
      <w:proofErr w:type="gramStart"/>
      <w:r>
        <w:t>RAN4</w:t>
      </w:r>
      <w:proofErr w:type="gramEnd"/>
      <w:r w:rsidR="00947ED7">
        <w:t xml:space="preserve"> so it is good to have</w:t>
      </w:r>
    </w:p>
    <w:p w14:paraId="3C65C9EC" w14:textId="1DD90E11" w:rsidR="00C44D6B" w:rsidRDefault="00947ED7" w:rsidP="00C44D6B">
      <w:pPr>
        <w:pStyle w:val="Doc-text2"/>
      </w:pPr>
      <w:r>
        <w:t>-</w:t>
      </w:r>
      <w:r>
        <w:tab/>
        <w:t>Qualcomm</w:t>
      </w:r>
      <w:r w:rsidR="00B040A5">
        <w:t>, Ericsson</w:t>
      </w:r>
      <w:r>
        <w:t xml:space="preserve"> doesn’t think this is need</w:t>
      </w:r>
      <w:r w:rsidR="00C44D6B">
        <w:t>ed.  Vivo also doesn’t think it is need</w:t>
      </w:r>
      <w:r w:rsidR="00B040A5">
        <w:t xml:space="preserve">.  </w:t>
      </w:r>
    </w:p>
    <w:p w14:paraId="4CA0E344" w14:textId="53AFECAB" w:rsidR="00C44D6B" w:rsidRDefault="00C44D6B" w:rsidP="00C44D6B">
      <w:pPr>
        <w:pStyle w:val="Doc-text2"/>
      </w:pPr>
      <w:r>
        <w:t>-</w:t>
      </w:r>
      <w:r>
        <w:tab/>
        <w:t>ZTE supports</w:t>
      </w:r>
    </w:p>
    <w:p w14:paraId="5DD8953D" w14:textId="388886C3" w:rsidR="00912B81" w:rsidRPr="00C9417C" w:rsidRDefault="00912B81" w:rsidP="00464A03">
      <w:pPr>
        <w:pStyle w:val="Doc-text2"/>
        <w:pBdr>
          <w:top w:val="single" w:sz="4" w:space="1" w:color="auto"/>
          <w:left w:val="single" w:sz="4" w:space="4" w:color="auto"/>
          <w:bottom w:val="single" w:sz="4" w:space="1" w:color="auto"/>
          <w:right w:val="single" w:sz="4" w:space="4" w:color="auto"/>
        </w:pBdr>
        <w:rPr>
          <w:b/>
          <w:bCs/>
        </w:rPr>
      </w:pPr>
      <w:r w:rsidRPr="00C9417C">
        <w:rPr>
          <w:b/>
          <w:bCs/>
        </w:rPr>
        <w:t>Agreements</w:t>
      </w:r>
    </w:p>
    <w:p w14:paraId="58E225E4" w14:textId="0C80105A" w:rsidR="00912B81" w:rsidRPr="00CB7718" w:rsidRDefault="00912B81" w:rsidP="00464A03">
      <w:pPr>
        <w:pStyle w:val="Doc-text2"/>
        <w:pBdr>
          <w:top w:val="single" w:sz="4" w:space="1" w:color="auto"/>
          <w:left w:val="single" w:sz="4" w:space="4" w:color="auto"/>
          <w:bottom w:val="single" w:sz="4" w:space="1" w:color="auto"/>
          <w:right w:val="single" w:sz="4" w:space="4" w:color="auto"/>
        </w:pBdr>
      </w:pPr>
      <w:r>
        <w:t>-</w:t>
      </w:r>
      <w:r>
        <w:tab/>
        <w:t>RAN2 understand</w:t>
      </w:r>
      <w:r w:rsidR="005675B9">
        <w:t xml:space="preserve"> that w</w:t>
      </w:r>
      <w:r>
        <w:t xml:space="preserve">hen </w:t>
      </w:r>
      <w:proofErr w:type="gramStart"/>
      <w:r>
        <w:t>the  UE</w:t>
      </w:r>
      <w:proofErr w:type="gramEnd"/>
      <w:r>
        <w:t xml:space="preserve"> determines if there is an SSB with SS-RSRP above </w:t>
      </w:r>
      <w:proofErr w:type="spellStart"/>
      <w:r>
        <w:t>rsrp-ThresholdSSB</w:t>
      </w:r>
      <w:proofErr w:type="spellEnd"/>
      <w:r>
        <w:t xml:space="preserve"> or a CSI-RS with CSI-RSRP above </w:t>
      </w:r>
      <w:proofErr w:type="spellStart"/>
      <w:r>
        <w:t>rsrp</w:t>
      </w:r>
      <w:proofErr w:type="spellEnd"/>
      <w:r>
        <w:t>-</w:t>
      </w:r>
      <w:proofErr w:type="spellStart"/>
      <w:r>
        <w:t>ThresholdCSI</w:t>
      </w:r>
      <w:proofErr w:type="spellEnd"/>
      <w:r>
        <w:t>-RS during a beam failure recovery procedure, the UE uses the latest unfiltered L1-RSRP measurement according to TS 38.133.</w:t>
      </w:r>
    </w:p>
    <w:p w14:paraId="15D025AD" w14:textId="77777777" w:rsidR="00912B81" w:rsidRPr="0041769D" w:rsidRDefault="00912B81" w:rsidP="00C44D6B">
      <w:pPr>
        <w:pStyle w:val="Doc-text2"/>
      </w:pPr>
    </w:p>
    <w:p w14:paraId="00520EE9" w14:textId="6AE55FD3" w:rsidR="006A4655" w:rsidRDefault="00740978" w:rsidP="006A4655">
      <w:pPr>
        <w:pStyle w:val="Doc-title"/>
      </w:pPr>
      <w:hyperlink r:id="rId15" w:history="1">
        <w:r w:rsidR="006A4655" w:rsidRPr="00644F72">
          <w:rPr>
            <w:rStyle w:val="Hyperlink"/>
          </w:rPr>
          <w:t>R2-2301466</w:t>
        </w:r>
      </w:hyperlink>
      <w:r w:rsidR="006A4655">
        <w:tab/>
        <w:t>Correction on L1-RSRP measurement of SSB or CSI-RS for RACH</w:t>
      </w:r>
      <w:r w:rsidR="006A4655">
        <w:tab/>
        <w:t>Apple Inc</w:t>
      </w:r>
      <w:r w:rsidR="006A4655">
        <w:tab/>
        <w:t>CR</w:t>
      </w:r>
      <w:r w:rsidR="006A4655">
        <w:tab/>
        <w:t>Rel-17</w:t>
      </w:r>
      <w:r w:rsidR="006A4655">
        <w:tab/>
        <w:t>38.321</w:t>
      </w:r>
      <w:r w:rsidR="006A4655">
        <w:tab/>
        <w:t>17.3.0</w:t>
      </w:r>
      <w:r w:rsidR="006A4655">
        <w:tab/>
        <w:t>1552</w:t>
      </w:r>
      <w:r w:rsidR="006A4655">
        <w:tab/>
        <w:t>-</w:t>
      </w:r>
      <w:r w:rsidR="006A4655">
        <w:tab/>
        <w:t>A</w:t>
      </w:r>
      <w:r w:rsidR="006A4655">
        <w:tab/>
        <w:t>NR_newRAT-Core</w:t>
      </w:r>
    </w:p>
    <w:p w14:paraId="1898D22E" w14:textId="72FD40FC" w:rsidR="006A4655" w:rsidRDefault="00740978" w:rsidP="006A4655">
      <w:pPr>
        <w:pStyle w:val="Doc-title"/>
      </w:pPr>
      <w:hyperlink r:id="rId16" w:history="1">
        <w:r w:rsidR="006A4655" w:rsidRPr="00644F72">
          <w:rPr>
            <w:rStyle w:val="Hyperlink"/>
          </w:rPr>
          <w:t>R2-2301782</w:t>
        </w:r>
      </w:hyperlink>
      <w:r w:rsidR="006A4655">
        <w:tab/>
        <w:t>Reconsiderations on CG Type 1 Resources Calculation at BWP activation</w:t>
      </w:r>
      <w:r w:rsidR="006A4655">
        <w:tab/>
        <w:t>ZTE, Nokia, Nokia Shanghai Bell, Samsung, Qualcomm, OPPO, vivo, Huawei, Hisilicon, CATT, Sanechips</w:t>
      </w:r>
      <w:r w:rsidR="006A4655">
        <w:tab/>
        <w:t>discussion</w:t>
      </w:r>
      <w:r w:rsidR="006A4655">
        <w:tab/>
        <w:t>Rel-16</w:t>
      </w:r>
      <w:r w:rsidR="006A4655">
        <w:tab/>
        <w:t>NR_IIOT-Core</w:t>
      </w:r>
    </w:p>
    <w:p w14:paraId="00A84CCC" w14:textId="7CD4D30F" w:rsidR="0018627B" w:rsidRDefault="0018627B" w:rsidP="0018627B">
      <w:pPr>
        <w:pStyle w:val="Doc-text2"/>
      </w:pPr>
      <w:r>
        <w:t>-</w:t>
      </w:r>
      <w:r>
        <w:tab/>
      </w:r>
      <w:proofErr w:type="spellStart"/>
      <w:r>
        <w:t>Mediatek</w:t>
      </w:r>
      <w:proofErr w:type="spellEnd"/>
      <w:r>
        <w:t xml:space="preserve"> </w:t>
      </w:r>
      <w:r w:rsidR="003837A0">
        <w:t xml:space="preserve">states that this proposal overrides the previous RAN2 agreement.  Others confirm that </w:t>
      </w:r>
      <w:proofErr w:type="gramStart"/>
      <w:r w:rsidR="003837A0">
        <w:t>understanding</w:t>
      </w:r>
      <w:proofErr w:type="gramEnd"/>
    </w:p>
    <w:p w14:paraId="0BB1CEAE" w14:textId="23892912" w:rsidR="008A410E" w:rsidRPr="0018627B" w:rsidRDefault="008A410E" w:rsidP="0018627B">
      <w:pPr>
        <w:pStyle w:val="Doc-text2"/>
      </w:pPr>
      <w:r>
        <w:t>=&gt;</w:t>
      </w:r>
      <w:r>
        <w:tab/>
        <w:t>Noted</w:t>
      </w:r>
    </w:p>
    <w:p w14:paraId="7493DD5B" w14:textId="77777777" w:rsidR="00A479D5" w:rsidRDefault="00A479D5" w:rsidP="00C975DB">
      <w:pPr>
        <w:pStyle w:val="Doc-text2"/>
      </w:pPr>
    </w:p>
    <w:p w14:paraId="2A4DF7A1" w14:textId="76389AB4" w:rsidR="00C975DB" w:rsidRPr="00A479D5" w:rsidRDefault="00A479D5" w:rsidP="00A479D5">
      <w:pPr>
        <w:pStyle w:val="Doc-text2"/>
        <w:pBdr>
          <w:top w:val="single" w:sz="4" w:space="1" w:color="auto"/>
          <w:left w:val="single" w:sz="4" w:space="4" w:color="auto"/>
          <w:bottom w:val="single" w:sz="4" w:space="1" w:color="auto"/>
          <w:right w:val="single" w:sz="4" w:space="4" w:color="auto"/>
        </w:pBdr>
      </w:pPr>
      <w:r w:rsidRPr="00A479D5">
        <w:t>=&gt;</w:t>
      </w:r>
      <w:r w:rsidRPr="00A479D5">
        <w:tab/>
      </w:r>
      <w:r w:rsidR="00C975DB" w:rsidRPr="00A479D5">
        <w:t xml:space="preserve"> RAN2 confirms that UE continues to use the occasions of the suspended configured grant Type 1, which are initialized upon the last reception of the corresponding Type 1 configured grant </w:t>
      </w:r>
      <w:r w:rsidR="00C975DB" w:rsidRPr="00A479D5">
        <w:lastRenderedPageBreak/>
        <w:t xml:space="preserve">configuration, when the related UL BWP, </w:t>
      </w:r>
      <w:proofErr w:type="spellStart"/>
      <w:r w:rsidR="00C975DB" w:rsidRPr="00A479D5">
        <w:t>SCell</w:t>
      </w:r>
      <w:proofErr w:type="spellEnd"/>
      <w:r w:rsidR="00C975DB" w:rsidRPr="00A479D5">
        <w:t>, or SCG is activated. No specification change is needed.</w:t>
      </w:r>
    </w:p>
    <w:p w14:paraId="2B365832" w14:textId="77777777" w:rsidR="006A4655" w:rsidRPr="006A4655" w:rsidRDefault="006A4655" w:rsidP="006A4655">
      <w:pPr>
        <w:pStyle w:val="Doc-text2"/>
      </w:pPr>
    </w:p>
    <w:p w14:paraId="3127EECF" w14:textId="2DACAA17" w:rsidR="00435892" w:rsidRDefault="00435892" w:rsidP="00435892">
      <w:pPr>
        <w:pStyle w:val="Heading4"/>
      </w:pPr>
      <w:r>
        <w:t>5.1.2.2</w:t>
      </w:r>
      <w:r>
        <w:tab/>
        <w:t>RLC PDCP SDAP BAP</w:t>
      </w:r>
    </w:p>
    <w:p w14:paraId="5D9D89E3" w14:textId="007C01D6" w:rsidR="006A4655" w:rsidRDefault="00740978" w:rsidP="006A4655">
      <w:pPr>
        <w:pStyle w:val="Doc-title"/>
      </w:pPr>
      <w:hyperlink r:id="rId17" w:history="1">
        <w:r w:rsidR="006A4655" w:rsidRPr="00644F72">
          <w:rPr>
            <w:rStyle w:val="Hyperlink"/>
          </w:rPr>
          <w:t>R2-2301381</w:t>
        </w:r>
      </w:hyperlink>
      <w:r w:rsidR="006A4655">
        <w:tab/>
        <w:t>Clarification on the setting of the split secondary RLC for the PDCP entity associated with only two RLC entities.</w:t>
      </w:r>
      <w:r w:rsidR="006A4655">
        <w:tab/>
        <w:t>Samsung</w:t>
      </w:r>
      <w:r w:rsidR="006A4655">
        <w:tab/>
        <w:t>CR</w:t>
      </w:r>
      <w:r w:rsidR="006A4655">
        <w:tab/>
        <w:t>Rel-16</w:t>
      </w:r>
      <w:r w:rsidR="006A4655">
        <w:tab/>
        <w:t>38.323</w:t>
      </w:r>
      <w:r w:rsidR="006A4655">
        <w:tab/>
        <w:t>16.8.0</w:t>
      </w:r>
      <w:r w:rsidR="006A4655">
        <w:tab/>
        <w:t>0113</w:t>
      </w:r>
      <w:r w:rsidR="006A4655">
        <w:tab/>
        <w:t>-</w:t>
      </w:r>
      <w:r w:rsidR="006A4655">
        <w:tab/>
        <w:t>F</w:t>
      </w:r>
      <w:r w:rsidR="006A4655">
        <w:tab/>
        <w:t>NR_IIOT-Core</w:t>
      </w:r>
    </w:p>
    <w:p w14:paraId="455E1481" w14:textId="2B907E8B" w:rsidR="001B5E49" w:rsidRDefault="001B5E49" w:rsidP="001B5E49">
      <w:pPr>
        <w:pStyle w:val="Doc-text2"/>
      </w:pPr>
      <w:r>
        <w:t>-</w:t>
      </w:r>
      <w:r>
        <w:tab/>
      </w:r>
      <w:r w:rsidR="003D268A">
        <w:t>Vivo thinks that this is already clear as the split is for dual connectivity.</w:t>
      </w:r>
    </w:p>
    <w:p w14:paraId="615377C8" w14:textId="4817B182" w:rsidR="003D268A" w:rsidRDefault="003D268A" w:rsidP="001B5E49">
      <w:pPr>
        <w:pStyle w:val="Doc-text2"/>
      </w:pPr>
      <w:r>
        <w:t>-</w:t>
      </w:r>
      <w:r>
        <w:tab/>
        <w:t>LG also explains that the sentence starts with DC</w:t>
      </w:r>
      <w:r w:rsidR="00E344E4">
        <w:t xml:space="preserve"> so no need to further clarification</w:t>
      </w:r>
    </w:p>
    <w:p w14:paraId="37948EA1" w14:textId="38E08DC8" w:rsidR="00E344E4" w:rsidRDefault="00E344E4" w:rsidP="00E344E4">
      <w:pPr>
        <w:pStyle w:val="Doc-text2"/>
      </w:pPr>
      <w:r>
        <w:t>=&gt;</w:t>
      </w:r>
      <w:r>
        <w:tab/>
        <w:t>the CR is not pursued</w:t>
      </w:r>
    </w:p>
    <w:p w14:paraId="19AC116B" w14:textId="77777777" w:rsidR="00E344E4" w:rsidRPr="001B5E49" w:rsidRDefault="00E344E4" w:rsidP="00E344E4">
      <w:pPr>
        <w:pStyle w:val="Doc-text2"/>
      </w:pPr>
    </w:p>
    <w:p w14:paraId="198EA115" w14:textId="0A94F659" w:rsidR="006A4655" w:rsidRDefault="00740978" w:rsidP="006A4655">
      <w:pPr>
        <w:pStyle w:val="Doc-title"/>
      </w:pPr>
      <w:hyperlink r:id="rId18" w:history="1">
        <w:r w:rsidR="006A4655" w:rsidRPr="00644F72">
          <w:rPr>
            <w:rStyle w:val="Hyperlink"/>
          </w:rPr>
          <w:t>R2-2301382</w:t>
        </w:r>
      </w:hyperlink>
      <w:r w:rsidR="006A4655">
        <w:tab/>
        <w:t>Clarification on the setting of the split secondary RLC for the PDCP entity associated with only two RLC entities.</w:t>
      </w:r>
      <w:r w:rsidR="006A4655">
        <w:tab/>
        <w:t>Samsung</w:t>
      </w:r>
      <w:r w:rsidR="006A4655">
        <w:tab/>
        <w:t>CR</w:t>
      </w:r>
      <w:r w:rsidR="006A4655">
        <w:tab/>
        <w:t>Rel-17</w:t>
      </w:r>
      <w:r w:rsidR="006A4655">
        <w:tab/>
        <w:t>38.323</w:t>
      </w:r>
      <w:r w:rsidR="006A4655">
        <w:tab/>
        <w:t>17.3.0</w:t>
      </w:r>
      <w:r w:rsidR="006A4655">
        <w:tab/>
        <w:t>0114</w:t>
      </w:r>
      <w:r w:rsidR="006A4655">
        <w:tab/>
        <w:t>-</w:t>
      </w:r>
      <w:r w:rsidR="006A4655">
        <w:tab/>
        <w:t>A</w:t>
      </w:r>
      <w:r w:rsidR="006A4655">
        <w:tab/>
        <w:t>NR_IIOT-Core</w:t>
      </w:r>
    </w:p>
    <w:p w14:paraId="485D8A69" w14:textId="0271CF60" w:rsidR="006A4655" w:rsidRDefault="006A4655" w:rsidP="006A4655">
      <w:pPr>
        <w:pStyle w:val="Doc-text2"/>
      </w:pPr>
    </w:p>
    <w:p w14:paraId="1F877B31" w14:textId="288CFDDC" w:rsidR="00E47BA8" w:rsidRDefault="00740978" w:rsidP="00E47BA8">
      <w:pPr>
        <w:pStyle w:val="Doc-title"/>
      </w:pPr>
      <w:hyperlink r:id="rId19" w:history="1">
        <w:r w:rsidR="00E47BA8" w:rsidRPr="00644F72">
          <w:rPr>
            <w:rStyle w:val="Hyperlink"/>
          </w:rPr>
          <w:t>R2-2301913  </w:t>
        </w:r>
      </w:hyperlink>
      <w:r w:rsidR="00E47BA8">
        <w:t xml:space="preserve"> Order of performing integrity protection and setting PDCP SN in Transmit operation Nokia, Nokia Shanghai Bell       CR       Rel-15  38.323  15.8.0   0117     -           F          NR_newRAT-Core</w:t>
      </w:r>
    </w:p>
    <w:p w14:paraId="6FA27586" w14:textId="29058007" w:rsidR="00517EFC" w:rsidRDefault="00517EFC" w:rsidP="00517EFC">
      <w:pPr>
        <w:pStyle w:val="Doc-text2"/>
      </w:pPr>
      <w:r>
        <w:t>-</w:t>
      </w:r>
      <w:r>
        <w:tab/>
      </w:r>
      <w:r w:rsidR="00DA54DF">
        <w:t xml:space="preserve">LG </w:t>
      </w:r>
      <w:r w:rsidR="002F6E7B">
        <w:t xml:space="preserve">thinks that the CR is not needed. </w:t>
      </w:r>
      <w:r w:rsidR="00007EEC">
        <w:t xml:space="preserve">The first sentence mentions the associated SN. </w:t>
      </w:r>
      <w:r w:rsidR="002F6E7B">
        <w:t xml:space="preserve"> </w:t>
      </w:r>
      <w:proofErr w:type="spellStart"/>
      <w:r w:rsidR="002F6E7B">
        <w:t>Futurewei</w:t>
      </w:r>
      <w:proofErr w:type="spellEnd"/>
      <w:r w:rsidR="002F6E7B">
        <w:t xml:space="preserve"> explains that in th</w:t>
      </w:r>
      <w:r w:rsidR="003C711A">
        <w:t xml:space="preserve">at section we don’t include the </w:t>
      </w:r>
      <w:proofErr w:type="gramStart"/>
      <w:r w:rsidR="003C711A">
        <w:t>header</w:t>
      </w:r>
      <w:proofErr w:type="gramEnd"/>
      <w:r w:rsidR="003C711A">
        <w:t xml:space="preserve"> but it doesn’t mean that we don’t add the header. </w:t>
      </w:r>
      <w:r w:rsidR="007C6D8A">
        <w:t xml:space="preserve">Qualcomm agrees with LG and </w:t>
      </w:r>
      <w:proofErr w:type="spellStart"/>
      <w:r w:rsidR="007C6D8A">
        <w:t>Futurewei</w:t>
      </w:r>
      <w:proofErr w:type="spellEnd"/>
    </w:p>
    <w:p w14:paraId="6F61A872" w14:textId="77A4B68F" w:rsidR="003C711A" w:rsidRPr="00517EFC" w:rsidRDefault="003C711A" w:rsidP="00517EFC">
      <w:pPr>
        <w:pStyle w:val="Doc-text2"/>
      </w:pPr>
      <w:r>
        <w:t>=&gt;</w:t>
      </w:r>
      <w:r>
        <w:tab/>
      </w:r>
      <w:r w:rsidR="00471A7B">
        <w:t>The CR is</w:t>
      </w:r>
      <w:r w:rsidR="00007CF6">
        <w:t xml:space="preserve"> not</w:t>
      </w:r>
      <w:r w:rsidR="00471A7B">
        <w:t xml:space="preserve"> pursued </w:t>
      </w:r>
    </w:p>
    <w:p w14:paraId="2B8DC465" w14:textId="56907E3F" w:rsidR="00E47BA8" w:rsidRDefault="00740978" w:rsidP="00E47BA8">
      <w:pPr>
        <w:pStyle w:val="Doc-title"/>
        <w:rPr>
          <w:rFonts w:eastAsia="Times New Roman"/>
        </w:rPr>
      </w:pPr>
      <w:hyperlink r:id="rId20" w:history="1">
        <w:r w:rsidR="00E47BA8" w:rsidRPr="00644F72">
          <w:rPr>
            <w:rStyle w:val="Hyperlink"/>
          </w:rPr>
          <w:t>R2-2301914  </w:t>
        </w:r>
      </w:hyperlink>
      <w:r w:rsidR="00E47BA8">
        <w:t xml:space="preserve"> Order of performing integrity protection and setting PDCP SN in Transmit operation Nokia, Nokia Shanghai Bell       CR       Rel-16  38.323  16.8.0   0118     -           A          NR_newRAT-Core</w:t>
      </w:r>
    </w:p>
    <w:p w14:paraId="78B41601" w14:textId="39D7C18C" w:rsidR="00E47BA8" w:rsidRDefault="00740978" w:rsidP="00E47BA8">
      <w:pPr>
        <w:pStyle w:val="Doc-title"/>
      </w:pPr>
      <w:hyperlink r:id="rId21" w:history="1">
        <w:r w:rsidR="00E47BA8" w:rsidRPr="00644F72">
          <w:rPr>
            <w:rStyle w:val="Hyperlink"/>
          </w:rPr>
          <w:t>R2-2301915</w:t>
        </w:r>
        <w:r w:rsidR="00E47BA8" w:rsidRPr="00912B81">
          <w:rPr>
            <w:rStyle w:val="Hyperlink"/>
          </w:rPr>
          <w:t>  </w:t>
        </w:r>
      </w:hyperlink>
      <w:r w:rsidR="00E47BA8">
        <w:t xml:space="preserve"> Order of performing integrity protection and setting PDCP SN in Transmit operation Nokia, Nokia Shanghai Bell       CR       Rel-17  38.323  17.3.0   0119     -           A          NR_newRAT-Core</w:t>
      </w:r>
    </w:p>
    <w:p w14:paraId="673AAA41" w14:textId="77777777" w:rsidR="00007CF6" w:rsidRPr="00007CF6" w:rsidRDefault="00007CF6" w:rsidP="00007CF6">
      <w:pPr>
        <w:pStyle w:val="Doc-text2"/>
      </w:pPr>
    </w:p>
    <w:p w14:paraId="2FBD10DC" w14:textId="5C0E38E4" w:rsidR="00E47BA8" w:rsidRDefault="00740978" w:rsidP="00E47BA8">
      <w:pPr>
        <w:pStyle w:val="Doc-title"/>
      </w:pPr>
      <w:hyperlink r:id="rId22" w:history="1">
        <w:r w:rsidR="00E47BA8" w:rsidRPr="00644F72">
          <w:rPr>
            <w:rStyle w:val="Hyperlink"/>
          </w:rPr>
          <w:t>R2-2301916  </w:t>
        </w:r>
      </w:hyperlink>
      <w:r w:rsidR="00E47BA8">
        <w:t xml:space="preserve"> Removal of redundant word on interpretation of the bits in the parameters   Nokia, Nokia Shanghai Bell   CR       Rel-15  38.323  15.8.0   0120     -           F          NR_newRAT-Core</w:t>
      </w:r>
    </w:p>
    <w:p w14:paraId="0475ED75" w14:textId="1BD2140E" w:rsidR="00007CF6" w:rsidRDefault="00007CF6" w:rsidP="00007CF6">
      <w:pPr>
        <w:pStyle w:val="Doc-text2"/>
      </w:pPr>
      <w:r>
        <w:t>-</w:t>
      </w:r>
      <w:r>
        <w:tab/>
        <w:t xml:space="preserve">LG thinks that this is </w:t>
      </w:r>
      <w:proofErr w:type="gramStart"/>
      <w:r>
        <w:t>correct</w:t>
      </w:r>
      <w:proofErr w:type="gramEnd"/>
      <w:r>
        <w:t xml:space="preserve"> but </w:t>
      </w:r>
      <w:r w:rsidR="005A5180">
        <w:t>this text is inherited from LTE</w:t>
      </w:r>
      <w:r w:rsidR="00536E18">
        <w:t xml:space="preserve">.  In Rel-15 rapporteur tried to already remove it.  </w:t>
      </w:r>
    </w:p>
    <w:p w14:paraId="5721A3D8" w14:textId="648F78C5" w:rsidR="00E60960" w:rsidRDefault="00E60960" w:rsidP="00007CF6">
      <w:pPr>
        <w:pStyle w:val="Doc-text2"/>
      </w:pPr>
      <w:r>
        <w:t>-</w:t>
      </w:r>
      <w:r>
        <w:tab/>
        <w:t xml:space="preserve">Nokia thinks that </w:t>
      </w:r>
      <w:r w:rsidR="00536E18">
        <w:t>it would be good that the rapporteur does it in an editorial CR</w:t>
      </w:r>
    </w:p>
    <w:p w14:paraId="6F1916B9" w14:textId="42DB0C9E" w:rsidR="00E559B9" w:rsidRDefault="00E559B9" w:rsidP="00007CF6">
      <w:pPr>
        <w:pStyle w:val="Doc-text2"/>
      </w:pPr>
      <w:r>
        <w:t>-</w:t>
      </w:r>
      <w:r>
        <w:tab/>
        <w:t xml:space="preserve">Ericsson thinks that there is no problem to solve </w:t>
      </w:r>
    </w:p>
    <w:p w14:paraId="5998E129" w14:textId="6D3D25F4" w:rsidR="005A5180" w:rsidRDefault="005A5180" w:rsidP="00007CF6">
      <w:pPr>
        <w:pStyle w:val="Doc-text2"/>
      </w:pPr>
      <w:r>
        <w:t>=&gt;</w:t>
      </w:r>
      <w:r>
        <w:tab/>
      </w:r>
      <w:r w:rsidR="00E60960">
        <w:t xml:space="preserve">The CR is not pursued </w:t>
      </w:r>
    </w:p>
    <w:p w14:paraId="356C5CD6" w14:textId="77777777" w:rsidR="00007CF6" w:rsidRPr="00007CF6" w:rsidRDefault="00007CF6" w:rsidP="00007CF6">
      <w:pPr>
        <w:pStyle w:val="Doc-text2"/>
      </w:pPr>
    </w:p>
    <w:p w14:paraId="033CA25D" w14:textId="2EB3623D" w:rsidR="00E47BA8" w:rsidRDefault="00740978" w:rsidP="00E47BA8">
      <w:pPr>
        <w:pStyle w:val="Doc-title"/>
      </w:pPr>
      <w:hyperlink r:id="rId23" w:history="1">
        <w:r w:rsidR="00E47BA8" w:rsidRPr="00644F72">
          <w:rPr>
            <w:rStyle w:val="Hyperlink"/>
          </w:rPr>
          <w:t>R2-2301917  </w:t>
        </w:r>
      </w:hyperlink>
      <w:r w:rsidR="00E47BA8">
        <w:t xml:space="preserve"> Removal of redundant word on interpretation of the bits in the parameters   Nokia, Nokia Shanghai Bell   CR       Rel-16  38.323  16.8.0   0121     -           A          NR_newRAT-Core</w:t>
      </w:r>
    </w:p>
    <w:p w14:paraId="482D867A" w14:textId="0AB31CAC" w:rsidR="00E47BA8" w:rsidRDefault="00740978" w:rsidP="00E47BA8">
      <w:pPr>
        <w:pStyle w:val="Doc-title"/>
      </w:pPr>
      <w:hyperlink r:id="rId24" w:history="1">
        <w:r w:rsidR="00E47BA8" w:rsidRPr="00644F72">
          <w:rPr>
            <w:rStyle w:val="Hyperlink"/>
          </w:rPr>
          <w:t>R2-2301918  </w:t>
        </w:r>
      </w:hyperlink>
      <w:r w:rsidR="00E47BA8">
        <w:t xml:space="preserve"> Removal of redundant word on interpretation of the bits in the parameters   Nokia, Nokia Shanghai Bell   CR       Rel-17  38.323  17.3.0   0122     -           A          NR_newRAT-Core</w:t>
      </w:r>
    </w:p>
    <w:p w14:paraId="632D4A66" w14:textId="77777777" w:rsidR="00E47BA8" w:rsidRPr="006A4655" w:rsidRDefault="00E47BA8" w:rsidP="006A4655">
      <w:pPr>
        <w:pStyle w:val="Doc-text2"/>
      </w:pPr>
    </w:p>
    <w:p w14:paraId="64013D95" w14:textId="5EE24C68" w:rsidR="00435892" w:rsidRDefault="00435892" w:rsidP="00435892">
      <w:pPr>
        <w:pStyle w:val="Heading4"/>
      </w:pPr>
      <w:r>
        <w:t>5.1.2.3</w:t>
      </w:r>
      <w:r>
        <w:tab/>
        <w:t>Other</w:t>
      </w:r>
    </w:p>
    <w:p w14:paraId="1EA47AC9" w14:textId="77777777" w:rsidR="00435892" w:rsidRPr="00D50995" w:rsidRDefault="00435892" w:rsidP="00435892">
      <w:pPr>
        <w:pStyle w:val="Comments"/>
      </w:pPr>
      <w:r>
        <w:t xml:space="preserve">User plane related corrections that should be handled in User plane break out session. </w:t>
      </w:r>
    </w:p>
    <w:p w14:paraId="27073BF3" w14:textId="77777777" w:rsidR="00435892" w:rsidRDefault="00435892" w:rsidP="00435892">
      <w:pPr>
        <w:pStyle w:val="Heading3"/>
      </w:pPr>
      <w:r>
        <w:t>5.1.3</w:t>
      </w:r>
      <w:r>
        <w:tab/>
        <w:t>Control Plane corrections</w:t>
      </w:r>
    </w:p>
    <w:p w14:paraId="76B730B7" w14:textId="77777777" w:rsidR="006A4655" w:rsidRPr="006A4655" w:rsidRDefault="006A4655" w:rsidP="006A4655">
      <w:pPr>
        <w:pStyle w:val="Doc-text2"/>
      </w:pPr>
    </w:p>
    <w:p w14:paraId="1E190454" w14:textId="43A509C6" w:rsidR="00C545FA" w:rsidRDefault="00D9011A" w:rsidP="00C545FA">
      <w:pPr>
        <w:pStyle w:val="Heading1"/>
      </w:pPr>
      <w:r w:rsidRPr="00D9011A">
        <w:t>6</w:t>
      </w:r>
      <w:r w:rsidRPr="00D9011A">
        <w:tab/>
        <w:t xml:space="preserve">NR Rel-17 </w:t>
      </w:r>
    </w:p>
    <w:p w14:paraId="19B1E842" w14:textId="221C9B3E" w:rsidR="00F33BA8" w:rsidRDefault="00F33BA8" w:rsidP="00F33BA8">
      <w:pPr>
        <w:pStyle w:val="Heading3"/>
      </w:pPr>
      <w:r>
        <w:t>6.1.2</w:t>
      </w:r>
      <w:r>
        <w:tab/>
        <w:t>User Plane corrections</w:t>
      </w:r>
    </w:p>
    <w:p w14:paraId="19DCC9DE" w14:textId="40A991A4" w:rsidR="00F33BA8" w:rsidRPr="00D50995" w:rsidRDefault="00F33BA8" w:rsidP="00F33BA8">
      <w:pPr>
        <w:pStyle w:val="Comments"/>
      </w:pPr>
      <w:r w:rsidRPr="00D50995">
        <w:t xml:space="preserve">User Plane </w:t>
      </w:r>
      <w:r>
        <w:t xml:space="preserve">Related aspects </w:t>
      </w:r>
      <w:r w:rsidRPr="00D50995">
        <w:t xml:space="preserve">will be handled in </w:t>
      </w:r>
      <w:r>
        <w:t>the User Plane</w:t>
      </w:r>
      <w:r w:rsidRPr="00D50995">
        <w:t xml:space="preserve"> break out session</w:t>
      </w:r>
      <w:r>
        <w:t xml:space="preserve">. (exception: TEI new proposals if any). </w:t>
      </w:r>
    </w:p>
    <w:p w14:paraId="20127E3C" w14:textId="2BEB6C0C" w:rsidR="006A4655" w:rsidRDefault="00740978" w:rsidP="006A4655">
      <w:pPr>
        <w:pStyle w:val="Doc-title"/>
      </w:pPr>
      <w:hyperlink r:id="rId25" w:history="1">
        <w:r w:rsidR="006A4655" w:rsidRPr="00644F72">
          <w:rPr>
            <w:rStyle w:val="Hyperlink"/>
          </w:rPr>
          <w:t>R2-2300494</w:t>
        </w:r>
      </w:hyperlink>
      <w:r w:rsidR="006A4655">
        <w:tab/>
        <w:t>MAC Clarification on Msg3 Repetition</w:t>
      </w:r>
      <w:r w:rsidR="006A4655">
        <w:tab/>
        <w:t>vivo</w:t>
      </w:r>
      <w:r w:rsidR="006A4655">
        <w:tab/>
        <w:t>CR</w:t>
      </w:r>
      <w:r w:rsidR="006A4655">
        <w:tab/>
        <w:t>Rel-17</w:t>
      </w:r>
      <w:r w:rsidR="006A4655">
        <w:tab/>
        <w:t>38.321</w:t>
      </w:r>
      <w:r w:rsidR="006A4655">
        <w:tab/>
        <w:t>17.3.0</w:t>
      </w:r>
      <w:r w:rsidR="006A4655">
        <w:tab/>
        <w:t>1517</w:t>
      </w:r>
      <w:r w:rsidR="006A4655">
        <w:tab/>
        <w:t>-</w:t>
      </w:r>
      <w:r w:rsidR="006A4655">
        <w:tab/>
        <w:t>F</w:t>
      </w:r>
      <w:r w:rsidR="006A4655">
        <w:tab/>
        <w:t>NR_cov_enh-Core</w:t>
      </w:r>
    </w:p>
    <w:p w14:paraId="0494D855" w14:textId="5D63CB1D" w:rsidR="00DB41AB" w:rsidRDefault="004D47D5" w:rsidP="00DB41AB">
      <w:pPr>
        <w:pStyle w:val="Doc-text2"/>
      </w:pPr>
      <w:r>
        <w:t>-</w:t>
      </w:r>
      <w:r>
        <w:tab/>
      </w:r>
      <w:proofErr w:type="spellStart"/>
      <w:r>
        <w:t>Mediatek</w:t>
      </w:r>
      <w:proofErr w:type="spellEnd"/>
      <w:r>
        <w:t xml:space="preserve"> thinks that this is an editorial change </w:t>
      </w:r>
    </w:p>
    <w:p w14:paraId="5873F771" w14:textId="5F971429" w:rsidR="000C6524" w:rsidRDefault="000C6524" w:rsidP="00DB41AB">
      <w:pPr>
        <w:pStyle w:val="Doc-text2"/>
      </w:pPr>
      <w:r>
        <w:t>-</w:t>
      </w:r>
      <w:r>
        <w:tab/>
        <w:t xml:space="preserve">LG explains that in RRC CR this is </w:t>
      </w:r>
      <w:proofErr w:type="gramStart"/>
      <w:r>
        <w:t>clear</w:t>
      </w:r>
      <w:proofErr w:type="gramEnd"/>
      <w:r>
        <w:t xml:space="preserve"> so first change is not needed. </w:t>
      </w:r>
    </w:p>
    <w:p w14:paraId="41ED4954" w14:textId="033B9D37" w:rsidR="000C6524" w:rsidRDefault="008208C3" w:rsidP="00DB41AB">
      <w:pPr>
        <w:pStyle w:val="Doc-text2"/>
      </w:pPr>
      <w:r>
        <w:t>=&gt;</w:t>
      </w:r>
      <w:r>
        <w:tab/>
        <w:t xml:space="preserve">The second </w:t>
      </w:r>
      <w:r w:rsidR="00A93831">
        <w:t>change</w:t>
      </w:r>
      <w:r>
        <w:t xml:space="preserve"> would be good to do it but only when there is </w:t>
      </w:r>
      <w:proofErr w:type="spellStart"/>
      <w:proofErr w:type="gramStart"/>
      <w:r>
        <w:t>a</w:t>
      </w:r>
      <w:proofErr w:type="spellEnd"/>
      <w:proofErr w:type="gramEnd"/>
      <w:r>
        <w:t xml:space="preserve"> </w:t>
      </w:r>
      <w:r w:rsidR="00A66C88">
        <w:t xml:space="preserve">editorial CR from rapporteur.  Can be done </w:t>
      </w:r>
      <w:proofErr w:type="gramStart"/>
      <w:r w:rsidR="00A66C88">
        <w:t>later</w:t>
      </w:r>
      <w:proofErr w:type="gramEnd"/>
    </w:p>
    <w:p w14:paraId="15460247" w14:textId="77777777" w:rsidR="00D17AF7" w:rsidRPr="00DB41AB" w:rsidRDefault="00D17AF7" w:rsidP="00DB41AB">
      <w:pPr>
        <w:pStyle w:val="Doc-text2"/>
      </w:pPr>
    </w:p>
    <w:p w14:paraId="368DA2EA" w14:textId="05E19CAC" w:rsidR="006A4655" w:rsidRDefault="00740978" w:rsidP="006A4655">
      <w:pPr>
        <w:pStyle w:val="Doc-title"/>
      </w:pPr>
      <w:hyperlink r:id="rId26" w:history="1">
        <w:r w:rsidR="006A4655" w:rsidRPr="00644F72">
          <w:rPr>
            <w:rStyle w:val="Hyperlink"/>
          </w:rPr>
          <w:t>R2-2301368</w:t>
        </w:r>
      </w:hyperlink>
      <w:r w:rsidR="006A4655">
        <w:tab/>
        <w:t>Inclusion of drx-LastTransmissionUL in DRX parameters list</w:t>
      </w:r>
      <w:r w:rsidR="006A4655">
        <w:tab/>
        <w:t>MediaTek Inc.</w:t>
      </w:r>
      <w:r w:rsidR="006A4655">
        <w:tab/>
        <w:t>CR</w:t>
      </w:r>
      <w:r w:rsidR="006A4655">
        <w:tab/>
        <w:t>Rel-17</w:t>
      </w:r>
      <w:r w:rsidR="006A4655">
        <w:tab/>
        <w:t>38.321</w:t>
      </w:r>
      <w:r w:rsidR="006A4655">
        <w:tab/>
        <w:t>17.3.0</w:t>
      </w:r>
      <w:r w:rsidR="006A4655">
        <w:tab/>
        <w:t>1548</w:t>
      </w:r>
      <w:r w:rsidR="006A4655">
        <w:tab/>
        <w:t>-</w:t>
      </w:r>
      <w:r w:rsidR="006A4655">
        <w:tab/>
        <w:t>D</w:t>
      </w:r>
      <w:r w:rsidR="006A4655">
        <w:tab/>
        <w:t>TEI17</w:t>
      </w:r>
    </w:p>
    <w:p w14:paraId="75C5F6FF" w14:textId="673A715F" w:rsidR="00A66C88" w:rsidRDefault="00BC2A21" w:rsidP="00A66C88">
      <w:pPr>
        <w:pStyle w:val="Doc-text2"/>
      </w:pPr>
      <w:r>
        <w:t>=&gt;</w:t>
      </w:r>
      <w:r>
        <w:tab/>
        <w:t>merge this change in one editorial CR and check with MAC rapporteur to see if there are other editorial CRs for MAC from other Rel-17 WI</w:t>
      </w:r>
      <w:r w:rsidR="006A4A27">
        <w:t xml:space="preserve"> </w:t>
      </w:r>
    </w:p>
    <w:p w14:paraId="481C2C44" w14:textId="70693859" w:rsidR="006A4A27" w:rsidRDefault="006A4A27" w:rsidP="00A66C88">
      <w:pPr>
        <w:pStyle w:val="Doc-text2"/>
      </w:pPr>
      <w:r>
        <w:t>=&gt;</w:t>
      </w:r>
      <w:r>
        <w:tab/>
        <w:t>editorial CR merging all editorials from Rel-17 UP discussion will be discussed in [304]</w:t>
      </w:r>
    </w:p>
    <w:p w14:paraId="40EEA13C" w14:textId="48C81B0E" w:rsidR="00A66C88" w:rsidRDefault="00A51E75" w:rsidP="00B60A0B">
      <w:pPr>
        <w:pStyle w:val="Doc-title"/>
      </w:pPr>
      <w:r>
        <w:t>R2-23</w:t>
      </w:r>
      <w:r w:rsidR="00525FD3">
        <w:t>02217</w:t>
      </w:r>
      <w:r w:rsidR="00525FD3">
        <w:tab/>
      </w:r>
      <w:r w:rsidR="00316725" w:rsidRPr="00316725">
        <w:t>Miscellaneous editorial changes for 38.321</w:t>
      </w:r>
      <w:r w:rsidR="004C03C6">
        <w:t xml:space="preserve"> </w:t>
      </w:r>
      <w:r w:rsidR="00134C38">
        <w:t>MediaTek Inc.</w:t>
      </w:r>
      <w:r w:rsidR="00134C38">
        <w:tab/>
        <w:t>CR</w:t>
      </w:r>
      <w:r w:rsidR="00134C38">
        <w:tab/>
        <w:t>Rel-17</w:t>
      </w:r>
      <w:r w:rsidR="00134C38">
        <w:tab/>
        <w:t>38.321</w:t>
      </w:r>
      <w:r w:rsidR="00134C38">
        <w:tab/>
        <w:t>17.3.0</w:t>
      </w:r>
      <w:r w:rsidR="00C9469F">
        <w:t xml:space="preserve"> </w:t>
      </w:r>
      <w:r w:rsidR="00C9469F" w:rsidRPr="00C9469F">
        <w:t>1572</w:t>
      </w:r>
      <w:r w:rsidR="00134C38">
        <w:tab/>
        <w:t>-</w:t>
      </w:r>
      <w:r w:rsidR="00134C38">
        <w:tab/>
        <w:t>D</w:t>
      </w:r>
      <w:r w:rsidR="00134C38">
        <w:tab/>
        <w:t>TEI17</w:t>
      </w:r>
      <w:r w:rsidR="004C03C6">
        <w:t xml:space="preserve"> </w:t>
      </w:r>
    </w:p>
    <w:p w14:paraId="3D59A2CB" w14:textId="5B7CD869" w:rsidR="000B5531" w:rsidRPr="000B5531" w:rsidRDefault="000B5531" w:rsidP="000B5531">
      <w:pPr>
        <w:pStyle w:val="Doc-text2"/>
      </w:pPr>
      <w:r>
        <w:t>=&gt;</w:t>
      </w:r>
      <w:r>
        <w:tab/>
        <w:t>The CR is agreed</w:t>
      </w:r>
    </w:p>
    <w:p w14:paraId="560C0DFC" w14:textId="36E6E993" w:rsidR="00525FD3" w:rsidRPr="00A66C88" w:rsidRDefault="00525FD3" w:rsidP="00A51E75">
      <w:pPr>
        <w:pStyle w:val="Doc-text2"/>
        <w:ind w:left="0" w:firstLine="0"/>
      </w:pPr>
      <w:r>
        <w:tab/>
      </w:r>
    </w:p>
    <w:p w14:paraId="58BFC167" w14:textId="7BBAF7F0" w:rsidR="006A4655" w:rsidRDefault="00740978" w:rsidP="006A4655">
      <w:pPr>
        <w:pStyle w:val="Doc-title"/>
      </w:pPr>
      <w:hyperlink r:id="rId27" w:history="1">
        <w:r w:rsidR="006A4655" w:rsidRPr="00644F72">
          <w:rPr>
            <w:rStyle w:val="Hyperlink"/>
          </w:rPr>
          <w:t>R2-2301730</w:t>
        </w:r>
      </w:hyperlink>
      <w:r w:rsidR="006A4655">
        <w:tab/>
        <w:t>Corrections on slice-based RACH</w:t>
      </w:r>
      <w:r w:rsidR="006A4655">
        <w:tab/>
        <w:t>LG Electronics.</w:t>
      </w:r>
      <w:r w:rsidR="006A4655">
        <w:tab/>
        <w:t>CR</w:t>
      </w:r>
      <w:r w:rsidR="006A4655">
        <w:tab/>
        <w:t>Rel-17</w:t>
      </w:r>
      <w:r w:rsidR="006A4655">
        <w:tab/>
        <w:t>38.321</w:t>
      </w:r>
      <w:r w:rsidR="006A4655">
        <w:tab/>
        <w:t>17.3.0</w:t>
      </w:r>
      <w:r w:rsidR="006A4655">
        <w:tab/>
        <w:t>1565</w:t>
      </w:r>
      <w:r w:rsidR="006A4655">
        <w:tab/>
        <w:t>-</w:t>
      </w:r>
      <w:r w:rsidR="006A4655">
        <w:tab/>
        <w:t>F</w:t>
      </w:r>
      <w:r w:rsidR="006A4655">
        <w:tab/>
        <w:t>NR_slice-Core</w:t>
      </w:r>
    </w:p>
    <w:p w14:paraId="6E515925" w14:textId="2E5B6028" w:rsidR="00E209DB" w:rsidRPr="00E209DB" w:rsidRDefault="00E209DB" w:rsidP="00E209DB">
      <w:pPr>
        <w:pStyle w:val="Doc-text2"/>
      </w:pPr>
      <w:r>
        <w:t>=&gt;</w:t>
      </w:r>
      <w:r>
        <w:tab/>
        <w:t xml:space="preserve">merge these changes into editorial CR </w:t>
      </w:r>
    </w:p>
    <w:p w14:paraId="2555C04B" w14:textId="77777777" w:rsidR="00E31AB9" w:rsidRPr="00E31AB9" w:rsidRDefault="00E31AB9" w:rsidP="00E31AB9">
      <w:pPr>
        <w:pStyle w:val="Doc-text2"/>
      </w:pPr>
    </w:p>
    <w:p w14:paraId="3EDE0FAC" w14:textId="7782B412" w:rsidR="00EE7343" w:rsidRDefault="00740978" w:rsidP="00EE7343">
      <w:pPr>
        <w:pStyle w:val="Doc-title"/>
      </w:pPr>
      <w:hyperlink r:id="rId28" w:history="1">
        <w:r w:rsidR="00EE7343" w:rsidRPr="00644F72">
          <w:rPr>
            <w:rStyle w:val="Hyperlink"/>
          </w:rPr>
          <w:t>R2-2301896</w:t>
        </w:r>
      </w:hyperlink>
      <w:r w:rsidR="00EE7343">
        <w:tab/>
      </w:r>
      <w:r w:rsidR="00EE7343" w:rsidRPr="00EE7343">
        <w:t>Introduction of stage 2 description for IAB beam management and power control</w:t>
      </w:r>
      <w:r w:rsidR="00EE7343">
        <w:tab/>
        <w:t>Lenovo</w:t>
      </w:r>
      <w:r w:rsidR="00EE7343">
        <w:tab/>
        <w:t>CR</w:t>
      </w:r>
      <w:r w:rsidR="00EE7343">
        <w:tab/>
        <w:t>Rel-17</w:t>
      </w:r>
      <w:r w:rsidR="00EE7343">
        <w:tab/>
        <w:t>38.300</w:t>
      </w:r>
      <w:r w:rsidR="00EE7343">
        <w:tab/>
        <w:t>17.3.0</w:t>
      </w:r>
      <w:r w:rsidR="00EE7343">
        <w:tab/>
        <w:t>0641</w:t>
      </w:r>
      <w:r w:rsidR="00EE7343">
        <w:tab/>
        <w:t>-</w:t>
      </w:r>
      <w:r w:rsidR="00EE7343">
        <w:tab/>
        <w:t>F</w:t>
      </w:r>
      <w:r w:rsidR="00EE7343">
        <w:tab/>
      </w:r>
      <w:r w:rsidR="00EE7343" w:rsidRPr="00EE7343">
        <w:t>NR_IAB_enh-Core</w:t>
      </w:r>
      <w:r w:rsidR="00C76A18">
        <w:tab/>
        <w:t>Late</w:t>
      </w:r>
    </w:p>
    <w:p w14:paraId="7FF35284" w14:textId="14C4146B" w:rsidR="00936815" w:rsidRDefault="00936815" w:rsidP="00936815">
      <w:pPr>
        <w:pStyle w:val="Doc-text2"/>
      </w:pPr>
      <w:r>
        <w:t>-</w:t>
      </w:r>
      <w:r>
        <w:tab/>
      </w:r>
      <w:r w:rsidR="00CE183D">
        <w:t>Qualcomm would prefer to have this discussion</w:t>
      </w:r>
      <w:r w:rsidR="007E5813">
        <w:t xml:space="preserve"> in the afternoon </w:t>
      </w:r>
    </w:p>
    <w:p w14:paraId="415010D5" w14:textId="2FAF37E0" w:rsidR="007E5813" w:rsidRPr="00936815" w:rsidRDefault="007E5813" w:rsidP="00936815">
      <w:pPr>
        <w:pStyle w:val="Doc-text2"/>
      </w:pPr>
      <w:r>
        <w:t>=&gt;</w:t>
      </w:r>
      <w:r>
        <w:tab/>
        <w:t xml:space="preserve">is moved to main session </w:t>
      </w:r>
    </w:p>
    <w:p w14:paraId="533D10CB" w14:textId="77777777" w:rsidR="00165B5E" w:rsidRPr="00165B5E" w:rsidRDefault="00165B5E" w:rsidP="00165B5E">
      <w:pPr>
        <w:pStyle w:val="Doc-text2"/>
      </w:pPr>
    </w:p>
    <w:p w14:paraId="684FABDA" w14:textId="77777777" w:rsidR="006A4655" w:rsidRPr="006A4655" w:rsidRDefault="006A4655" w:rsidP="006A4655">
      <w:pPr>
        <w:pStyle w:val="Doc-text2"/>
      </w:pPr>
    </w:p>
    <w:p w14:paraId="33E98753" w14:textId="49E07842" w:rsidR="00C545FA" w:rsidRDefault="00C545FA" w:rsidP="00C545FA">
      <w:pPr>
        <w:pStyle w:val="Heading2"/>
      </w:pPr>
      <w:r>
        <w:t>6.</w:t>
      </w:r>
      <w:r w:rsidR="007619EF">
        <w:t>3</w:t>
      </w:r>
      <w:r>
        <w:tab/>
        <w:t xml:space="preserve">NR </w:t>
      </w:r>
      <w:proofErr w:type="spellStart"/>
      <w:r>
        <w:t>IIoT</w:t>
      </w:r>
      <w:proofErr w:type="spellEnd"/>
      <w:r>
        <w:t xml:space="preserve"> URLLC</w:t>
      </w:r>
    </w:p>
    <w:p w14:paraId="20F9439C" w14:textId="77777777" w:rsidR="00C545FA" w:rsidRPr="005563B7" w:rsidRDefault="00C545FA" w:rsidP="00C545FA">
      <w:pPr>
        <w:pStyle w:val="Comments"/>
      </w:pPr>
      <w:r w:rsidRPr="005563B7">
        <w:t>(NR_IIOT_URLLC_enh-Core; leading WG: RAN2; REL-17; WID: RP-210854)</w:t>
      </w:r>
    </w:p>
    <w:p w14:paraId="15A383F4" w14:textId="6001EA7F" w:rsidR="00C545FA" w:rsidRDefault="00C545FA" w:rsidP="00C545FA">
      <w:pPr>
        <w:pStyle w:val="Comments"/>
      </w:pPr>
      <w:r w:rsidRPr="005563B7">
        <w:t xml:space="preserve">Tdoc Limitation: </w:t>
      </w:r>
      <w:r w:rsidR="001B249C">
        <w:t>2</w:t>
      </w:r>
      <w:r w:rsidRPr="005563B7">
        <w:t xml:space="preserve"> tdocs</w:t>
      </w:r>
    </w:p>
    <w:p w14:paraId="4A11B675" w14:textId="598A43B6" w:rsidR="00C545FA" w:rsidRDefault="00C545FA" w:rsidP="00C545FA">
      <w:pPr>
        <w:pStyle w:val="Heading3"/>
      </w:pPr>
      <w:r>
        <w:t>6.</w:t>
      </w:r>
      <w:r w:rsidR="007619EF">
        <w:t>3</w:t>
      </w:r>
      <w:r>
        <w:t>.</w:t>
      </w:r>
      <w:r w:rsidR="00F33BA8">
        <w:t>1</w:t>
      </w:r>
      <w:r>
        <w:tab/>
        <w:t>Control Plane</w:t>
      </w:r>
    </w:p>
    <w:p w14:paraId="249189DC"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7E629136" w14:textId="6D537BEF" w:rsidR="00C545FA" w:rsidRDefault="00C545FA" w:rsidP="00C545FA">
      <w:pPr>
        <w:pStyle w:val="Heading3"/>
      </w:pPr>
      <w:r>
        <w:t>6.</w:t>
      </w:r>
      <w:r w:rsidR="007619EF">
        <w:t>3</w:t>
      </w:r>
      <w:r>
        <w:t>.</w:t>
      </w:r>
      <w:r w:rsidR="00F33BA8">
        <w:t>2</w:t>
      </w:r>
      <w:r>
        <w:tab/>
        <w:t>User Plane</w:t>
      </w:r>
    </w:p>
    <w:p w14:paraId="2669D215" w14:textId="77777777" w:rsidR="00C545FA" w:rsidRDefault="00C545FA" w:rsidP="00C545FA">
      <w:pPr>
        <w:pStyle w:val="Comments"/>
      </w:pPr>
      <w:r>
        <w:t>A single CR with miscelaneous corrections is encouraged.  Small editorial corrections should be sent directly to rapporteur.  Big open issues can be discussed with contributions with CR in the appendix of the contribution</w:t>
      </w:r>
    </w:p>
    <w:p w14:paraId="5B928DFE" w14:textId="77777777" w:rsidR="00C545FA" w:rsidRDefault="00C545FA" w:rsidP="00C545FA">
      <w:pPr>
        <w:pStyle w:val="Comments"/>
      </w:pPr>
    </w:p>
    <w:p w14:paraId="1F209B35" w14:textId="520AD5AA" w:rsidR="006A4655" w:rsidRDefault="00740978" w:rsidP="006A4655">
      <w:pPr>
        <w:pStyle w:val="Doc-title"/>
      </w:pPr>
      <w:hyperlink r:id="rId29" w:history="1">
        <w:r w:rsidR="006A4655" w:rsidRPr="00644F72">
          <w:rPr>
            <w:rStyle w:val="Hyperlink"/>
          </w:rPr>
          <w:t>R2-2301884</w:t>
        </w:r>
      </w:hyperlink>
      <w:r w:rsidR="006A4655">
        <w:tab/>
        <w:t>Corrections on one shot HARQ feedback</w:t>
      </w:r>
      <w:r w:rsidR="006A4655">
        <w:tab/>
        <w:t>ASUSTeK</w:t>
      </w:r>
      <w:r w:rsidR="006A4655">
        <w:tab/>
        <w:t>CR</w:t>
      </w:r>
      <w:r w:rsidR="006A4655">
        <w:tab/>
        <w:t>Rel-17</w:t>
      </w:r>
      <w:r w:rsidR="006A4655">
        <w:tab/>
        <w:t>38.321</w:t>
      </w:r>
      <w:r w:rsidR="006A4655">
        <w:tab/>
        <w:t>17.3.0</w:t>
      </w:r>
      <w:r w:rsidR="006A4655">
        <w:tab/>
        <w:t>1570</w:t>
      </w:r>
      <w:r w:rsidR="006A4655">
        <w:tab/>
        <w:t>-</w:t>
      </w:r>
      <w:r w:rsidR="006A4655">
        <w:tab/>
        <w:t>F</w:t>
      </w:r>
      <w:r w:rsidR="006A4655">
        <w:tab/>
        <w:t>NR_IIOT_URLLC_enh-Core</w:t>
      </w:r>
    </w:p>
    <w:p w14:paraId="26B4F24B" w14:textId="668CFD3A" w:rsidR="000C773D" w:rsidRDefault="003B19D2" w:rsidP="000C773D">
      <w:pPr>
        <w:pStyle w:val="Doc-text2"/>
      </w:pPr>
      <w:r>
        <w:t>-</w:t>
      </w:r>
      <w:r>
        <w:tab/>
      </w:r>
      <w:r w:rsidR="00406F5E">
        <w:t>Nokia thinks that we didn’t discuss supporting MBS in unlicensed</w:t>
      </w:r>
    </w:p>
    <w:p w14:paraId="49DB8EA9" w14:textId="3EB6489F" w:rsidR="00406F5E" w:rsidRDefault="00406F5E" w:rsidP="000C773D">
      <w:pPr>
        <w:pStyle w:val="Doc-text2"/>
      </w:pPr>
      <w:r>
        <w:t>-</w:t>
      </w:r>
      <w:r>
        <w:tab/>
      </w:r>
      <w:r w:rsidR="00FB1039">
        <w:t xml:space="preserve">Huawei thinks that the first change is really a NR-U issue </w:t>
      </w:r>
    </w:p>
    <w:p w14:paraId="720CBF58" w14:textId="5DBA288F" w:rsidR="00FB1039" w:rsidRDefault="00FB1039" w:rsidP="000C773D">
      <w:pPr>
        <w:pStyle w:val="Doc-text2"/>
      </w:pPr>
    </w:p>
    <w:p w14:paraId="49B2CC1E" w14:textId="60563252" w:rsidR="0009025D" w:rsidRDefault="0009025D" w:rsidP="000C773D">
      <w:pPr>
        <w:pStyle w:val="Doc-text2"/>
      </w:pPr>
      <w:r>
        <w:t>-</w:t>
      </w:r>
      <w:r>
        <w:tab/>
      </w:r>
      <w:r w:rsidR="003D288E">
        <w:t xml:space="preserve">Apple, </w:t>
      </w:r>
      <w:proofErr w:type="gramStart"/>
      <w:r w:rsidR="003D288E">
        <w:t>Ericsson</w:t>
      </w:r>
      <w:proofErr w:type="gramEnd"/>
      <w:r w:rsidR="003D288E">
        <w:t xml:space="preserve"> and QC also don’t think that there is an issue. </w:t>
      </w:r>
    </w:p>
    <w:p w14:paraId="6E9D5C25" w14:textId="227B5B49" w:rsidR="003D288E" w:rsidRPr="000C773D" w:rsidRDefault="003D288E" w:rsidP="000C773D">
      <w:pPr>
        <w:pStyle w:val="Doc-text2"/>
      </w:pPr>
      <w:r>
        <w:t>=&gt;</w:t>
      </w:r>
      <w:r>
        <w:tab/>
      </w:r>
      <w:r w:rsidR="00CC5A49">
        <w:t xml:space="preserve">The CR is not pursued </w:t>
      </w:r>
    </w:p>
    <w:p w14:paraId="2DA3D518" w14:textId="77777777" w:rsidR="006A4655" w:rsidRPr="006A4655" w:rsidRDefault="006A4655" w:rsidP="006A4655">
      <w:pPr>
        <w:pStyle w:val="Doc-text2"/>
      </w:pPr>
    </w:p>
    <w:p w14:paraId="10D6C97A" w14:textId="40A6D878" w:rsidR="00C545FA" w:rsidRDefault="00C545FA" w:rsidP="00C545FA">
      <w:pPr>
        <w:pStyle w:val="Heading2"/>
      </w:pPr>
      <w:r>
        <w:t>6.</w:t>
      </w:r>
      <w:r w:rsidR="007619EF">
        <w:t>4</w:t>
      </w:r>
      <w:r>
        <w:tab/>
        <w:t>Small Data enhancements</w:t>
      </w:r>
    </w:p>
    <w:p w14:paraId="1AFC0C7D" w14:textId="77777777" w:rsidR="00C545FA" w:rsidRPr="005563B7" w:rsidRDefault="00C545FA" w:rsidP="00C545FA">
      <w:pPr>
        <w:pStyle w:val="Comments"/>
      </w:pPr>
      <w:r>
        <w:t>(</w:t>
      </w:r>
      <w:r w:rsidRPr="005563B7">
        <w:t>NR_SmallData_INACTIVE-Core; leading WG: RAN2; REL-17; WID: RP-212594)</w:t>
      </w:r>
    </w:p>
    <w:p w14:paraId="5277CF9B" w14:textId="064D96A6" w:rsidR="00C545FA" w:rsidRDefault="00C545FA" w:rsidP="00C545FA">
      <w:pPr>
        <w:pStyle w:val="Comments"/>
      </w:pPr>
      <w:r w:rsidRPr="005563B7">
        <w:t xml:space="preserve">Tdoc Limitation: </w:t>
      </w:r>
      <w:r w:rsidR="001B249C">
        <w:t>2</w:t>
      </w:r>
      <w:r w:rsidRPr="005563B7">
        <w:t xml:space="preserve"> tdocs</w:t>
      </w:r>
    </w:p>
    <w:p w14:paraId="35E646CF" w14:textId="750B423D" w:rsidR="00C545FA" w:rsidRDefault="00C545FA" w:rsidP="00C545FA">
      <w:pPr>
        <w:pStyle w:val="Heading3"/>
      </w:pPr>
      <w:r>
        <w:t>6.</w:t>
      </w:r>
      <w:r w:rsidR="007619EF">
        <w:t>4</w:t>
      </w:r>
      <w:r>
        <w:t>.</w:t>
      </w:r>
      <w:r w:rsidR="00F33BA8">
        <w:t>1</w:t>
      </w:r>
      <w:r>
        <w:tab/>
        <w:t>User plane common aspects</w:t>
      </w:r>
    </w:p>
    <w:p w14:paraId="5E374758" w14:textId="77777777" w:rsidR="00C545FA" w:rsidRDefault="00C545FA" w:rsidP="00C545FA">
      <w:pPr>
        <w:pStyle w:val="Comments"/>
      </w:pPr>
      <w:r>
        <w:t>A single CR with miscelaneous corrections is encouraged.  Small editorial corrections should be sent directly to rapporteur.  Big critical issues can be discussed in a contribution with CR in the appendix of the contribution</w:t>
      </w:r>
    </w:p>
    <w:p w14:paraId="0F4FC39B" w14:textId="77777777" w:rsidR="005645A4" w:rsidRPr="005645A4" w:rsidRDefault="005645A4" w:rsidP="005645A4">
      <w:pPr>
        <w:pStyle w:val="Doc-title"/>
        <w:rPr>
          <w:b/>
          <w:bCs/>
        </w:rPr>
      </w:pPr>
      <w:r w:rsidRPr="005645A4">
        <w:rPr>
          <w:b/>
          <w:bCs/>
        </w:rPr>
        <w:t>DTCH in msgB and msgA</w:t>
      </w:r>
    </w:p>
    <w:p w14:paraId="020FBE0B" w14:textId="4EE52EDB" w:rsidR="005645A4" w:rsidRDefault="00740978" w:rsidP="005645A4">
      <w:pPr>
        <w:pStyle w:val="Doc-title"/>
      </w:pPr>
      <w:hyperlink r:id="rId30" w:history="1">
        <w:r w:rsidR="005645A4" w:rsidRPr="00644F72">
          <w:rPr>
            <w:rStyle w:val="Hyperlink"/>
          </w:rPr>
          <w:t>R2-2300184</w:t>
        </w:r>
      </w:hyperlink>
      <w:r w:rsidR="005645A4">
        <w:t xml:space="preserve"> DTCH MAC SDU in MsgB and Msg4      Samsung Electronics Co., Ltd   discussion     Rel-17 NR_SmallData_INACTIVE-Core</w:t>
      </w:r>
    </w:p>
    <w:p w14:paraId="30FA7055" w14:textId="11EB38A9" w:rsidR="005645A4" w:rsidRDefault="00740978" w:rsidP="005645A4">
      <w:pPr>
        <w:pStyle w:val="Doc-title"/>
      </w:pPr>
      <w:hyperlink r:id="rId31" w:history="1">
        <w:r w:rsidR="005645A4" w:rsidRPr="00644F72">
          <w:rPr>
            <w:rStyle w:val="Hyperlink"/>
          </w:rPr>
          <w:t>R2-2300803</w:t>
        </w:r>
      </w:hyperlink>
      <w:r w:rsidR="005645A4">
        <w:t xml:space="preserve"> Corrections on RNTI usage for SDT NEC, Huawei, HiSilicon      CR  Rel-17    38.321   17.3.0    1526 -      F     NR_SmallData_INACTIVE-Core</w:t>
      </w:r>
    </w:p>
    <w:p w14:paraId="67BF63DC" w14:textId="6781BA32" w:rsidR="008F2500" w:rsidRPr="008F2500" w:rsidRDefault="008F2500" w:rsidP="008F2500">
      <w:pPr>
        <w:pStyle w:val="Doc-text2"/>
      </w:pPr>
      <w:r>
        <w:t>-</w:t>
      </w:r>
      <w:r>
        <w:tab/>
      </w:r>
      <w:r w:rsidR="008E3810">
        <w:t>LG thinks that the addition of DTCH to the table is needed by the note is not needed</w:t>
      </w:r>
    </w:p>
    <w:p w14:paraId="12B43989" w14:textId="33337F22" w:rsidR="005645A4" w:rsidRDefault="00740978" w:rsidP="005645A4">
      <w:pPr>
        <w:pStyle w:val="Doc-title"/>
      </w:pPr>
      <w:hyperlink r:id="rId32" w:history="1">
        <w:r w:rsidR="005645A4" w:rsidRPr="00644F72">
          <w:rPr>
            <w:rStyle w:val="Hyperlink"/>
          </w:rPr>
          <w:t>R2-2301280</w:t>
        </w:r>
      </w:hyperlink>
      <w:r w:rsidR="005645A4">
        <w:t xml:space="preserve"> Corrections for 2-step RA-SDT Ericsson España S.A. CR  Rel-17    38.321   17.3.0    1541      - F     NR_SmallData_INACTIVE-Core</w:t>
      </w:r>
    </w:p>
    <w:p w14:paraId="548C0D58" w14:textId="1B6822E3" w:rsidR="00504811" w:rsidRDefault="00570FD8" w:rsidP="00504811">
      <w:pPr>
        <w:pStyle w:val="Doc-text2"/>
      </w:pPr>
      <w:r>
        <w:lastRenderedPageBreak/>
        <w:t>=&gt;</w:t>
      </w:r>
      <w:r>
        <w:tab/>
        <w:t xml:space="preserve">The CR is agreed with the addition of the DTCH in the table as in </w:t>
      </w:r>
      <w:hyperlink r:id="rId33" w:history="1">
        <w:r w:rsidRPr="00644F72">
          <w:rPr>
            <w:rStyle w:val="Hyperlink"/>
          </w:rPr>
          <w:t>R2-2300803</w:t>
        </w:r>
      </w:hyperlink>
    </w:p>
    <w:p w14:paraId="389B7F4C" w14:textId="0B7C8516" w:rsidR="00570FD8" w:rsidRDefault="005E312A" w:rsidP="005E312A">
      <w:pPr>
        <w:pStyle w:val="Doc-title"/>
      </w:pPr>
      <w:r>
        <w:t>R2-230</w:t>
      </w:r>
      <w:r w:rsidR="00E61BD0">
        <w:t>2179</w:t>
      </w:r>
      <w:r w:rsidR="00E61BD0">
        <w:tab/>
        <w:t>Corrections for RA-SDT Ericsson España S.A., Huawei, NEC</w:t>
      </w:r>
      <w:r w:rsidR="007B2CF4">
        <w:t>, LG</w:t>
      </w:r>
      <w:r w:rsidR="00E61BD0">
        <w:t xml:space="preserve"> CR  Rel-17    38.321   17.3.0    1541      - F   1  NR_SmallData_INACTIVE-Core</w:t>
      </w:r>
    </w:p>
    <w:p w14:paraId="430A5650" w14:textId="1E7F1D96" w:rsidR="00324CD3" w:rsidRPr="00324CD3" w:rsidRDefault="00324CD3" w:rsidP="00B60A0B">
      <w:pPr>
        <w:pStyle w:val="Doc-text2"/>
      </w:pPr>
      <w:r>
        <w:t>=&gt;</w:t>
      </w:r>
      <w:r>
        <w:tab/>
        <w:t xml:space="preserve">The CR is revised in </w:t>
      </w:r>
      <w:r w:rsidRPr="00324CD3">
        <w:t>R2-2302184</w:t>
      </w:r>
      <w:r>
        <w:t xml:space="preserve"> with a revision update to 2</w:t>
      </w:r>
    </w:p>
    <w:p w14:paraId="7276CC4C" w14:textId="08B5CAA6" w:rsidR="00537B1E" w:rsidRDefault="00215587" w:rsidP="00537B1E">
      <w:pPr>
        <w:pStyle w:val="Doc-text2"/>
      </w:pPr>
      <w:r>
        <w:t>=&gt;</w:t>
      </w:r>
      <w:r>
        <w:tab/>
        <w:t>The CR is agreed</w:t>
      </w:r>
      <w:r w:rsidR="00324CD3">
        <w:t xml:space="preserve"> in </w:t>
      </w:r>
      <w:r w:rsidR="00324CD3" w:rsidRPr="00324CD3">
        <w:t>R2-2302184</w:t>
      </w:r>
    </w:p>
    <w:p w14:paraId="0121FBE0" w14:textId="77777777" w:rsidR="00215587" w:rsidRPr="00537B1E" w:rsidRDefault="00215587" w:rsidP="00537B1E">
      <w:pPr>
        <w:pStyle w:val="Doc-text2"/>
      </w:pPr>
    </w:p>
    <w:p w14:paraId="656BA13D" w14:textId="6AB0A4EE" w:rsidR="005645A4" w:rsidRDefault="005645A4" w:rsidP="005645A4">
      <w:pPr>
        <w:pStyle w:val="Doc-title"/>
      </w:pPr>
      <w:r>
        <w:t>Discussion</w:t>
      </w:r>
    </w:p>
    <w:p w14:paraId="2BE796E2" w14:textId="55778665" w:rsidR="005645A4" w:rsidRPr="0048024F" w:rsidRDefault="005645A4" w:rsidP="005645A4">
      <w:pPr>
        <w:pStyle w:val="Doc-text2"/>
        <w:rPr>
          <w:i/>
          <w:iCs/>
          <w:noProof/>
        </w:rPr>
      </w:pPr>
      <w:r w:rsidRPr="0048024F">
        <w:rPr>
          <w:i/>
          <w:iCs/>
          <w:noProof/>
        </w:rPr>
        <w:t>Option1, support DTCH transport in both msgB and msg4</w:t>
      </w:r>
    </w:p>
    <w:p w14:paraId="6E9435F0" w14:textId="7F3CAAF5" w:rsidR="005645A4" w:rsidRPr="0048024F" w:rsidRDefault="005645A4" w:rsidP="005645A4">
      <w:pPr>
        <w:pStyle w:val="Doc-text2"/>
        <w:rPr>
          <w:i/>
          <w:iCs/>
          <w:noProof/>
        </w:rPr>
      </w:pPr>
      <w:r w:rsidRPr="0048024F">
        <w:rPr>
          <w:i/>
          <w:iCs/>
          <w:noProof/>
        </w:rPr>
        <w:t>Option2, support only DTCH transport in msg4, no support in msgB</w:t>
      </w:r>
    </w:p>
    <w:p w14:paraId="07D4D440" w14:textId="19DBC0A8" w:rsidR="005645A4" w:rsidRDefault="00F73882" w:rsidP="00F73882">
      <w:pPr>
        <w:pStyle w:val="Doc-text2"/>
      </w:pPr>
      <w:r>
        <w:t>-</w:t>
      </w:r>
      <w:r>
        <w:tab/>
        <w:t xml:space="preserve">ZTE </w:t>
      </w:r>
      <w:r w:rsidR="0048024F">
        <w:t xml:space="preserve">has some sympathy for option 1 and we have a restriction </w:t>
      </w:r>
      <w:proofErr w:type="gramStart"/>
      <w:r w:rsidR="0048024F">
        <w:t>as long as</w:t>
      </w:r>
      <w:proofErr w:type="gramEnd"/>
      <w:r w:rsidR="0048024F">
        <w:t xml:space="preserve"> the message is for a single UE. </w:t>
      </w:r>
    </w:p>
    <w:p w14:paraId="624A54E5" w14:textId="49E0EB89" w:rsidR="006C0213" w:rsidRDefault="0048024F" w:rsidP="00F73882">
      <w:pPr>
        <w:pStyle w:val="Doc-text2"/>
      </w:pPr>
      <w:r>
        <w:t>-</w:t>
      </w:r>
      <w:r>
        <w:tab/>
      </w:r>
      <w:r w:rsidR="001045E4">
        <w:t xml:space="preserve">Vivo and QC support option1.   </w:t>
      </w:r>
      <w:r w:rsidR="00D361E0">
        <w:t xml:space="preserve"> Qualcomm thinks that this the </w:t>
      </w:r>
      <w:proofErr w:type="spellStart"/>
      <w:r w:rsidR="00D361E0">
        <w:t>msgB</w:t>
      </w:r>
      <w:proofErr w:type="spellEnd"/>
      <w:r w:rsidR="00D361E0">
        <w:t xml:space="preserve"> size issue can be up to network. </w:t>
      </w:r>
      <w:r w:rsidR="006C0213">
        <w:t xml:space="preserve"> </w:t>
      </w:r>
      <w:proofErr w:type="spellStart"/>
      <w:r w:rsidR="006C0213">
        <w:t>Mediatek</w:t>
      </w:r>
      <w:proofErr w:type="spellEnd"/>
      <w:r w:rsidR="006C0213">
        <w:t xml:space="preserve"> agrees.  </w:t>
      </w:r>
    </w:p>
    <w:p w14:paraId="1E7AAA06" w14:textId="54B8C494" w:rsidR="0048024F" w:rsidRDefault="006C0213" w:rsidP="00F73882">
      <w:pPr>
        <w:pStyle w:val="Doc-text2"/>
      </w:pPr>
      <w:r>
        <w:t>-</w:t>
      </w:r>
      <w:r>
        <w:tab/>
      </w:r>
      <w:r w:rsidR="00FB5BDD">
        <w:t xml:space="preserve">LG thinks we shouldn’t have any restrictions for DTCH and DCCH  </w:t>
      </w:r>
    </w:p>
    <w:p w14:paraId="77F81490" w14:textId="69E3A3EB" w:rsidR="00AD55DB" w:rsidRPr="00AD55DB" w:rsidRDefault="00AD55DB" w:rsidP="00B60A0B">
      <w:pPr>
        <w:pStyle w:val="Doc-text2"/>
        <w:pBdr>
          <w:top w:val="single" w:sz="4" w:space="1" w:color="auto"/>
          <w:left w:val="single" w:sz="4" w:space="4" w:color="auto"/>
          <w:bottom w:val="single" w:sz="4" w:space="1" w:color="auto"/>
          <w:right w:val="single" w:sz="4" w:space="4" w:color="auto"/>
        </w:pBdr>
        <w:rPr>
          <w:b/>
          <w:bCs/>
        </w:rPr>
      </w:pPr>
      <w:r w:rsidRPr="00AD55DB">
        <w:rPr>
          <w:b/>
          <w:bCs/>
        </w:rPr>
        <w:t xml:space="preserve">Agreement </w:t>
      </w:r>
    </w:p>
    <w:p w14:paraId="5A2739A4" w14:textId="75812F14" w:rsidR="00CF6218" w:rsidRPr="00AD55DB" w:rsidRDefault="006C0213" w:rsidP="00B60A0B">
      <w:pPr>
        <w:pStyle w:val="Doc-text2"/>
        <w:pBdr>
          <w:top w:val="single" w:sz="4" w:space="1" w:color="auto"/>
          <w:left w:val="single" w:sz="4" w:space="4" w:color="auto"/>
          <w:bottom w:val="single" w:sz="4" w:space="1" w:color="auto"/>
          <w:right w:val="single" w:sz="4" w:space="4" w:color="auto"/>
        </w:pBdr>
        <w:rPr>
          <w:noProof/>
        </w:rPr>
      </w:pPr>
      <w:r w:rsidRPr="00AD55DB">
        <w:t>=&gt;</w:t>
      </w:r>
      <w:r w:rsidRPr="00AD55DB">
        <w:tab/>
      </w:r>
      <w:r w:rsidR="00CF6218" w:rsidRPr="00AD55DB">
        <w:t>S</w:t>
      </w:r>
      <w:r w:rsidR="00CF6218" w:rsidRPr="00AD55DB">
        <w:rPr>
          <w:noProof/>
        </w:rPr>
        <w:t>upport DTCH transport in both msgB and msg4</w:t>
      </w:r>
    </w:p>
    <w:p w14:paraId="4F5A4B7D" w14:textId="2DDB232B" w:rsidR="006C0213" w:rsidRDefault="006C0213" w:rsidP="00F73882">
      <w:pPr>
        <w:pStyle w:val="Doc-text2"/>
      </w:pPr>
    </w:p>
    <w:p w14:paraId="7B4CC21E" w14:textId="349F43A3" w:rsidR="00FB5BDD" w:rsidRDefault="00FB5BDD" w:rsidP="006C0213">
      <w:pPr>
        <w:pStyle w:val="Doc-text2"/>
        <w:ind w:left="0" w:firstLine="0"/>
      </w:pPr>
    </w:p>
    <w:p w14:paraId="1619E84B" w14:textId="77777777" w:rsidR="00F73882" w:rsidRDefault="00F73882" w:rsidP="00F73882">
      <w:pPr>
        <w:pStyle w:val="Doc-text2"/>
      </w:pPr>
    </w:p>
    <w:p w14:paraId="0ADF510D" w14:textId="77777777" w:rsidR="005645A4" w:rsidRPr="00770069" w:rsidRDefault="005645A4" w:rsidP="005645A4">
      <w:pPr>
        <w:pStyle w:val="Doc-title"/>
        <w:rPr>
          <w:b/>
          <w:bCs/>
        </w:rPr>
      </w:pPr>
      <w:r w:rsidRPr="00770069">
        <w:rPr>
          <w:b/>
          <w:bCs/>
        </w:rPr>
        <w:t>SSB selection for CG-SDT</w:t>
      </w:r>
    </w:p>
    <w:p w14:paraId="3435233C" w14:textId="2534A291" w:rsidR="005645A4" w:rsidRDefault="00740978" w:rsidP="005645A4">
      <w:pPr>
        <w:pStyle w:val="Doc-title"/>
      </w:pPr>
      <w:hyperlink r:id="rId34" w:history="1">
        <w:r w:rsidR="005645A4" w:rsidRPr="00644F72">
          <w:rPr>
            <w:rStyle w:val="Hyperlink"/>
          </w:rPr>
          <w:t>R2-2300513</w:t>
        </w:r>
      </w:hyperlink>
      <w:r w:rsidR="005645A4">
        <w:t xml:space="preserve"> MAC Corrections on SDT   vivo CR  Rel-17    38.321   17.3.0    1521      -      F NR_SmallData_INACTIVE-Core      To:True  Cc:True</w:t>
      </w:r>
    </w:p>
    <w:p w14:paraId="2BF8594F" w14:textId="2A7520CB" w:rsidR="007E2FD2" w:rsidRDefault="007E2FD2" w:rsidP="007E2FD2">
      <w:pPr>
        <w:pStyle w:val="Doc-text2"/>
      </w:pPr>
      <w:r>
        <w:t>-</w:t>
      </w:r>
      <w:r>
        <w:tab/>
        <w:t xml:space="preserve">LG agrees with </w:t>
      </w:r>
      <w:proofErr w:type="gramStart"/>
      <w:r>
        <w:t>this changes</w:t>
      </w:r>
      <w:proofErr w:type="gramEnd"/>
    </w:p>
    <w:p w14:paraId="6A77C79D" w14:textId="1B6213BF" w:rsidR="007E2FD2" w:rsidRDefault="007E2FD2" w:rsidP="007E2FD2">
      <w:pPr>
        <w:pStyle w:val="Doc-text2"/>
      </w:pPr>
      <w:r>
        <w:t>-</w:t>
      </w:r>
      <w:r>
        <w:tab/>
        <w:t xml:space="preserve">Huawei thinks that this is related to the discussion we had in the morning from </w:t>
      </w:r>
      <w:r w:rsidR="00FB58B8">
        <w:t>Apple</w:t>
      </w:r>
      <w:r>
        <w:t xml:space="preserve">’s paper. </w:t>
      </w:r>
    </w:p>
    <w:p w14:paraId="1C9C3418" w14:textId="2DB7F656" w:rsidR="00EF0952" w:rsidRDefault="00EF0952" w:rsidP="007E2FD2">
      <w:pPr>
        <w:pStyle w:val="Doc-text2"/>
      </w:pPr>
      <w:r>
        <w:t>=&gt;</w:t>
      </w:r>
      <w:r>
        <w:tab/>
        <w:t>The CR is agreed</w:t>
      </w:r>
    </w:p>
    <w:p w14:paraId="0396CB86" w14:textId="77777777" w:rsidR="005645A4" w:rsidRDefault="005645A4" w:rsidP="005645A4">
      <w:pPr>
        <w:pStyle w:val="Doc-title"/>
      </w:pPr>
    </w:p>
    <w:p w14:paraId="4B0A7F10" w14:textId="77777777" w:rsidR="005645A4" w:rsidRPr="00770069" w:rsidRDefault="005645A4" w:rsidP="005645A4">
      <w:pPr>
        <w:pStyle w:val="Doc-title"/>
        <w:rPr>
          <w:b/>
          <w:bCs/>
        </w:rPr>
      </w:pPr>
      <w:r w:rsidRPr="00770069">
        <w:rPr>
          <w:b/>
          <w:bCs/>
        </w:rPr>
        <w:t>RACH partitioning and RA-SDT</w:t>
      </w:r>
    </w:p>
    <w:p w14:paraId="1B75ABE5" w14:textId="74BDBE81" w:rsidR="00A46F5C" w:rsidRPr="00A46F5C" w:rsidRDefault="00740978" w:rsidP="00223212">
      <w:pPr>
        <w:pStyle w:val="Doc-title"/>
      </w:pPr>
      <w:hyperlink r:id="rId35" w:history="1">
        <w:r w:rsidR="005645A4" w:rsidRPr="00644F72">
          <w:rPr>
            <w:rStyle w:val="Hyperlink"/>
          </w:rPr>
          <w:t>R2-2301831</w:t>
        </w:r>
      </w:hyperlink>
      <w:r w:rsidR="005645A4">
        <w:t xml:space="preserve"> Correction to RA-SDT Google Inc.   CR  Rel-17    38.321   17.3.0    1569      -      F NR_SmallData_INACTIVE-Core      To:True  Cc:False</w:t>
      </w:r>
    </w:p>
    <w:p w14:paraId="482DA0F7" w14:textId="71FA3600" w:rsidR="001C1C2E" w:rsidRPr="001C1C2E" w:rsidRDefault="008066E4" w:rsidP="001C1C2E">
      <w:pPr>
        <w:pStyle w:val="Doc-text2"/>
      </w:pPr>
      <w:r>
        <w:t>=&gt;</w:t>
      </w:r>
      <w:r>
        <w:tab/>
        <w:t>The CR is revised in R2-23</w:t>
      </w:r>
      <w:r w:rsidR="00976180">
        <w:t>02103 [</w:t>
      </w:r>
      <w:r w:rsidR="00223212">
        <w:t>email discussion 309]</w:t>
      </w:r>
    </w:p>
    <w:p w14:paraId="768D03E4" w14:textId="77777777" w:rsidR="00E35895" w:rsidRPr="00E35895" w:rsidRDefault="00E35895" w:rsidP="00E35895">
      <w:pPr>
        <w:pStyle w:val="Doc-text2"/>
      </w:pPr>
    </w:p>
    <w:p w14:paraId="68BF498E" w14:textId="77777777" w:rsidR="005645A4" w:rsidRDefault="005645A4" w:rsidP="005645A4">
      <w:pPr>
        <w:pStyle w:val="Doc-title"/>
      </w:pPr>
    </w:p>
    <w:p w14:paraId="0D75C260" w14:textId="1FC40A92" w:rsidR="005645A4" w:rsidRPr="00963C2C" w:rsidRDefault="005645A4" w:rsidP="005645A4">
      <w:pPr>
        <w:pStyle w:val="Doc-title"/>
        <w:rPr>
          <w:b/>
          <w:bCs/>
        </w:rPr>
      </w:pPr>
      <w:r w:rsidRPr="00963C2C">
        <w:rPr>
          <w:b/>
          <w:bCs/>
        </w:rPr>
        <w:t>Editorial issues</w:t>
      </w:r>
      <w:r w:rsidR="00963C2C" w:rsidRPr="00963C2C">
        <w:rPr>
          <w:b/>
          <w:bCs/>
        </w:rPr>
        <w:t xml:space="preserve"> no online discussion needed </w:t>
      </w:r>
    </w:p>
    <w:p w14:paraId="79AEA507" w14:textId="6A063F77" w:rsidR="005645A4" w:rsidRDefault="00740978" w:rsidP="005645A4">
      <w:pPr>
        <w:pStyle w:val="Doc-title"/>
      </w:pPr>
      <w:hyperlink r:id="rId36" w:history="1">
        <w:r w:rsidR="005645A4" w:rsidRPr="00644F72">
          <w:rPr>
            <w:rStyle w:val="Hyperlink"/>
          </w:rPr>
          <w:t>R2-2300449</w:t>
        </w:r>
      </w:hyperlink>
      <w:r w:rsidR="005645A4">
        <w:t xml:space="preserve"> Changing the wording for TA reference derivation Ericsson España S.A. CR  Rel-17    38.321 17.3.0    1513      -      F     NR_SmallData_INACTIVE-Core</w:t>
      </w:r>
    </w:p>
    <w:p w14:paraId="4CB9C32B" w14:textId="5BFEECCC" w:rsidR="00A55B42" w:rsidRDefault="00A55B42" w:rsidP="00A55B42">
      <w:pPr>
        <w:pStyle w:val="Doc-text2"/>
      </w:pPr>
      <w:r>
        <w:t>=&gt;</w:t>
      </w:r>
      <w:r>
        <w:tab/>
        <w:t>Merge this in the editorial MAC CR</w:t>
      </w:r>
    </w:p>
    <w:p w14:paraId="5DCF43F8" w14:textId="77777777" w:rsidR="00241280" w:rsidRPr="00A55B42" w:rsidRDefault="00241280" w:rsidP="00A55B42">
      <w:pPr>
        <w:pStyle w:val="Doc-text2"/>
      </w:pPr>
    </w:p>
    <w:p w14:paraId="3BFDFAAC" w14:textId="3F09F4E0" w:rsidR="005645A4" w:rsidRDefault="00740978" w:rsidP="005645A4">
      <w:pPr>
        <w:pStyle w:val="Doc-title"/>
      </w:pPr>
      <w:hyperlink r:id="rId37" w:history="1">
        <w:r w:rsidR="005645A4" w:rsidRPr="00644F72">
          <w:rPr>
            <w:rStyle w:val="Hyperlink"/>
          </w:rPr>
          <w:t>R2-2300776</w:t>
        </w:r>
      </w:hyperlink>
      <w:r w:rsidR="005645A4">
        <w:t xml:space="preserve"> CR for Miscellaneous Corrections for SDT operation   LG Electronics.    CR  Rel-17    38.321 17.3.0    1525      -      F     NR_SmallData_INACTIVE-Core      To:True  Cc:True</w:t>
      </w:r>
    </w:p>
    <w:p w14:paraId="65EC7CFD" w14:textId="578F6581" w:rsidR="00105730" w:rsidRDefault="00105730" w:rsidP="005645A4">
      <w:pPr>
        <w:pStyle w:val="Doc-text2"/>
      </w:pPr>
      <w:r>
        <w:t>-</w:t>
      </w:r>
      <w:r>
        <w:tab/>
        <w:t xml:space="preserve">Huawei </w:t>
      </w:r>
      <w:r w:rsidR="00F30B54">
        <w:t xml:space="preserve">thinks that we shouldn’t use the RRC parameters.   </w:t>
      </w:r>
    </w:p>
    <w:p w14:paraId="3335FC2D" w14:textId="78F2342F" w:rsidR="00F30B54" w:rsidRDefault="00F30B54" w:rsidP="005645A4">
      <w:pPr>
        <w:pStyle w:val="Doc-text2"/>
      </w:pPr>
      <w:r>
        <w:t>-</w:t>
      </w:r>
      <w:r>
        <w:tab/>
      </w:r>
      <w:proofErr w:type="spellStart"/>
      <w:r w:rsidR="00415331">
        <w:t>Mediatek</w:t>
      </w:r>
      <w:proofErr w:type="spellEnd"/>
      <w:r w:rsidR="00415331">
        <w:t xml:space="preserve"> indicates that this overlaps with the redcap + </w:t>
      </w:r>
      <w:proofErr w:type="spellStart"/>
      <w:r w:rsidR="00415331">
        <w:t>sdt</w:t>
      </w:r>
      <w:proofErr w:type="spellEnd"/>
      <w:r w:rsidR="00415331">
        <w:t xml:space="preserve"> discussion</w:t>
      </w:r>
    </w:p>
    <w:p w14:paraId="7EC8D7F8" w14:textId="2DE1B3EA" w:rsidR="00B75F9E" w:rsidRDefault="00B75F9E" w:rsidP="005645A4">
      <w:pPr>
        <w:pStyle w:val="Doc-text2"/>
      </w:pPr>
      <w:r>
        <w:t>-</w:t>
      </w:r>
      <w:r>
        <w:tab/>
        <w:t xml:space="preserve">Intel </w:t>
      </w:r>
      <w:r w:rsidR="00AF1488">
        <w:t>indicates that we can use initial BWP.  ZTE asks why we add DL BWP</w:t>
      </w:r>
    </w:p>
    <w:p w14:paraId="46BFDF0A" w14:textId="12235CB6" w:rsidR="00AF1488" w:rsidRDefault="00BE4671" w:rsidP="005645A4">
      <w:pPr>
        <w:pStyle w:val="Doc-text2"/>
      </w:pPr>
      <w:r>
        <w:t>=&gt;</w:t>
      </w:r>
      <w:r>
        <w:tab/>
        <w:t xml:space="preserve">Discuss this in redcap session </w:t>
      </w:r>
      <w:r w:rsidR="007F6F16">
        <w:t xml:space="preserve">and CB if needed </w:t>
      </w:r>
    </w:p>
    <w:p w14:paraId="71A87FAA" w14:textId="1CFE2852" w:rsidR="00152C81" w:rsidRPr="006A4655" w:rsidRDefault="00152C81" w:rsidP="005645A4">
      <w:pPr>
        <w:pStyle w:val="Doc-text2"/>
      </w:pPr>
      <w:r>
        <w:t>=&gt;</w:t>
      </w:r>
      <w:r>
        <w:tab/>
      </w:r>
      <w:r w:rsidR="001759E5">
        <w:t>merge the “if” correction in the Ericsson CR</w:t>
      </w:r>
    </w:p>
    <w:p w14:paraId="09B8D423" w14:textId="431A0DA5" w:rsidR="00C545FA" w:rsidRDefault="00C545FA" w:rsidP="00C545FA">
      <w:pPr>
        <w:pStyle w:val="Heading3"/>
      </w:pPr>
      <w:r>
        <w:t>6.</w:t>
      </w:r>
      <w:r w:rsidR="007619EF">
        <w:t>4</w:t>
      </w:r>
      <w:r>
        <w:t>.</w:t>
      </w:r>
      <w:r w:rsidR="00F33BA8">
        <w:t>2</w:t>
      </w:r>
      <w:r>
        <w:tab/>
        <w:t>Control plane common aspects</w:t>
      </w:r>
    </w:p>
    <w:p w14:paraId="12AEFC0A" w14:textId="77777777" w:rsidR="00C545FA" w:rsidRDefault="00C545FA" w:rsidP="00C545FA">
      <w:pPr>
        <w:pStyle w:val="Comments"/>
      </w:pPr>
      <w:r>
        <w:t xml:space="preserve">A single CR with miscelaneous corrections is encouraged.  Small editorial corrections should be sent directly to rapporteur. </w:t>
      </w:r>
    </w:p>
    <w:p w14:paraId="3CCA59AD" w14:textId="4339D383" w:rsidR="00D9011A" w:rsidRDefault="00C545FA" w:rsidP="00C545FA">
      <w:pPr>
        <w:pStyle w:val="Comments"/>
      </w:pPr>
      <w:r>
        <w:t>Big critical issues can be discussed in a contribution with CR in the appendix of the contribution</w:t>
      </w:r>
    </w:p>
    <w:p w14:paraId="1C741911" w14:textId="77777777" w:rsidR="00C545FA" w:rsidRPr="00D9011A" w:rsidRDefault="00C545FA" w:rsidP="00C545FA">
      <w:pPr>
        <w:pStyle w:val="Comments"/>
      </w:pPr>
    </w:p>
    <w:p w14:paraId="51F7605A" w14:textId="4B96A1B8" w:rsidR="00B01DB6" w:rsidRPr="00A63E47" w:rsidRDefault="00B01DB6" w:rsidP="00B01DB6">
      <w:pPr>
        <w:pStyle w:val="Doc-title"/>
        <w:rPr>
          <w:b/>
          <w:bCs/>
        </w:rPr>
      </w:pPr>
      <w:r w:rsidRPr="00A63E47">
        <w:rPr>
          <w:b/>
          <w:bCs/>
        </w:rPr>
        <w:t>To be discussed online</w:t>
      </w:r>
    </w:p>
    <w:p w14:paraId="1DD2A067" w14:textId="1ED46711" w:rsidR="006A4655" w:rsidRDefault="00740978" w:rsidP="006A4655">
      <w:pPr>
        <w:pStyle w:val="Doc-title"/>
      </w:pPr>
      <w:hyperlink r:id="rId38" w:history="1">
        <w:r w:rsidR="006A4655" w:rsidRPr="00644F72">
          <w:rPr>
            <w:rStyle w:val="Hyperlink"/>
          </w:rPr>
          <w:t>R2-2300376</w:t>
        </w:r>
      </w:hyperlink>
      <w:r w:rsidR="006A4655">
        <w:tab/>
        <w:t>Clarification on pending UL NAS message transmission during SDT</w:t>
      </w:r>
      <w:r w:rsidR="006A4655">
        <w:tab/>
        <w:t>MediaTek Inc.</w:t>
      </w:r>
      <w:r w:rsidR="006A4655">
        <w:tab/>
        <w:t>discussion</w:t>
      </w:r>
    </w:p>
    <w:p w14:paraId="1437B4DC" w14:textId="5DA85C2F" w:rsidR="00867844" w:rsidRDefault="00474413" w:rsidP="00867844">
      <w:pPr>
        <w:pStyle w:val="Doc-text2"/>
      </w:pPr>
      <w:r w:rsidRPr="00474413">
        <w:t xml:space="preserve">Proposal: RAN2 clarify whether the pending uplink NAS message during SDT is carried by </w:t>
      </w:r>
      <w:proofErr w:type="spellStart"/>
      <w:r w:rsidRPr="00474413">
        <w:t>RRCResumeComplete</w:t>
      </w:r>
      <w:proofErr w:type="spellEnd"/>
      <w:r w:rsidRPr="00474413">
        <w:t xml:space="preserve"> message or </w:t>
      </w:r>
      <w:proofErr w:type="spellStart"/>
      <w:r w:rsidRPr="00474413">
        <w:t>ULInformationTransfer</w:t>
      </w:r>
      <w:proofErr w:type="spellEnd"/>
      <w:r w:rsidRPr="00474413">
        <w:t xml:space="preserve"> message. Or both messages are allowed and which message to choose is left to UE implementation.</w:t>
      </w:r>
    </w:p>
    <w:p w14:paraId="1EE56AD7" w14:textId="5F6CE466" w:rsidR="00474413" w:rsidRDefault="00474413" w:rsidP="00867844">
      <w:pPr>
        <w:pStyle w:val="Doc-text2"/>
      </w:pPr>
      <w:r>
        <w:t>-</w:t>
      </w:r>
      <w:r>
        <w:tab/>
        <w:t>Intel indicates that this should be first discusse</w:t>
      </w:r>
      <w:r w:rsidR="002B6C12">
        <w:t xml:space="preserve">d in RAN3 and how it is encapsulated in the upper layer.    </w:t>
      </w:r>
    </w:p>
    <w:p w14:paraId="6F830880" w14:textId="5E7AEE17" w:rsidR="00F63E11" w:rsidRDefault="00F63E11" w:rsidP="00867844">
      <w:pPr>
        <w:pStyle w:val="Doc-text2"/>
      </w:pPr>
      <w:r>
        <w:t>-</w:t>
      </w:r>
      <w:r>
        <w:tab/>
        <w:t xml:space="preserve">LG understands that it is included in the </w:t>
      </w:r>
      <w:proofErr w:type="spellStart"/>
      <w:r>
        <w:t>RRCresumecomplete</w:t>
      </w:r>
      <w:proofErr w:type="spellEnd"/>
    </w:p>
    <w:p w14:paraId="2D0CBF33" w14:textId="7EE99C8D" w:rsidR="00F63E11" w:rsidRDefault="00F63E11" w:rsidP="00867844">
      <w:pPr>
        <w:pStyle w:val="Doc-text2"/>
      </w:pPr>
      <w:r>
        <w:lastRenderedPageBreak/>
        <w:t>-</w:t>
      </w:r>
      <w:r>
        <w:tab/>
      </w:r>
      <w:r w:rsidR="004F3E85">
        <w:t xml:space="preserve">ZTE explains that there is no SRB2 then it is </w:t>
      </w:r>
      <w:proofErr w:type="gramStart"/>
      <w:r w:rsidR="004F3E85">
        <w:t>legacy</w:t>
      </w:r>
      <w:proofErr w:type="gramEnd"/>
      <w:r w:rsidR="004F3E85">
        <w:t xml:space="preserve"> and the interesting </w:t>
      </w:r>
      <w:r w:rsidR="00FE2F64">
        <w:t xml:space="preserve">case is when SRB2 is configured than the UE can include in </w:t>
      </w:r>
      <w:proofErr w:type="spellStart"/>
      <w:r w:rsidR="00FE2F64">
        <w:t>ULinformation</w:t>
      </w:r>
      <w:r w:rsidR="00B75D9D">
        <w:t>transfer</w:t>
      </w:r>
      <w:proofErr w:type="spellEnd"/>
      <w:r w:rsidR="00B75D9D">
        <w:t xml:space="preserve"> so no change is needed </w:t>
      </w:r>
    </w:p>
    <w:p w14:paraId="4164655B" w14:textId="379C0E54" w:rsidR="00F31DED" w:rsidRDefault="00B75D9D" w:rsidP="00C00F7A">
      <w:pPr>
        <w:pStyle w:val="Doc-text2"/>
      </w:pPr>
      <w:r>
        <w:t>-</w:t>
      </w:r>
      <w:r>
        <w:tab/>
        <w:t xml:space="preserve">Apple </w:t>
      </w:r>
      <w:proofErr w:type="gramStart"/>
      <w:r>
        <w:t>considers also</w:t>
      </w:r>
      <w:proofErr w:type="gramEnd"/>
      <w:r>
        <w:t xml:space="preserve"> the case of subsequent message transfer </w:t>
      </w:r>
    </w:p>
    <w:p w14:paraId="2AF66008" w14:textId="1285A6D6" w:rsidR="00B832C0" w:rsidRPr="00C16732" w:rsidRDefault="00B832C0" w:rsidP="00C16732">
      <w:pPr>
        <w:pStyle w:val="Doc-text2"/>
        <w:pBdr>
          <w:top w:val="single" w:sz="4" w:space="1" w:color="auto"/>
          <w:left w:val="single" w:sz="4" w:space="4" w:color="auto"/>
          <w:bottom w:val="single" w:sz="4" w:space="1" w:color="auto"/>
          <w:right w:val="single" w:sz="4" w:space="4" w:color="auto"/>
        </w:pBdr>
        <w:rPr>
          <w:b/>
          <w:bCs/>
        </w:rPr>
      </w:pPr>
      <w:r w:rsidRPr="00C16732">
        <w:rPr>
          <w:b/>
          <w:bCs/>
        </w:rPr>
        <w:t>Agreement</w:t>
      </w:r>
    </w:p>
    <w:p w14:paraId="02458BEB" w14:textId="152441A0" w:rsidR="00B832C0" w:rsidRDefault="007A315F" w:rsidP="00C16732">
      <w:pPr>
        <w:pStyle w:val="Doc-text2"/>
        <w:pBdr>
          <w:top w:val="single" w:sz="4" w:space="1" w:color="auto"/>
          <w:left w:val="single" w:sz="4" w:space="4" w:color="auto"/>
          <w:bottom w:val="single" w:sz="4" w:space="1" w:color="auto"/>
          <w:right w:val="single" w:sz="4" w:space="4" w:color="auto"/>
        </w:pBdr>
      </w:pPr>
      <w:r>
        <w:t>=&gt;</w:t>
      </w:r>
      <w:r>
        <w:tab/>
      </w:r>
      <w:r w:rsidR="006327A1">
        <w:t xml:space="preserve">RAN2 understands that the pending UL NAS message </w:t>
      </w:r>
      <w:r w:rsidR="00B832C0">
        <w:t xml:space="preserve">during SDT is carried by </w:t>
      </w:r>
      <w:proofErr w:type="spellStart"/>
      <w:r w:rsidR="00B832C0">
        <w:t>RRCREsumeComplete</w:t>
      </w:r>
      <w:proofErr w:type="spellEnd"/>
      <w:r w:rsidR="00B832C0">
        <w:t xml:space="preserve"> if SRB2 is not configured for SDT</w:t>
      </w:r>
    </w:p>
    <w:p w14:paraId="3CA5E37A" w14:textId="77777777" w:rsidR="007A315F" w:rsidRPr="00867844" w:rsidRDefault="007A315F" w:rsidP="00867844">
      <w:pPr>
        <w:pStyle w:val="Doc-text2"/>
      </w:pPr>
    </w:p>
    <w:p w14:paraId="298EB569" w14:textId="6BD0E05F" w:rsidR="00E878B6" w:rsidRDefault="00740978" w:rsidP="00E878B6">
      <w:pPr>
        <w:pStyle w:val="Doc-title"/>
      </w:pPr>
      <w:hyperlink r:id="rId39" w:history="1">
        <w:r w:rsidR="00E878B6" w:rsidRPr="00644F72">
          <w:rPr>
            <w:rStyle w:val="Hyperlink"/>
          </w:rPr>
          <w:t>R2-2300604</w:t>
        </w:r>
      </w:hyperlink>
      <w:r w:rsidR="00E878B6">
        <w:tab/>
        <w:t>Consideration on UDC and EHC applicability after SDT</w:t>
      </w:r>
      <w:r w:rsidR="00E878B6">
        <w:tab/>
        <w:t>Huawei, HiSilicon</w:t>
      </w:r>
      <w:r w:rsidR="00E878B6">
        <w:tab/>
        <w:t>discussion</w:t>
      </w:r>
      <w:r w:rsidR="00E878B6">
        <w:tab/>
        <w:t>Rel-17</w:t>
      </w:r>
      <w:r w:rsidR="00E878B6">
        <w:tab/>
        <w:t>NR_SmallData_INACTIVE-Core</w:t>
      </w:r>
    </w:p>
    <w:p w14:paraId="1D7E068A" w14:textId="6D983D03" w:rsidR="00E03F57" w:rsidRDefault="00E03F57" w:rsidP="00E03F57">
      <w:pPr>
        <w:pStyle w:val="Doc-text2"/>
        <w:rPr>
          <w:i/>
          <w:iCs/>
        </w:rPr>
      </w:pPr>
      <w:r w:rsidRPr="006E0C5F">
        <w:rPr>
          <w:i/>
          <w:iCs/>
        </w:rPr>
        <w:t xml:space="preserve">Proposal 1: Confirm that UDC/EHC is applicable again after restoring the </w:t>
      </w:r>
      <w:proofErr w:type="spellStart"/>
      <w:r w:rsidRPr="006E0C5F">
        <w:rPr>
          <w:i/>
          <w:iCs/>
        </w:rPr>
        <w:t>pdcp</w:t>
      </w:r>
      <w:proofErr w:type="spellEnd"/>
      <w:r w:rsidRPr="006E0C5F">
        <w:rPr>
          <w:i/>
          <w:iCs/>
        </w:rPr>
        <w:t xml:space="preserve">-Config from the UE inactive AS context in case RRC Resume message is received by the UE during SDT procedure. </w:t>
      </w:r>
    </w:p>
    <w:p w14:paraId="4BC64D62" w14:textId="45B83FEC" w:rsidR="006E0C5F" w:rsidRDefault="00485A52" w:rsidP="00E03F57">
      <w:pPr>
        <w:pStyle w:val="Doc-text2"/>
        <w:rPr>
          <w:i/>
          <w:iCs/>
        </w:rPr>
      </w:pPr>
      <w:r w:rsidRPr="006E0C5F">
        <w:rPr>
          <w:i/>
          <w:iCs/>
        </w:rPr>
        <w:t>Discuss whether this needs to be clarified in the specifications.</w:t>
      </w:r>
    </w:p>
    <w:p w14:paraId="48792391" w14:textId="28627E04" w:rsidR="006A64C8" w:rsidRDefault="006A64C8" w:rsidP="00E03F57">
      <w:pPr>
        <w:pStyle w:val="Doc-text2"/>
        <w:rPr>
          <w:i/>
          <w:iCs/>
        </w:rPr>
      </w:pPr>
      <w:r w:rsidRPr="006A64C8">
        <w:rPr>
          <w:i/>
          <w:iCs/>
        </w:rPr>
        <w:t>•</w:t>
      </w:r>
      <w:r w:rsidRPr="006A64C8">
        <w:rPr>
          <w:i/>
          <w:iCs/>
        </w:rPr>
        <w:tab/>
        <w:t xml:space="preserve">Option 3: The network does not schedule HARQ retransmissions after sending </w:t>
      </w:r>
      <w:proofErr w:type="spellStart"/>
      <w:r w:rsidRPr="006A64C8">
        <w:rPr>
          <w:i/>
          <w:iCs/>
        </w:rPr>
        <w:t>RRCResume</w:t>
      </w:r>
      <w:proofErr w:type="spellEnd"/>
      <w:r w:rsidRPr="006A64C8">
        <w:rPr>
          <w:i/>
          <w:iCs/>
        </w:rPr>
        <w:t xml:space="preserve"> to the UE. After </w:t>
      </w:r>
      <w:proofErr w:type="spellStart"/>
      <w:r w:rsidRPr="006A64C8">
        <w:rPr>
          <w:i/>
          <w:iCs/>
        </w:rPr>
        <w:t>RRCResume</w:t>
      </w:r>
      <w:proofErr w:type="spellEnd"/>
      <w:r w:rsidRPr="006A64C8">
        <w:rPr>
          <w:i/>
          <w:iCs/>
        </w:rPr>
        <w:t xml:space="preserve"> is processed by the UE, the network schedules new transmissions.</w:t>
      </w:r>
    </w:p>
    <w:p w14:paraId="618A4B02" w14:textId="0661A4C8" w:rsidR="006A64C8" w:rsidRDefault="006A64C8" w:rsidP="00E03F57">
      <w:pPr>
        <w:pStyle w:val="Doc-text2"/>
      </w:pPr>
      <w:r>
        <w:t>-</w:t>
      </w:r>
      <w:r>
        <w:tab/>
        <w:t xml:space="preserve">Intel and LG think that option 3 is enough and there is no critical problem </w:t>
      </w:r>
    </w:p>
    <w:p w14:paraId="6AFB4CA5" w14:textId="3E5074D7" w:rsidR="006A64C8" w:rsidRDefault="006A64C8" w:rsidP="00E03F57">
      <w:pPr>
        <w:pStyle w:val="Doc-text2"/>
      </w:pPr>
    </w:p>
    <w:p w14:paraId="180B7818" w14:textId="665E2D39" w:rsidR="00A073BF" w:rsidRPr="00A073BF" w:rsidRDefault="00A073BF" w:rsidP="00E807F8">
      <w:pPr>
        <w:pStyle w:val="Doc-text2"/>
        <w:pBdr>
          <w:top w:val="single" w:sz="4" w:space="1" w:color="auto"/>
          <w:left w:val="single" w:sz="4" w:space="4" w:color="auto"/>
          <w:bottom w:val="single" w:sz="4" w:space="1" w:color="auto"/>
          <w:right w:val="single" w:sz="4" w:space="4" w:color="auto"/>
        </w:pBdr>
        <w:rPr>
          <w:b/>
          <w:bCs/>
        </w:rPr>
      </w:pPr>
      <w:r w:rsidRPr="00A073BF">
        <w:rPr>
          <w:b/>
          <w:bCs/>
        </w:rPr>
        <w:t>Agreement</w:t>
      </w:r>
    </w:p>
    <w:p w14:paraId="09CB77C1" w14:textId="569E756B" w:rsidR="00E807F8" w:rsidRDefault="00E807F8" w:rsidP="00E807F8">
      <w:pPr>
        <w:pStyle w:val="Doc-text2"/>
        <w:pBdr>
          <w:top w:val="single" w:sz="4" w:space="1" w:color="auto"/>
          <w:left w:val="single" w:sz="4" w:space="4" w:color="auto"/>
          <w:bottom w:val="single" w:sz="4" w:space="1" w:color="auto"/>
          <w:right w:val="single" w:sz="4" w:space="4" w:color="auto"/>
        </w:pBdr>
      </w:pPr>
      <w:r>
        <w:t>=&gt;</w:t>
      </w:r>
      <w:r>
        <w:tab/>
        <w:t>RAN2 c</w:t>
      </w:r>
      <w:r w:rsidRPr="006E0C5F">
        <w:t>onfirm</w:t>
      </w:r>
      <w:r>
        <w:t>s</w:t>
      </w:r>
      <w:r w:rsidRPr="006E0C5F">
        <w:t xml:space="preserve"> that UDC/EHC is applicable again after restoring the </w:t>
      </w:r>
      <w:proofErr w:type="spellStart"/>
      <w:r w:rsidRPr="006E0C5F">
        <w:t>pdcp</w:t>
      </w:r>
      <w:proofErr w:type="spellEnd"/>
      <w:r w:rsidRPr="006E0C5F">
        <w:t>-Config from the UE inactive AS context in case RRC Resume message is received by the UE during SDT procedure</w:t>
      </w:r>
      <w:r>
        <w:t xml:space="preserve">.  The assumption is that </w:t>
      </w:r>
      <w:r w:rsidR="00A12B7F">
        <w:t xml:space="preserve">no specs changes are needed.   The data loss issue </w:t>
      </w:r>
      <w:r>
        <w:t>can be handled by network implementation</w:t>
      </w:r>
      <w:r w:rsidR="00A12B7F">
        <w:t>.</w:t>
      </w:r>
    </w:p>
    <w:p w14:paraId="2F9F3545" w14:textId="77777777" w:rsidR="00E807F8" w:rsidRPr="006A64C8" w:rsidRDefault="00E807F8" w:rsidP="00E03F57">
      <w:pPr>
        <w:pStyle w:val="Doc-text2"/>
      </w:pPr>
    </w:p>
    <w:p w14:paraId="65A37C54" w14:textId="77777777" w:rsidR="006E0C5F" w:rsidRPr="006E0C5F" w:rsidRDefault="006E0C5F" w:rsidP="00E03F57">
      <w:pPr>
        <w:pStyle w:val="Doc-text2"/>
      </w:pPr>
    </w:p>
    <w:p w14:paraId="71C79C07" w14:textId="77777777" w:rsidR="003D5D23" w:rsidRPr="003D5D23" w:rsidRDefault="003D5D23" w:rsidP="003D5D23">
      <w:pPr>
        <w:pStyle w:val="Doc-text2"/>
      </w:pPr>
    </w:p>
    <w:p w14:paraId="6E1214F5" w14:textId="67888455" w:rsidR="00B01DB6" w:rsidRDefault="00740978" w:rsidP="00B01DB6">
      <w:pPr>
        <w:pStyle w:val="Doc-title"/>
      </w:pPr>
      <w:hyperlink r:id="rId40" w:history="1">
        <w:r w:rsidR="00B01DB6" w:rsidRPr="00644F72">
          <w:rPr>
            <w:rStyle w:val="Hyperlink"/>
          </w:rPr>
          <w:t>R2-2301283</w:t>
        </w:r>
      </w:hyperlink>
      <w:r w:rsidR="00B01DB6">
        <w:tab/>
        <w:t>Correction on RRCReject handling for SDT</w:t>
      </w:r>
      <w:r w:rsidR="00B01DB6">
        <w:tab/>
        <w:t>Nokia, Nokia Shanghai Bell</w:t>
      </w:r>
      <w:r w:rsidR="00B01DB6">
        <w:tab/>
        <w:t>CR</w:t>
      </w:r>
      <w:r w:rsidR="00B01DB6">
        <w:tab/>
        <w:t>Rel-17</w:t>
      </w:r>
      <w:r w:rsidR="00B01DB6">
        <w:tab/>
        <w:t>38.331</w:t>
      </w:r>
      <w:r w:rsidR="00B01DB6">
        <w:tab/>
        <w:t>17.3.0</w:t>
      </w:r>
      <w:r w:rsidR="00B01DB6">
        <w:tab/>
        <w:t>3876</w:t>
      </w:r>
      <w:r w:rsidR="00B01DB6">
        <w:tab/>
        <w:t>-</w:t>
      </w:r>
      <w:r w:rsidR="00B01DB6">
        <w:tab/>
        <w:t>F</w:t>
      </w:r>
      <w:r w:rsidR="00B01DB6">
        <w:tab/>
        <w:t>NR_SmallData_INACTIVE-Core</w:t>
      </w:r>
    </w:p>
    <w:p w14:paraId="1CE3672E" w14:textId="6AAD7840" w:rsidR="00A073BF" w:rsidRDefault="006002B9" w:rsidP="00A073BF">
      <w:pPr>
        <w:pStyle w:val="Doc-text2"/>
      </w:pPr>
      <w:r>
        <w:t>-</w:t>
      </w:r>
      <w:r>
        <w:tab/>
        <w:t xml:space="preserve">ZTE thinks that once security is activated the </w:t>
      </w:r>
      <w:r w:rsidR="00F50BD2">
        <w:t xml:space="preserve">UE shouldn’t process any unprotected message.   </w:t>
      </w:r>
    </w:p>
    <w:p w14:paraId="1BEB29D6" w14:textId="5A4F704B" w:rsidR="007A2234" w:rsidRDefault="007A2234" w:rsidP="00A073BF">
      <w:pPr>
        <w:pStyle w:val="Doc-text2"/>
      </w:pPr>
      <w:r>
        <w:t>-</w:t>
      </w:r>
      <w:r>
        <w:tab/>
      </w:r>
      <w:r w:rsidR="008C1B06">
        <w:t xml:space="preserve">Intel understands that a normal UE behaviour would do </w:t>
      </w:r>
      <w:proofErr w:type="gramStart"/>
      <w:r w:rsidR="008C1B06">
        <w:t>that</w:t>
      </w:r>
      <w:proofErr w:type="gramEnd"/>
      <w:r w:rsidR="008C1B06">
        <w:t xml:space="preserve"> but some clarification would be useful. </w:t>
      </w:r>
    </w:p>
    <w:p w14:paraId="3493E535" w14:textId="420D42C3" w:rsidR="00340F47" w:rsidRDefault="00340F47" w:rsidP="00A073BF">
      <w:pPr>
        <w:pStyle w:val="Doc-text2"/>
      </w:pPr>
      <w:r>
        <w:t>-</w:t>
      </w:r>
      <w:r>
        <w:tab/>
        <w:t>ZTE indicates that we don’t currently write this in connected mode</w:t>
      </w:r>
      <w:r w:rsidR="00DB1BF6">
        <w:t xml:space="preserve">.   Ericsson, Nokia agrees with </w:t>
      </w:r>
      <w:proofErr w:type="gramStart"/>
      <w:r w:rsidR="00DB1BF6">
        <w:t>ZTE</w:t>
      </w:r>
      <w:proofErr w:type="gramEnd"/>
    </w:p>
    <w:p w14:paraId="11C70B2F" w14:textId="13D15710" w:rsidR="000822F8" w:rsidRDefault="000822F8" w:rsidP="00A073BF">
      <w:pPr>
        <w:pStyle w:val="Doc-text2"/>
      </w:pPr>
      <w:r>
        <w:t>=&gt;</w:t>
      </w:r>
      <w:r>
        <w:tab/>
        <w:t xml:space="preserve">This issue is postponed and if discussed again it should be a general discussion that include inactive and connected mode.  </w:t>
      </w:r>
    </w:p>
    <w:p w14:paraId="5C887D35" w14:textId="1CDDA7FB" w:rsidR="00EE6F9F" w:rsidRDefault="000822F8" w:rsidP="00BC55B1">
      <w:pPr>
        <w:pStyle w:val="Doc-text2"/>
      </w:pPr>
      <w:r>
        <w:t>-</w:t>
      </w:r>
      <w:r>
        <w:tab/>
      </w:r>
      <w:r w:rsidR="00A70F75">
        <w:t>Huawei thinks that we can capture in stage 2 that the network should not send RRCReject</w:t>
      </w:r>
      <w:r w:rsidR="00E571BE">
        <w:t xml:space="preserve"> </w:t>
      </w:r>
      <w:r w:rsidR="008C6F75">
        <w:t>if any data was sent to the UE in the DL</w:t>
      </w:r>
    </w:p>
    <w:p w14:paraId="4064B1C8" w14:textId="0BAF1991" w:rsidR="00065FDE" w:rsidRDefault="00740978" w:rsidP="00065FDE">
      <w:pPr>
        <w:pStyle w:val="Doc-title"/>
      </w:pPr>
      <w:hyperlink r:id="rId41" w:history="1">
        <w:r w:rsidR="002823A0" w:rsidRPr="00644F72">
          <w:rPr>
            <w:rStyle w:val="Hyperlink"/>
          </w:rPr>
          <w:t>R2-230</w:t>
        </w:r>
      </w:hyperlink>
      <w:r w:rsidR="002823A0">
        <w:t>2102</w:t>
      </w:r>
      <w:r w:rsidR="00065FDE">
        <w:tab/>
        <w:t>Correction on RRCReject handling for SDT</w:t>
      </w:r>
      <w:r w:rsidR="00065FDE">
        <w:tab/>
        <w:t>Nokia, Nokia Shanghai Bell</w:t>
      </w:r>
      <w:r w:rsidR="00065FDE">
        <w:tab/>
        <w:t>CR</w:t>
      </w:r>
      <w:r w:rsidR="00065FDE">
        <w:tab/>
        <w:t>Rel-17</w:t>
      </w:r>
      <w:r w:rsidR="00065FDE">
        <w:tab/>
        <w:t>38.3</w:t>
      </w:r>
      <w:r w:rsidR="00EA23F5">
        <w:t>0</w:t>
      </w:r>
      <w:r w:rsidR="0015422B">
        <w:t>0</w:t>
      </w:r>
      <w:r w:rsidR="00065FDE">
        <w:tab/>
        <w:t>17.3.0</w:t>
      </w:r>
      <w:r w:rsidR="00065FDE">
        <w:tab/>
      </w:r>
      <w:r w:rsidR="005D5A5B" w:rsidRPr="005D5A5B">
        <w:t>0628</w:t>
      </w:r>
      <w:r w:rsidR="005D5A5B">
        <w:t xml:space="preserve"> 2</w:t>
      </w:r>
      <w:r w:rsidR="00065FDE">
        <w:tab/>
        <w:t>F</w:t>
      </w:r>
      <w:r w:rsidR="00065FDE">
        <w:tab/>
        <w:t>NR_SmallData_INACTIVE-Core</w:t>
      </w:r>
    </w:p>
    <w:p w14:paraId="577D2CD7" w14:textId="3C024FDB" w:rsidR="00BC55B1" w:rsidRDefault="00BC55B1" w:rsidP="00BC55B1">
      <w:pPr>
        <w:pStyle w:val="Doc-text2"/>
      </w:pPr>
      <w:r>
        <w:t>-</w:t>
      </w:r>
      <w:r>
        <w:tab/>
        <w:t xml:space="preserve">Apple thinks that we still have a few cases to </w:t>
      </w:r>
      <w:proofErr w:type="gramStart"/>
      <w:r>
        <w:t>address</w:t>
      </w:r>
      <w:proofErr w:type="gramEnd"/>
      <w:r>
        <w:t xml:space="preserve"> and we shouldn’t have multiple </w:t>
      </w:r>
    </w:p>
    <w:p w14:paraId="3FBE65AA" w14:textId="54EAF558" w:rsidR="00BC55B1" w:rsidRDefault="00BC55B1" w:rsidP="00BC55B1">
      <w:pPr>
        <w:pStyle w:val="Doc-text2"/>
      </w:pPr>
      <w:r>
        <w:t>-</w:t>
      </w:r>
      <w:r>
        <w:tab/>
        <w:t>Intel thinks that if UE has initiated SDT and if the UE receives RRCReject it is up to UE implementation how the UE handles</w:t>
      </w:r>
      <w:r w:rsidR="001A5EED">
        <w:t xml:space="preserve"> it.   ZTE indicates that we discussed </w:t>
      </w:r>
      <w:proofErr w:type="gramStart"/>
      <w:r w:rsidR="001A5EED">
        <w:t>this</w:t>
      </w:r>
      <w:proofErr w:type="gramEnd"/>
      <w:r w:rsidR="001A5EED">
        <w:t xml:space="preserve"> and we captured in the chair minutes </w:t>
      </w:r>
      <w:r w:rsidR="009B2ABB">
        <w:t>the conclusion</w:t>
      </w:r>
      <w:r w:rsidR="00615236">
        <w:t xml:space="preserve"> is that we shouldn’t initiate another RRC message</w:t>
      </w:r>
    </w:p>
    <w:p w14:paraId="54D32256" w14:textId="33ABC982" w:rsidR="007738FC" w:rsidRDefault="007738FC" w:rsidP="00BC55B1">
      <w:pPr>
        <w:pStyle w:val="Doc-text2"/>
      </w:pPr>
      <w:r>
        <w:t>=&gt;</w:t>
      </w:r>
      <w:r>
        <w:tab/>
        <w:t xml:space="preserve">postpone the UL behaviour </w:t>
      </w:r>
    </w:p>
    <w:p w14:paraId="605E43A9" w14:textId="744673DD" w:rsidR="0015422B" w:rsidRDefault="0015422B" w:rsidP="00BC55B1">
      <w:pPr>
        <w:pStyle w:val="Doc-text2"/>
      </w:pPr>
      <w:r>
        <w:t>=&gt;</w:t>
      </w:r>
      <w:r>
        <w:tab/>
        <w:t>separate the sentence in a separate paragraph</w:t>
      </w:r>
      <w:r w:rsidR="005F2E64">
        <w:t xml:space="preserve"> and update the title in the CR </w:t>
      </w:r>
      <w:proofErr w:type="spellStart"/>
      <w:r w:rsidR="005F2E64">
        <w:t>coverpage</w:t>
      </w:r>
      <w:proofErr w:type="spellEnd"/>
    </w:p>
    <w:p w14:paraId="5A0FC5A0" w14:textId="5D49E893" w:rsidR="007738FC" w:rsidRPr="00BC55B1" w:rsidRDefault="007738FC" w:rsidP="00BC55B1">
      <w:pPr>
        <w:pStyle w:val="Doc-text2"/>
      </w:pPr>
      <w:r>
        <w:t>=&gt;</w:t>
      </w:r>
      <w:r>
        <w:tab/>
        <w:t xml:space="preserve">The CR is agreed </w:t>
      </w:r>
      <w:r w:rsidR="005F2E64">
        <w:t xml:space="preserve">in </w:t>
      </w:r>
      <w:hyperlink r:id="rId42" w:history="1">
        <w:r w:rsidR="005F2E64" w:rsidRPr="00644F72">
          <w:rPr>
            <w:rStyle w:val="Hyperlink"/>
          </w:rPr>
          <w:t>R2-230</w:t>
        </w:r>
      </w:hyperlink>
      <w:r w:rsidR="005F2E64">
        <w:t>2104 with the two changes above</w:t>
      </w:r>
    </w:p>
    <w:p w14:paraId="29CBE4F1" w14:textId="77777777" w:rsidR="00065FDE" w:rsidRPr="00065FDE" w:rsidRDefault="00065FDE" w:rsidP="00065FDE">
      <w:pPr>
        <w:pStyle w:val="Doc-text2"/>
      </w:pPr>
    </w:p>
    <w:p w14:paraId="439F661A" w14:textId="72052B42" w:rsidR="002823A0" w:rsidRDefault="002823A0" w:rsidP="002823A0">
      <w:pPr>
        <w:pStyle w:val="Doc-text2"/>
        <w:ind w:left="363"/>
      </w:pPr>
    </w:p>
    <w:p w14:paraId="2C5EAE5E" w14:textId="77777777" w:rsidR="00A70F75" w:rsidRPr="00A073BF" w:rsidRDefault="00A70F75" w:rsidP="00A073BF">
      <w:pPr>
        <w:pStyle w:val="Doc-text2"/>
      </w:pPr>
    </w:p>
    <w:p w14:paraId="2697E980" w14:textId="4070F143" w:rsidR="00B01DB6" w:rsidRDefault="00740978" w:rsidP="00B01DB6">
      <w:pPr>
        <w:pStyle w:val="Doc-title"/>
      </w:pPr>
      <w:hyperlink r:id="rId43" w:history="1">
        <w:r w:rsidR="00B01DB6" w:rsidRPr="00644F72">
          <w:rPr>
            <w:rStyle w:val="Hyperlink"/>
          </w:rPr>
          <w:t>R2-2301282</w:t>
        </w:r>
      </w:hyperlink>
      <w:r w:rsidR="00B01DB6">
        <w:tab/>
        <w:t>Correction on unsuccessful SDT events</w:t>
      </w:r>
      <w:r w:rsidR="00B01DB6">
        <w:tab/>
        <w:t>Nokia, Nokia Shanghai Bell</w:t>
      </w:r>
      <w:r w:rsidR="00B01DB6">
        <w:tab/>
        <w:t>CR</w:t>
      </w:r>
      <w:r w:rsidR="00B01DB6">
        <w:tab/>
        <w:t>Rel-17</w:t>
      </w:r>
      <w:r w:rsidR="00B01DB6">
        <w:tab/>
        <w:t>38.300</w:t>
      </w:r>
      <w:r w:rsidR="00B01DB6">
        <w:tab/>
        <w:t>17.3.0</w:t>
      </w:r>
      <w:r w:rsidR="00B01DB6">
        <w:tab/>
        <w:t>0628</w:t>
      </w:r>
      <w:r w:rsidR="00B01DB6">
        <w:tab/>
        <w:t>-</w:t>
      </w:r>
      <w:r w:rsidR="00B01DB6">
        <w:tab/>
        <w:t>F</w:t>
      </w:r>
      <w:r w:rsidR="00B01DB6">
        <w:tab/>
        <w:t>NR_SmallData_INACTIVE-Core</w:t>
      </w:r>
    </w:p>
    <w:p w14:paraId="5528358D" w14:textId="43A219E3" w:rsidR="00DF742A" w:rsidRDefault="00DF742A" w:rsidP="00DF742A">
      <w:pPr>
        <w:pStyle w:val="Doc-text2"/>
      </w:pPr>
      <w:r>
        <w:t>-</w:t>
      </w:r>
      <w:r>
        <w:tab/>
      </w:r>
      <w:r w:rsidR="004D0431">
        <w:t xml:space="preserve">ZTE thinks that this is </w:t>
      </w:r>
      <w:proofErr w:type="gramStart"/>
      <w:r w:rsidR="004D0431">
        <w:t>problematic</w:t>
      </w:r>
      <w:proofErr w:type="gramEnd"/>
      <w:r w:rsidR="004D0431">
        <w:t xml:space="preserve"> and the UE shouldn’t move to idle as it would enable rouge </w:t>
      </w:r>
      <w:proofErr w:type="spellStart"/>
      <w:r w:rsidR="004D0431">
        <w:t>gNB</w:t>
      </w:r>
      <w:proofErr w:type="spellEnd"/>
      <w:r w:rsidR="004D0431">
        <w:t xml:space="preserve"> force UEs to change states.  </w:t>
      </w:r>
    </w:p>
    <w:p w14:paraId="3CC7E059" w14:textId="1BFD9FC5" w:rsidR="00031614" w:rsidRDefault="00031614" w:rsidP="00BD41F5">
      <w:pPr>
        <w:pStyle w:val="Doc-text2"/>
      </w:pPr>
      <w:r>
        <w:t>=</w:t>
      </w:r>
      <w:r w:rsidR="00BD41F5">
        <w:t>&gt;</w:t>
      </w:r>
      <w:r w:rsidR="00BD41F5">
        <w:tab/>
        <w:t>capture in stage 2 that the network should not send RRCReject if any data was sent to the UE in the DL</w:t>
      </w:r>
    </w:p>
    <w:p w14:paraId="6BE6FC57" w14:textId="31F00622" w:rsidR="00BD41F5" w:rsidRDefault="00BD41F5" w:rsidP="00BD41F5">
      <w:pPr>
        <w:pStyle w:val="Doc-text2"/>
      </w:pPr>
      <w:r>
        <w:t>=&gt;</w:t>
      </w:r>
      <w:r>
        <w:tab/>
        <w:t xml:space="preserve">The CR is update in </w:t>
      </w:r>
      <w:proofErr w:type="spellStart"/>
      <w:r>
        <w:t>xxxx</w:t>
      </w:r>
      <w:proofErr w:type="spellEnd"/>
    </w:p>
    <w:p w14:paraId="403AC46F" w14:textId="2CE5A4E0" w:rsidR="00E878B6" w:rsidRDefault="00E878B6" w:rsidP="00E878B6">
      <w:pPr>
        <w:pStyle w:val="Doc-text2"/>
      </w:pPr>
    </w:p>
    <w:p w14:paraId="00F2E2E5" w14:textId="6CC6E14A" w:rsidR="00B01DB6" w:rsidRDefault="00B01DB6" w:rsidP="00B01DB6">
      <w:pPr>
        <w:pStyle w:val="Doc-text2"/>
        <w:ind w:left="0" w:firstLine="0"/>
      </w:pPr>
    </w:p>
    <w:p w14:paraId="24BDBEBC" w14:textId="22AFCB6F" w:rsidR="00B01DB6" w:rsidRPr="006D3D20" w:rsidRDefault="00B01DB6" w:rsidP="00B01DB6">
      <w:pPr>
        <w:pStyle w:val="Doc-text2"/>
        <w:ind w:left="0" w:firstLine="0"/>
        <w:rPr>
          <w:b/>
          <w:bCs/>
        </w:rPr>
      </w:pPr>
      <w:r w:rsidRPr="006D3D20">
        <w:rPr>
          <w:b/>
          <w:bCs/>
        </w:rPr>
        <w:t>Go straight to offline email discussion</w:t>
      </w:r>
      <w:r w:rsidR="006D3D20" w:rsidRPr="006D3D20">
        <w:rPr>
          <w:b/>
          <w:bCs/>
        </w:rPr>
        <w:t>:</w:t>
      </w:r>
      <w:r w:rsidR="006D3D20" w:rsidRPr="006D3D20">
        <w:rPr>
          <w:b/>
          <w:bCs/>
        </w:rPr>
        <w:tab/>
        <w:t>[AT120][</w:t>
      </w:r>
      <w:proofErr w:type="gramStart"/>
      <w:r w:rsidR="006D3D20" w:rsidRPr="006D3D20">
        <w:rPr>
          <w:b/>
          <w:bCs/>
        </w:rPr>
        <w:t>301][</w:t>
      </w:r>
      <w:proofErr w:type="gramEnd"/>
      <w:r w:rsidR="006D3D20" w:rsidRPr="006D3D20">
        <w:rPr>
          <w:b/>
          <w:bCs/>
        </w:rPr>
        <w:t>R17 SDT] Correction CR(s) to 38.331 (ZTE)</w:t>
      </w:r>
    </w:p>
    <w:p w14:paraId="6EB07D4E" w14:textId="0A112B7C" w:rsidR="006A4655" w:rsidRDefault="00740978" w:rsidP="006A4655">
      <w:pPr>
        <w:pStyle w:val="Doc-title"/>
      </w:pPr>
      <w:hyperlink r:id="rId44" w:history="1">
        <w:r w:rsidR="006A4655" w:rsidRPr="00644F72">
          <w:rPr>
            <w:rStyle w:val="Hyperlink"/>
          </w:rPr>
          <w:t>R2-2300566</w:t>
        </w:r>
      </w:hyperlink>
      <w:r w:rsidR="006A4655">
        <w:tab/>
        <w:t>SDT CP corrections</w:t>
      </w:r>
      <w:r w:rsidR="006A4655">
        <w:tab/>
        <w:t>ZTE Corporation, Sanechips</w:t>
      </w:r>
      <w:r w:rsidR="006A4655">
        <w:tab/>
        <w:t>CR</w:t>
      </w:r>
      <w:r w:rsidR="006A4655">
        <w:tab/>
        <w:t>Rel-17</w:t>
      </w:r>
      <w:r w:rsidR="006A4655">
        <w:tab/>
        <w:t>38.331</w:t>
      </w:r>
      <w:r w:rsidR="006A4655">
        <w:tab/>
        <w:t>17.3.0</w:t>
      </w:r>
      <w:r w:rsidR="006A4655">
        <w:tab/>
        <w:t>3819</w:t>
      </w:r>
      <w:r w:rsidR="006A4655">
        <w:tab/>
        <w:t>-</w:t>
      </w:r>
      <w:r w:rsidR="006A4655">
        <w:tab/>
        <w:t>F</w:t>
      </w:r>
      <w:r w:rsidR="006A4655">
        <w:tab/>
        <w:t>NR_SmallData_INACTIVE-Core</w:t>
      </w:r>
    </w:p>
    <w:p w14:paraId="39124892" w14:textId="449AFA27" w:rsidR="00972EEE" w:rsidRPr="00972EEE" w:rsidRDefault="00972EEE" w:rsidP="00972EEE">
      <w:pPr>
        <w:pStyle w:val="Doc-text2"/>
      </w:pPr>
      <w:r>
        <w:t>=&gt;</w:t>
      </w:r>
      <w:r>
        <w:tab/>
        <w:t xml:space="preserve"> move this to email </w:t>
      </w:r>
    </w:p>
    <w:p w14:paraId="0FA01681" w14:textId="398A3E30" w:rsidR="006A4655" w:rsidRDefault="00740978" w:rsidP="006A4655">
      <w:pPr>
        <w:pStyle w:val="Doc-title"/>
      </w:pPr>
      <w:hyperlink r:id="rId45" w:history="1">
        <w:r w:rsidR="006A4655" w:rsidRPr="00644F72">
          <w:rPr>
            <w:rStyle w:val="Hyperlink"/>
          </w:rPr>
          <w:t>R2-2300607</w:t>
        </w:r>
      </w:hyperlink>
      <w:r w:rsidR="006A4655">
        <w:tab/>
        <w:t>Correction to SI acquisition during SDT</w:t>
      </w:r>
      <w:r w:rsidR="006A4655">
        <w:tab/>
        <w:t>Huawei, HiSilicon</w:t>
      </w:r>
      <w:r w:rsidR="006A4655">
        <w:tab/>
        <w:t>CR</w:t>
      </w:r>
      <w:r w:rsidR="006A4655">
        <w:tab/>
        <w:t>Rel-17</w:t>
      </w:r>
      <w:r w:rsidR="006A4655">
        <w:tab/>
        <w:t>38.331</w:t>
      </w:r>
      <w:r w:rsidR="006A4655">
        <w:tab/>
        <w:t>17.3.0</w:t>
      </w:r>
      <w:r w:rsidR="006A4655">
        <w:tab/>
        <w:t>3821</w:t>
      </w:r>
      <w:r w:rsidR="006A4655">
        <w:tab/>
        <w:t>-</w:t>
      </w:r>
      <w:r w:rsidR="006A4655">
        <w:tab/>
        <w:t>F</w:t>
      </w:r>
      <w:r w:rsidR="006A4655">
        <w:tab/>
        <w:t>NR_SmallData_INACTIVE-Core</w:t>
      </w:r>
    </w:p>
    <w:p w14:paraId="447A6248" w14:textId="5A095749" w:rsidR="00204B29" w:rsidRDefault="00204B29" w:rsidP="00204B29">
      <w:pPr>
        <w:pStyle w:val="Doc-text2"/>
      </w:pPr>
      <w:r>
        <w:t>=&gt;</w:t>
      </w:r>
      <w:r>
        <w:tab/>
        <w:t xml:space="preserve"> move this to email </w:t>
      </w:r>
    </w:p>
    <w:p w14:paraId="33667E16" w14:textId="3EFF0E69" w:rsidR="00D1440D" w:rsidRDefault="00E4059F" w:rsidP="00E4059F">
      <w:pPr>
        <w:pStyle w:val="Doc-text2"/>
        <w:ind w:left="0" w:firstLine="0"/>
      </w:pPr>
      <w:r>
        <w:t>R2-2302171</w:t>
      </w:r>
      <w:r>
        <w:tab/>
      </w:r>
      <w:r w:rsidR="008D3019">
        <w:t>SDT CP corrections</w:t>
      </w:r>
      <w:r w:rsidR="008D3019">
        <w:tab/>
        <w:t xml:space="preserve">ZTE Corporation, </w:t>
      </w:r>
      <w:proofErr w:type="spellStart"/>
      <w:r w:rsidR="008D3019">
        <w:t>Sanechips</w:t>
      </w:r>
      <w:proofErr w:type="spellEnd"/>
      <w:r w:rsidR="008D3019">
        <w:tab/>
        <w:t>CR</w:t>
      </w:r>
      <w:r w:rsidR="008D3019">
        <w:tab/>
        <w:t>Rel-17</w:t>
      </w:r>
      <w:r w:rsidR="008D3019">
        <w:tab/>
        <w:t>38.331</w:t>
      </w:r>
      <w:r w:rsidR="008D3019">
        <w:tab/>
        <w:t>17.3.0</w:t>
      </w:r>
      <w:r w:rsidR="008D3019">
        <w:tab/>
        <w:t>3819</w:t>
      </w:r>
      <w:r w:rsidR="008D3019">
        <w:tab/>
        <w:t>-</w:t>
      </w:r>
      <w:r w:rsidR="008D3019">
        <w:tab/>
        <w:t>1 F</w:t>
      </w:r>
      <w:r w:rsidR="008D3019">
        <w:tab/>
      </w:r>
      <w:proofErr w:type="spellStart"/>
      <w:r w:rsidR="008D3019">
        <w:t>NR_SmallData_INACTIVE</w:t>
      </w:r>
      <w:proofErr w:type="spellEnd"/>
      <w:r w:rsidR="008D3019">
        <w:t>-Core</w:t>
      </w:r>
    </w:p>
    <w:p w14:paraId="1DA81582" w14:textId="4B47FEF8" w:rsidR="00E4059F" w:rsidRPr="00972EEE" w:rsidRDefault="008D3019" w:rsidP="00E4059F">
      <w:pPr>
        <w:pStyle w:val="Doc-text2"/>
      </w:pPr>
      <w:r>
        <w:t>=&gt;</w:t>
      </w:r>
      <w:r>
        <w:tab/>
        <w:t xml:space="preserve">the CR is agreed </w:t>
      </w:r>
    </w:p>
    <w:p w14:paraId="0713A06D" w14:textId="77777777" w:rsidR="00972EEE" w:rsidRPr="00972EEE" w:rsidRDefault="00972EEE" w:rsidP="00972EEE">
      <w:pPr>
        <w:pStyle w:val="Doc-text2"/>
      </w:pPr>
    </w:p>
    <w:p w14:paraId="1A019AA6" w14:textId="28AADDAE" w:rsidR="006A4655" w:rsidRDefault="00740978" w:rsidP="006A4655">
      <w:pPr>
        <w:pStyle w:val="Doc-title"/>
      </w:pPr>
      <w:hyperlink r:id="rId46" w:history="1">
        <w:r w:rsidR="006A4655" w:rsidRPr="00644F72">
          <w:rPr>
            <w:rStyle w:val="Hyperlink"/>
          </w:rPr>
          <w:t>R2-2300771</w:t>
        </w:r>
      </w:hyperlink>
      <w:r w:rsidR="006A4655">
        <w:tab/>
        <w:t>RRC Clarification on SDT</w:t>
      </w:r>
      <w:r w:rsidR="006A4655">
        <w:tab/>
        <w:t>vivo</w:t>
      </w:r>
      <w:r w:rsidR="006A4655">
        <w:tab/>
        <w:t>CR</w:t>
      </w:r>
      <w:r w:rsidR="006A4655">
        <w:tab/>
        <w:t>Rel-17</w:t>
      </w:r>
      <w:r w:rsidR="006A4655">
        <w:tab/>
        <w:t>38.331</w:t>
      </w:r>
      <w:r w:rsidR="006A4655">
        <w:tab/>
        <w:t>17.3.0</w:t>
      </w:r>
      <w:r w:rsidR="006A4655">
        <w:tab/>
        <w:t>3927</w:t>
      </w:r>
      <w:r w:rsidR="006A4655">
        <w:tab/>
        <w:t>-</w:t>
      </w:r>
      <w:r w:rsidR="006A4655">
        <w:tab/>
        <w:t>F</w:t>
      </w:r>
      <w:r w:rsidR="006A4655">
        <w:tab/>
        <w:t>NR_SmallData_INACTIVE-Core</w:t>
      </w:r>
    </w:p>
    <w:p w14:paraId="3246A77B" w14:textId="4A6BAE1E" w:rsidR="00204B29" w:rsidRDefault="00360446" w:rsidP="00204B29">
      <w:pPr>
        <w:pStyle w:val="Doc-text2"/>
      </w:pPr>
      <w:r>
        <w:t>-</w:t>
      </w:r>
      <w:r>
        <w:tab/>
        <w:t xml:space="preserve">ZTE thinks that we have discussed this in the past </w:t>
      </w:r>
      <w:r w:rsidR="00BE142B">
        <w:t xml:space="preserve">and it was already </w:t>
      </w:r>
    </w:p>
    <w:p w14:paraId="20038586" w14:textId="18042614" w:rsidR="00D15E1D" w:rsidRDefault="00D15E1D" w:rsidP="00204B29">
      <w:pPr>
        <w:pStyle w:val="Doc-text2"/>
      </w:pPr>
      <w:r>
        <w:t>=&gt;</w:t>
      </w:r>
      <w:r>
        <w:tab/>
        <w:t xml:space="preserve">The CR is not </w:t>
      </w:r>
      <w:r w:rsidR="000C773D">
        <w:t>pursued</w:t>
      </w:r>
    </w:p>
    <w:p w14:paraId="64DEDD13" w14:textId="77777777" w:rsidR="00D15E1D" w:rsidRPr="00204B29" w:rsidRDefault="00D15E1D" w:rsidP="00204B29">
      <w:pPr>
        <w:pStyle w:val="Doc-text2"/>
      </w:pPr>
    </w:p>
    <w:p w14:paraId="0EF294AA" w14:textId="1BA35304" w:rsidR="006A4655" w:rsidRDefault="00740978" w:rsidP="006A4655">
      <w:pPr>
        <w:pStyle w:val="Doc-title"/>
      </w:pPr>
      <w:hyperlink r:id="rId47" w:history="1">
        <w:r w:rsidR="006A4655" w:rsidRPr="00644F72">
          <w:rPr>
            <w:rStyle w:val="Hyperlink"/>
          </w:rPr>
          <w:t>R2-2300775</w:t>
        </w:r>
      </w:hyperlink>
      <w:r w:rsidR="006A4655">
        <w:tab/>
        <w:t>Clarification for SDT configuration</w:t>
      </w:r>
      <w:r w:rsidR="006A4655">
        <w:tab/>
        <w:t>LG Electronics.</w:t>
      </w:r>
      <w:r w:rsidR="006A4655">
        <w:tab/>
        <w:t>CR</w:t>
      </w:r>
      <w:r w:rsidR="006A4655">
        <w:tab/>
        <w:t>Rel-17</w:t>
      </w:r>
      <w:r w:rsidR="006A4655">
        <w:tab/>
        <w:t>38.331</w:t>
      </w:r>
      <w:r w:rsidR="006A4655">
        <w:tab/>
        <w:t>17.3.0</w:t>
      </w:r>
      <w:r w:rsidR="006A4655">
        <w:tab/>
        <w:t>3826</w:t>
      </w:r>
      <w:r w:rsidR="006A4655">
        <w:tab/>
        <w:t>-</w:t>
      </w:r>
      <w:r w:rsidR="006A4655">
        <w:tab/>
        <w:t>F</w:t>
      </w:r>
      <w:r w:rsidR="006A4655">
        <w:tab/>
        <w:t>NR_SmallData_INACTIVE-Core</w:t>
      </w:r>
    </w:p>
    <w:p w14:paraId="12F96735" w14:textId="34884A4B" w:rsidR="00D15E1D" w:rsidRDefault="00083D79" w:rsidP="00D15E1D">
      <w:pPr>
        <w:pStyle w:val="Doc-text2"/>
      </w:pPr>
      <w:r>
        <w:t>-</w:t>
      </w:r>
      <w:r>
        <w:tab/>
        <w:t xml:space="preserve">ZTE and Huawei think that it is the same </w:t>
      </w:r>
      <w:r w:rsidR="00906CC0">
        <w:t xml:space="preserve">and both cases are covered.  Intel thinks it is already clear. </w:t>
      </w:r>
    </w:p>
    <w:p w14:paraId="415C9C8D" w14:textId="6B4B9A2A" w:rsidR="000C773D" w:rsidRDefault="000C773D" w:rsidP="000C773D">
      <w:pPr>
        <w:pStyle w:val="Doc-text2"/>
      </w:pPr>
      <w:r>
        <w:t>=&gt;</w:t>
      </w:r>
      <w:r>
        <w:tab/>
        <w:t>The CR is not pursued</w:t>
      </w:r>
    </w:p>
    <w:p w14:paraId="6B970093" w14:textId="18EEB275" w:rsidR="000C773D" w:rsidRPr="00972EEE" w:rsidRDefault="000C773D" w:rsidP="00D15E1D">
      <w:pPr>
        <w:pStyle w:val="Doc-text2"/>
      </w:pPr>
    </w:p>
    <w:p w14:paraId="667E3663" w14:textId="77777777" w:rsidR="00D15E1D" w:rsidRPr="00D15E1D" w:rsidRDefault="00D15E1D" w:rsidP="00D15E1D">
      <w:pPr>
        <w:pStyle w:val="Doc-text2"/>
      </w:pPr>
    </w:p>
    <w:p w14:paraId="785C397B" w14:textId="74953078" w:rsidR="006A4655" w:rsidRDefault="00740978" w:rsidP="006A4655">
      <w:pPr>
        <w:pStyle w:val="Doc-title"/>
      </w:pPr>
      <w:hyperlink r:id="rId48" w:history="1">
        <w:r w:rsidR="006A4655" w:rsidRPr="00644F72">
          <w:rPr>
            <w:rStyle w:val="Hyperlink"/>
          </w:rPr>
          <w:t>R2-2301808</w:t>
        </w:r>
      </w:hyperlink>
      <w:r w:rsidR="006A4655">
        <w:tab/>
        <w:t>Clarification on SDT-Config in the inter-node message</w:t>
      </w:r>
      <w:r w:rsidR="006A4655">
        <w:tab/>
        <w:t>Google Inc.</w:t>
      </w:r>
      <w:r w:rsidR="006A4655">
        <w:tab/>
        <w:t>CR</w:t>
      </w:r>
      <w:r w:rsidR="006A4655">
        <w:tab/>
        <w:t>Rel-17</w:t>
      </w:r>
      <w:r w:rsidR="006A4655">
        <w:tab/>
        <w:t>38.331</w:t>
      </w:r>
      <w:r w:rsidR="006A4655">
        <w:tab/>
        <w:t>17.3.0</w:t>
      </w:r>
      <w:r w:rsidR="006A4655">
        <w:tab/>
        <w:t>3924</w:t>
      </w:r>
      <w:r w:rsidR="006A4655">
        <w:tab/>
        <w:t>-</w:t>
      </w:r>
      <w:r w:rsidR="006A4655">
        <w:tab/>
        <w:t>F</w:t>
      </w:r>
      <w:r w:rsidR="006A4655">
        <w:tab/>
        <w:t>NR_SmallData_INACTIVE-Core</w:t>
      </w:r>
    </w:p>
    <w:p w14:paraId="41765F07" w14:textId="77777777" w:rsidR="000C773D" w:rsidRPr="000C773D" w:rsidRDefault="000C773D" w:rsidP="000C773D">
      <w:pPr>
        <w:pStyle w:val="Doc-text2"/>
      </w:pPr>
    </w:p>
    <w:p w14:paraId="2ACFC13B" w14:textId="77777777" w:rsidR="000C773D" w:rsidRDefault="000C773D" w:rsidP="000C773D">
      <w:pPr>
        <w:pStyle w:val="Doc-text2"/>
      </w:pPr>
      <w:r>
        <w:t>=&gt;</w:t>
      </w:r>
      <w:r>
        <w:tab/>
        <w:t>The CR is not pursued</w:t>
      </w:r>
    </w:p>
    <w:p w14:paraId="3A18577B" w14:textId="77777777" w:rsidR="006A4655" w:rsidRPr="006A4655" w:rsidRDefault="006A4655" w:rsidP="006A4655">
      <w:pPr>
        <w:pStyle w:val="Doc-text2"/>
      </w:pPr>
    </w:p>
    <w:p w14:paraId="29549706" w14:textId="07D2F85E" w:rsidR="00C545FA" w:rsidRPr="005563B7" w:rsidRDefault="00C545FA" w:rsidP="00C545FA">
      <w:pPr>
        <w:pStyle w:val="Heading2"/>
      </w:pPr>
      <w:r w:rsidRPr="005563B7">
        <w:t>6.1</w:t>
      </w:r>
      <w:r w:rsidR="007619EF">
        <w:t>2</w:t>
      </w:r>
      <w:r w:rsidRPr="005563B7">
        <w:tab/>
        <w:t>RACH indication and partitioning</w:t>
      </w:r>
    </w:p>
    <w:p w14:paraId="08DC6738" w14:textId="5D29E67C" w:rsidR="00C545FA" w:rsidRDefault="00C545FA" w:rsidP="00C545FA">
      <w:pPr>
        <w:pStyle w:val="Comments"/>
      </w:pPr>
      <w:r w:rsidRPr="00F06503">
        <w:t xml:space="preserve">Expected to cover WIs SDT, CovEnh, RedCap, RAN slicing.  RA specific aspects from the different WI should be covered in this AI given the RA experts are all there. </w:t>
      </w:r>
    </w:p>
    <w:p w14:paraId="2B7C0E92" w14:textId="7573A41A" w:rsidR="00F33BA8" w:rsidRPr="00F06503" w:rsidRDefault="00F33BA8" w:rsidP="00C545FA">
      <w:pPr>
        <w:pStyle w:val="Comments"/>
      </w:pPr>
      <w:r w:rsidRPr="005563B7">
        <w:t xml:space="preserve">Tdoc Limitation: </w:t>
      </w:r>
      <w:r>
        <w:t>1</w:t>
      </w:r>
      <w:r w:rsidRPr="005563B7">
        <w:t xml:space="preserve"> tdocs</w:t>
      </w:r>
    </w:p>
    <w:p w14:paraId="54E45B74" w14:textId="77777777" w:rsidR="00D9011A" w:rsidRPr="00D9011A" w:rsidRDefault="00D9011A" w:rsidP="00D9011A">
      <w:pPr>
        <w:pStyle w:val="Comments"/>
      </w:pPr>
    </w:p>
    <w:p w14:paraId="2147888A" w14:textId="4E6F87AC" w:rsidR="006A4655" w:rsidRDefault="00740978" w:rsidP="006A4655">
      <w:pPr>
        <w:pStyle w:val="Doc-title"/>
      </w:pPr>
      <w:hyperlink r:id="rId49" w:history="1">
        <w:r w:rsidR="006A4655" w:rsidRPr="00644F72">
          <w:rPr>
            <w:rStyle w:val="Hyperlink"/>
          </w:rPr>
          <w:t>R2-2300772</w:t>
        </w:r>
      </w:hyperlink>
      <w:r w:rsidR="006A4655">
        <w:tab/>
        <w:t>MAC Corrections on RACH Partitioning</w:t>
      </w:r>
      <w:r w:rsidR="006A4655">
        <w:tab/>
        <w:t>vivo Mobile Com. (Chongqing)</w:t>
      </w:r>
      <w:r w:rsidR="006A4655">
        <w:tab/>
        <w:t>CR</w:t>
      </w:r>
      <w:r w:rsidR="006A4655">
        <w:tab/>
        <w:t>Rel-17</w:t>
      </w:r>
      <w:r w:rsidR="006A4655">
        <w:tab/>
        <w:t>38.321</w:t>
      </w:r>
      <w:r w:rsidR="006A4655">
        <w:tab/>
        <w:t>17.3.0</w:t>
      </w:r>
      <w:r w:rsidR="006A4655">
        <w:tab/>
        <w:t>1524</w:t>
      </w:r>
      <w:r w:rsidR="006A4655">
        <w:tab/>
        <w:t>-</w:t>
      </w:r>
      <w:r w:rsidR="006A4655">
        <w:tab/>
        <w:t>F</w:t>
      </w:r>
      <w:r w:rsidR="006A4655">
        <w:tab/>
        <w:t>NR_SmallData_INACTIVE-Core, NR_cov_enh-Core, NR_redcap-Core, NR_slice-Core</w:t>
      </w:r>
    </w:p>
    <w:p w14:paraId="3C0EFFA2" w14:textId="66ECAA03" w:rsidR="00E15561" w:rsidRDefault="00A92B29" w:rsidP="00E15561">
      <w:pPr>
        <w:pStyle w:val="Doc-text2"/>
      </w:pPr>
      <w:r>
        <w:t>=&gt;</w:t>
      </w:r>
      <w:r>
        <w:tab/>
        <w:t>Merge this changes with the editorial CR</w:t>
      </w:r>
      <w:r w:rsidR="00D81B70">
        <w:t xml:space="preserve"> and can change the text </w:t>
      </w:r>
    </w:p>
    <w:p w14:paraId="7572EEB6" w14:textId="77777777" w:rsidR="00E15561" w:rsidRPr="00E15561" w:rsidRDefault="00E15561" w:rsidP="00E15561">
      <w:pPr>
        <w:pStyle w:val="Doc-text2"/>
      </w:pPr>
    </w:p>
    <w:p w14:paraId="70EE8572" w14:textId="6CEFE33C" w:rsidR="006A4655" w:rsidRDefault="00740978" w:rsidP="006A4655">
      <w:pPr>
        <w:pStyle w:val="Doc-title"/>
      </w:pPr>
      <w:hyperlink r:id="rId50" w:history="1">
        <w:r w:rsidR="006A4655" w:rsidRPr="00644F72">
          <w:rPr>
            <w:rStyle w:val="Hyperlink"/>
          </w:rPr>
          <w:t>R2-2301288</w:t>
        </w:r>
      </w:hyperlink>
      <w:r w:rsidR="006A4655">
        <w:tab/>
        <w:t>Clarification on RA resource set applicability for NSAG</w:t>
      </w:r>
      <w:r w:rsidR="006A4655">
        <w:tab/>
        <w:t>Nokia, Nokia Shanghai Bell</w:t>
      </w:r>
      <w:r w:rsidR="006A4655">
        <w:tab/>
        <w:t>CR</w:t>
      </w:r>
      <w:r w:rsidR="006A4655">
        <w:tab/>
        <w:t>Rel-17</w:t>
      </w:r>
      <w:r w:rsidR="006A4655">
        <w:tab/>
        <w:t>38.321</w:t>
      </w:r>
      <w:r w:rsidR="006A4655">
        <w:tab/>
        <w:t>17.3.0</w:t>
      </w:r>
      <w:r w:rsidR="006A4655">
        <w:tab/>
        <w:t>1545</w:t>
      </w:r>
      <w:r w:rsidR="006A4655">
        <w:tab/>
        <w:t>-</w:t>
      </w:r>
      <w:r w:rsidR="006A4655">
        <w:tab/>
        <w:t>F</w:t>
      </w:r>
      <w:r w:rsidR="006A4655">
        <w:tab/>
        <w:t>NR_slice-Core</w:t>
      </w:r>
    </w:p>
    <w:p w14:paraId="0A8A16A2" w14:textId="182ACF08" w:rsidR="0070043A" w:rsidRDefault="0070043A" w:rsidP="0070043A">
      <w:pPr>
        <w:pStyle w:val="Doc-text2"/>
      </w:pPr>
      <w:r>
        <w:t>=&gt;</w:t>
      </w:r>
      <w:r>
        <w:tab/>
        <w:t xml:space="preserve">The changes are </w:t>
      </w:r>
      <w:proofErr w:type="spellStart"/>
      <w:r>
        <w:t>agreable</w:t>
      </w:r>
      <w:proofErr w:type="spellEnd"/>
      <w:r>
        <w:t xml:space="preserve"> with the (s) removed </w:t>
      </w:r>
      <w:r w:rsidR="00FB6105">
        <w:t>and change to ‘any one of’</w:t>
      </w:r>
    </w:p>
    <w:p w14:paraId="0B700C34" w14:textId="5C1BCBDF" w:rsidR="00FB6105" w:rsidRPr="0070043A" w:rsidRDefault="00FB6105" w:rsidP="0070043A">
      <w:pPr>
        <w:pStyle w:val="Doc-text2"/>
      </w:pPr>
      <w:r>
        <w:t>=&gt;</w:t>
      </w:r>
      <w:r>
        <w:tab/>
        <w:t xml:space="preserve">Merge this with the editorial CR </w:t>
      </w:r>
    </w:p>
    <w:p w14:paraId="6890E533" w14:textId="77777777" w:rsidR="006A4655" w:rsidRPr="006A4655" w:rsidRDefault="006A4655" w:rsidP="006A4655">
      <w:pPr>
        <w:pStyle w:val="Doc-text2"/>
      </w:pPr>
    </w:p>
    <w:p w14:paraId="57956055" w14:textId="3F8267D9" w:rsidR="00D9011A" w:rsidRPr="00D9011A" w:rsidRDefault="00D9011A" w:rsidP="00D9011A">
      <w:pPr>
        <w:pStyle w:val="Heading1"/>
      </w:pPr>
      <w:r w:rsidRPr="00D9011A">
        <w:t>7</w:t>
      </w:r>
      <w:r w:rsidRPr="00D9011A">
        <w:tab/>
        <w:t>Rel-17 EUTRA Work Items</w:t>
      </w:r>
    </w:p>
    <w:p w14:paraId="189D8C00" w14:textId="77777777" w:rsidR="00D9011A" w:rsidRPr="00D9011A" w:rsidRDefault="00D9011A" w:rsidP="00D9011A">
      <w:pPr>
        <w:pStyle w:val="Heading2"/>
      </w:pPr>
      <w:r w:rsidRPr="00D9011A">
        <w:t>7.1</w:t>
      </w:r>
      <w:r w:rsidRPr="00D9011A">
        <w:tab/>
        <w:t>Common</w:t>
      </w:r>
    </w:p>
    <w:p w14:paraId="6F109DC9" w14:textId="77777777" w:rsidR="00D9011A" w:rsidRPr="00D9011A" w:rsidRDefault="00D9011A" w:rsidP="00D9011A">
      <w:pPr>
        <w:pStyle w:val="Comments"/>
      </w:pPr>
      <w:r w:rsidRPr="00D9011A">
        <w:t>(NB_IOTenh4_LTE_eMTC6-Core; leading WG: RAN1; REL-17; WID: RP-211340)</w:t>
      </w:r>
    </w:p>
    <w:p w14:paraId="6B82144A" w14:textId="77777777" w:rsidR="00D9011A" w:rsidRPr="00D9011A" w:rsidRDefault="00D9011A" w:rsidP="00D9011A">
      <w:pPr>
        <w:pStyle w:val="Comments"/>
      </w:pPr>
      <w:r w:rsidRPr="00D9011A">
        <w:t>(UPIP_EN-DC_UE; leading WG: RAN3; REL-17; WID: RP</w:t>
      </w:r>
      <w:r w:rsidRPr="00D9011A">
        <w:rPr>
          <w:rFonts w:ascii="Cambria Math" w:hAnsi="Cambria Math" w:cs="Cambria Math"/>
        </w:rPr>
        <w:t>‑</w:t>
      </w:r>
      <w:r w:rsidRPr="00D9011A">
        <w:t>213669)</w:t>
      </w:r>
    </w:p>
    <w:p w14:paraId="785146DA" w14:textId="234556AE" w:rsidR="00D9011A" w:rsidRDefault="00D9011A" w:rsidP="00D9011A">
      <w:pPr>
        <w:pStyle w:val="Comments"/>
      </w:pPr>
      <w:r w:rsidRPr="00D9011A">
        <w:t xml:space="preserve">(LTE TEI17) </w:t>
      </w:r>
    </w:p>
    <w:p w14:paraId="361B0F07" w14:textId="5BDAF6B9" w:rsidR="00BB42B9" w:rsidRPr="00D9011A" w:rsidRDefault="00DF7AB2" w:rsidP="00D9011A">
      <w:pPr>
        <w:pStyle w:val="Comments"/>
      </w:pPr>
      <w:r>
        <w:t>Essential corrections to LTE Rel-17 topics not covered by other agenda items.</w:t>
      </w:r>
    </w:p>
    <w:p w14:paraId="5EE1DBE4" w14:textId="258E5847" w:rsidR="006A4655" w:rsidRDefault="00740978" w:rsidP="006A4655">
      <w:pPr>
        <w:pStyle w:val="Doc-title"/>
      </w:pPr>
      <w:hyperlink r:id="rId51" w:history="1">
        <w:r w:rsidR="006A4655" w:rsidRPr="00644F72">
          <w:rPr>
            <w:rStyle w:val="Hyperlink"/>
          </w:rPr>
          <w:t>R2-2300845</w:t>
        </w:r>
      </w:hyperlink>
      <w:r w:rsidR="006A4655">
        <w:tab/>
        <w:t>CR to 36.331 on NPUSCH-ConfigDedicated-NB-v1700</w:t>
      </w:r>
      <w:r w:rsidR="006A4655">
        <w:tab/>
        <w:t>Huawei, HiSilicon, ZTE Corporation, Sanechips</w:t>
      </w:r>
      <w:r w:rsidR="006A4655">
        <w:tab/>
        <w:t>CR</w:t>
      </w:r>
      <w:r w:rsidR="006A4655">
        <w:tab/>
        <w:t>Rel-17</w:t>
      </w:r>
      <w:r w:rsidR="006A4655">
        <w:tab/>
        <w:t>36.331</w:t>
      </w:r>
      <w:r w:rsidR="006A4655">
        <w:tab/>
        <w:t>17.3.0</w:t>
      </w:r>
      <w:r w:rsidR="006A4655">
        <w:tab/>
        <w:t>4903</w:t>
      </w:r>
      <w:r w:rsidR="006A4655">
        <w:tab/>
        <w:t>-</w:t>
      </w:r>
      <w:r w:rsidR="006A4655">
        <w:tab/>
        <w:t>F</w:t>
      </w:r>
      <w:r w:rsidR="006A4655">
        <w:tab/>
        <w:t>NB_IOTenh4_LTE_eMTC6</w:t>
      </w:r>
    </w:p>
    <w:p w14:paraId="2A15E49F" w14:textId="421FC2E0" w:rsidR="006A4655" w:rsidRDefault="00740978" w:rsidP="006A4655">
      <w:pPr>
        <w:pStyle w:val="Doc-title"/>
      </w:pPr>
      <w:hyperlink r:id="rId52" w:history="1">
        <w:r w:rsidR="006A4655" w:rsidRPr="00644F72">
          <w:rPr>
            <w:rStyle w:val="Hyperlink"/>
          </w:rPr>
          <w:t>R2-2301310</w:t>
        </w:r>
      </w:hyperlink>
      <w:r w:rsidR="006A4655">
        <w:tab/>
        <w:t>Small corrections on coverage-based paging</w:t>
      </w:r>
      <w:r w:rsidR="006A4655">
        <w:tab/>
        <w:t>ZTE Corporation, Sanechips</w:t>
      </w:r>
      <w:r w:rsidR="006A4655">
        <w:tab/>
        <w:t>CR</w:t>
      </w:r>
      <w:r w:rsidR="006A4655">
        <w:tab/>
        <w:t>Rel-17</w:t>
      </w:r>
      <w:r w:rsidR="006A4655">
        <w:tab/>
        <w:t>36.304</w:t>
      </w:r>
      <w:r w:rsidR="006A4655">
        <w:tab/>
        <w:t>17.3.0</w:t>
      </w:r>
      <w:r w:rsidR="006A4655">
        <w:tab/>
        <w:t>0860</w:t>
      </w:r>
      <w:r w:rsidR="006A4655">
        <w:tab/>
        <w:t>-</w:t>
      </w:r>
      <w:r w:rsidR="006A4655">
        <w:tab/>
        <w:t>F</w:t>
      </w:r>
      <w:r w:rsidR="006A4655">
        <w:tab/>
        <w:t>NB_IOTenh4_LTE_eMTC6-Core</w:t>
      </w:r>
    </w:p>
    <w:p w14:paraId="34A99C2B" w14:textId="77777777" w:rsidR="006A4655" w:rsidRPr="006A4655" w:rsidRDefault="006A4655" w:rsidP="006A4655">
      <w:pPr>
        <w:pStyle w:val="Doc-text2"/>
      </w:pPr>
    </w:p>
    <w:p w14:paraId="7FEC2AC3" w14:textId="4600AE45" w:rsidR="00D9011A" w:rsidRPr="00D9011A" w:rsidRDefault="00D9011A" w:rsidP="00D9011A">
      <w:pPr>
        <w:pStyle w:val="Heading1"/>
      </w:pPr>
      <w:r w:rsidRPr="00D9011A">
        <w:t>8</w:t>
      </w:r>
      <w:r w:rsidRPr="00D9011A">
        <w:tab/>
        <w:t>Rel-18</w:t>
      </w:r>
    </w:p>
    <w:p w14:paraId="66A14E43" w14:textId="694E045D" w:rsidR="00D9011A" w:rsidRPr="00D9011A" w:rsidRDefault="00D9011A" w:rsidP="00D9011A">
      <w:pPr>
        <w:pStyle w:val="Heading2"/>
      </w:pPr>
      <w:r w:rsidRPr="00D9011A">
        <w:lastRenderedPageBreak/>
        <w:t>8.3</w:t>
      </w:r>
      <w:r w:rsidRPr="00D9011A">
        <w:tab/>
        <w:t>Network energy savings for NR</w:t>
      </w:r>
    </w:p>
    <w:p w14:paraId="554446EA" w14:textId="64A68905" w:rsidR="00D9011A" w:rsidRPr="00D9011A" w:rsidRDefault="00D9011A" w:rsidP="00D9011A">
      <w:pPr>
        <w:pStyle w:val="Comments"/>
      </w:pPr>
      <w:r w:rsidRPr="00D9011A">
        <w:t>(</w:t>
      </w:r>
      <w:r w:rsidR="00255603" w:rsidRPr="00255603">
        <w:t>Netw_Energy_NR</w:t>
      </w:r>
      <w:r w:rsidR="00255603" w:rsidRPr="00255603" w:rsidDel="00255603">
        <w:t xml:space="preserve"> </w:t>
      </w:r>
      <w:r w:rsidRPr="00D9011A">
        <w:t>-Core; leading WG: RAN1; REL-18; WID: RP-</w:t>
      </w:r>
      <w:r w:rsidR="00255603" w:rsidRPr="00D9011A">
        <w:t>2</w:t>
      </w:r>
      <w:r w:rsidR="00255603">
        <w:t>23540</w:t>
      </w:r>
      <w:r w:rsidRPr="00D9011A">
        <w:t>)</w:t>
      </w:r>
    </w:p>
    <w:p w14:paraId="37617266" w14:textId="77777777" w:rsidR="00D9011A" w:rsidRPr="00D9011A" w:rsidRDefault="00D9011A" w:rsidP="00D9011A">
      <w:pPr>
        <w:pStyle w:val="Comments"/>
      </w:pPr>
      <w:r w:rsidRPr="00D9011A">
        <w:t>Time budget: 1 TU</w:t>
      </w:r>
    </w:p>
    <w:p w14:paraId="306E8268" w14:textId="1E3D86A6" w:rsidR="00D9011A" w:rsidRDefault="00D9011A" w:rsidP="00D9011A">
      <w:pPr>
        <w:pStyle w:val="Comments"/>
      </w:pPr>
      <w:r w:rsidRPr="00D9011A">
        <w:t xml:space="preserve">Tdoc Limitation: </w:t>
      </w:r>
      <w:r w:rsidR="00AD2779">
        <w:t>4</w:t>
      </w:r>
      <w:r w:rsidRPr="00D9011A">
        <w:t xml:space="preserve"> tdocs </w:t>
      </w:r>
    </w:p>
    <w:p w14:paraId="1A8D90F9" w14:textId="77777777" w:rsidR="00D9011A" w:rsidRPr="007619EF" w:rsidRDefault="00D9011A" w:rsidP="00D9011A">
      <w:pPr>
        <w:pStyle w:val="Heading3"/>
      </w:pPr>
      <w:r w:rsidRPr="007619EF">
        <w:t>8.3.1</w:t>
      </w:r>
      <w:r w:rsidRPr="007619EF">
        <w:tab/>
        <w:t>Organizational</w:t>
      </w:r>
    </w:p>
    <w:p w14:paraId="43FF54FB" w14:textId="77777777" w:rsidR="00D9011A" w:rsidRPr="007619EF" w:rsidRDefault="00D9011A" w:rsidP="00D9011A">
      <w:pPr>
        <w:pStyle w:val="Comments"/>
      </w:pPr>
      <w:r w:rsidRPr="007619EF">
        <w:t>LS, workplan, email discussion etc</w:t>
      </w:r>
    </w:p>
    <w:p w14:paraId="5E40FEDA" w14:textId="5DBE2C3D" w:rsidR="006A4655" w:rsidRDefault="00740978" w:rsidP="006A4655">
      <w:pPr>
        <w:pStyle w:val="Doc-title"/>
      </w:pPr>
      <w:hyperlink r:id="rId53" w:history="1">
        <w:r w:rsidR="006A4655" w:rsidRPr="00644F72">
          <w:rPr>
            <w:rStyle w:val="Hyperlink"/>
          </w:rPr>
          <w:t>R2-2300038</w:t>
        </w:r>
      </w:hyperlink>
      <w:r w:rsidR="006A4655">
        <w:tab/>
        <w:t>LS on network energy saving techniques (R3-226898; contact: Huawei)</w:t>
      </w:r>
      <w:r w:rsidR="006A4655">
        <w:tab/>
        <w:t>RAN3</w:t>
      </w:r>
      <w:r w:rsidR="006A4655">
        <w:tab/>
        <w:t>LS in</w:t>
      </w:r>
      <w:r w:rsidR="006A4655">
        <w:tab/>
        <w:t>Rel-18</w:t>
      </w:r>
      <w:r w:rsidR="006A4655">
        <w:tab/>
        <w:t>FS_Netw_Energy_NR</w:t>
      </w:r>
      <w:r w:rsidR="006F777A">
        <w:tab/>
        <w:t>To:RAN1</w:t>
      </w:r>
      <w:r w:rsidR="006F777A">
        <w:tab/>
        <w:t>Cc:RAN2</w:t>
      </w:r>
    </w:p>
    <w:p w14:paraId="79CE4682" w14:textId="0709D902" w:rsidR="006C2202" w:rsidRPr="006C2202" w:rsidRDefault="006C2202" w:rsidP="006C2202">
      <w:pPr>
        <w:pStyle w:val="Doc-text2"/>
      </w:pPr>
      <w:r>
        <w:t>=&gt;</w:t>
      </w:r>
      <w:r>
        <w:tab/>
        <w:t xml:space="preserve">Noted </w:t>
      </w:r>
    </w:p>
    <w:p w14:paraId="3C305AF1" w14:textId="206DF017" w:rsidR="006A4655" w:rsidRDefault="00740978" w:rsidP="006A4655">
      <w:pPr>
        <w:pStyle w:val="Doc-title"/>
      </w:pPr>
      <w:hyperlink r:id="rId54" w:history="1">
        <w:r w:rsidR="006A4655" w:rsidRPr="00644F72">
          <w:rPr>
            <w:rStyle w:val="Hyperlink"/>
          </w:rPr>
          <w:t>R2-2300279</w:t>
        </w:r>
      </w:hyperlink>
      <w:r w:rsidR="006A4655">
        <w:tab/>
        <w:t>Work plan for NR network energy savings</w:t>
      </w:r>
      <w:r w:rsidR="006A4655">
        <w:tab/>
        <w:t>Huawei, HiSilicon</w:t>
      </w:r>
      <w:r w:rsidR="006A4655">
        <w:tab/>
        <w:t>Work Plan</w:t>
      </w:r>
      <w:r w:rsidR="006A4655">
        <w:tab/>
        <w:t>Rel-18</w:t>
      </w:r>
      <w:r w:rsidR="006A4655">
        <w:tab/>
        <w:t>Netw_Energy_NR</w:t>
      </w:r>
    </w:p>
    <w:p w14:paraId="50672F51" w14:textId="30C34386" w:rsidR="00424BCE" w:rsidRPr="00424BCE" w:rsidRDefault="00424BCE" w:rsidP="00424BCE">
      <w:pPr>
        <w:pStyle w:val="Doc-text2"/>
      </w:pPr>
      <w:r>
        <w:t>=&gt;</w:t>
      </w:r>
      <w:r>
        <w:tab/>
        <w:t xml:space="preserve">Noted </w:t>
      </w:r>
    </w:p>
    <w:p w14:paraId="58465209" w14:textId="77777777" w:rsidR="006A4655" w:rsidRPr="006A4655" w:rsidRDefault="006A4655" w:rsidP="006A4655">
      <w:pPr>
        <w:pStyle w:val="Doc-text2"/>
      </w:pPr>
    </w:p>
    <w:p w14:paraId="356C07B0" w14:textId="3757671A" w:rsidR="00D9011A" w:rsidRPr="007619EF" w:rsidRDefault="00D9011A" w:rsidP="00D9011A">
      <w:pPr>
        <w:pStyle w:val="Heading3"/>
      </w:pPr>
      <w:r w:rsidRPr="007619EF">
        <w:t>8.3.2</w:t>
      </w:r>
      <w:r w:rsidRPr="007619EF">
        <w:tab/>
      </w:r>
      <w:r w:rsidR="00AD2779" w:rsidRPr="007619EF">
        <w:t>DTX/DRX mechanism</w:t>
      </w:r>
    </w:p>
    <w:p w14:paraId="143A03CF" w14:textId="09EB112F" w:rsidR="004A7ED2" w:rsidRDefault="004A7ED2" w:rsidP="006A4655">
      <w:pPr>
        <w:pStyle w:val="Doc-title"/>
      </w:pPr>
    </w:p>
    <w:p w14:paraId="4788AAD1" w14:textId="77777777" w:rsidR="00B14461" w:rsidRPr="00B14461" w:rsidRDefault="00B14461" w:rsidP="00B14461">
      <w:pPr>
        <w:pStyle w:val="Doc-title"/>
        <w:rPr>
          <w:b/>
          <w:bCs/>
          <w:lang w:val="en-US"/>
        </w:rPr>
      </w:pPr>
      <w:r w:rsidRPr="00B14461">
        <w:rPr>
          <w:b/>
          <w:bCs/>
          <w:lang w:val="en-US"/>
        </w:rPr>
        <w:t>UE/gNB behavior during DTX non-active period:</w:t>
      </w:r>
    </w:p>
    <w:p w14:paraId="610E01B2" w14:textId="77777777" w:rsidR="00B14461" w:rsidRPr="00B14461" w:rsidRDefault="00B14461" w:rsidP="00B14461">
      <w:pPr>
        <w:pStyle w:val="Doc-title"/>
        <w:rPr>
          <w:lang w:val="en-US"/>
        </w:rPr>
      </w:pPr>
    </w:p>
    <w:p w14:paraId="7163E779" w14:textId="1B435192" w:rsidR="00B14461" w:rsidRPr="00B14461" w:rsidRDefault="00B14461" w:rsidP="00B14461">
      <w:pPr>
        <w:pStyle w:val="Doc-title"/>
        <w:rPr>
          <w:b/>
          <w:bCs/>
          <w:lang w:val="en-US"/>
        </w:rPr>
      </w:pPr>
      <w:r w:rsidRPr="00B14461">
        <w:rPr>
          <w:b/>
          <w:bCs/>
          <w:lang w:val="en-US"/>
        </w:rPr>
        <w:t>Paging/SIB/SSBs:</w:t>
      </w:r>
    </w:p>
    <w:p w14:paraId="20B3F6AF" w14:textId="1889FBC0" w:rsidR="00B14461" w:rsidRPr="00B14461" w:rsidRDefault="00740978" w:rsidP="00B14461">
      <w:pPr>
        <w:pStyle w:val="Doc-title"/>
        <w:rPr>
          <w:lang w:val="en-US"/>
        </w:rPr>
      </w:pPr>
      <w:hyperlink r:id="rId55" w:history="1">
        <w:r w:rsidR="00B14461" w:rsidRPr="00644F72">
          <w:rPr>
            <w:rStyle w:val="Hyperlink"/>
            <w:lang w:val="en-US"/>
          </w:rPr>
          <w:t>R2-2300701</w:t>
        </w:r>
      </w:hyperlink>
      <w:r w:rsidR="00B14461" w:rsidRPr="00B14461">
        <w:rPr>
          <w:lang w:val="en-US"/>
        </w:rPr>
        <w:tab/>
        <w:t>Discussion on Cell DTX / DRX</w:t>
      </w:r>
      <w:r w:rsidR="00B14461" w:rsidRPr="00B14461">
        <w:rPr>
          <w:lang w:val="en-US"/>
        </w:rPr>
        <w:tab/>
        <w:t>Apple</w:t>
      </w:r>
      <w:r w:rsidR="00B14461" w:rsidRPr="00B14461">
        <w:rPr>
          <w:lang w:val="en-US"/>
        </w:rPr>
        <w:tab/>
        <w:t>discussion</w:t>
      </w:r>
      <w:r w:rsidR="00B14461" w:rsidRPr="00B14461">
        <w:rPr>
          <w:lang w:val="en-US"/>
        </w:rPr>
        <w:tab/>
        <w:t>Rel-18</w:t>
      </w:r>
      <w:r w:rsidR="00B14461" w:rsidRPr="00B14461">
        <w:rPr>
          <w:lang w:val="en-US"/>
        </w:rPr>
        <w:tab/>
        <w:t>Netw_Energy_NR-Core</w:t>
      </w:r>
    </w:p>
    <w:p w14:paraId="330B5671" w14:textId="509418F8" w:rsidR="00B14461" w:rsidRDefault="00B14461" w:rsidP="00B14461">
      <w:pPr>
        <w:pStyle w:val="Doc-text2"/>
        <w:rPr>
          <w:lang w:val="en-US"/>
        </w:rPr>
      </w:pPr>
      <w:r w:rsidRPr="00B14461">
        <w:rPr>
          <w:lang w:val="en-US"/>
        </w:rPr>
        <w:t xml:space="preserve">Proposal 10: To avoid impacts to IDLE / INACTIVE UEs, Rel-18 NES capable </w:t>
      </w:r>
      <w:proofErr w:type="spellStart"/>
      <w:r w:rsidRPr="00B14461">
        <w:rPr>
          <w:lang w:val="en-US"/>
        </w:rPr>
        <w:t>gNB</w:t>
      </w:r>
      <w:proofErr w:type="spellEnd"/>
      <w:r w:rsidRPr="00B14461">
        <w:rPr>
          <w:lang w:val="en-US"/>
        </w:rPr>
        <w:t xml:space="preserve"> still needs to perform RACH, transmit paging and SIB(s) for IDLE / INACTIVE UEs during non-active duration of cell DTX and/or DRX (i.e., same behavior for cell DTX and cell DRX).</w:t>
      </w:r>
    </w:p>
    <w:p w14:paraId="5C8EC3F3" w14:textId="5CCC082B" w:rsidR="00015652" w:rsidRDefault="00015652" w:rsidP="00B14461">
      <w:pPr>
        <w:pStyle w:val="Doc-text2"/>
        <w:rPr>
          <w:lang w:val="en-US"/>
        </w:rPr>
      </w:pPr>
      <w:r>
        <w:rPr>
          <w:lang w:val="en-US"/>
        </w:rPr>
        <w:t>-</w:t>
      </w:r>
      <w:r>
        <w:rPr>
          <w:lang w:val="en-US"/>
        </w:rPr>
        <w:tab/>
      </w:r>
      <w:r w:rsidR="009C5151">
        <w:rPr>
          <w:lang w:val="en-US"/>
        </w:rPr>
        <w:t>Nokia indicates that the WI description already indicates that there is no impact</w:t>
      </w:r>
    </w:p>
    <w:p w14:paraId="1A6248F8" w14:textId="44CC6B58" w:rsidR="00214FA9" w:rsidRDefault="00214FA9" w:rsidP="00B14461">
      <w:pPr>
        <w:pStyle w:val="Doc-text2"/>
        <w:rPr>
          <w:lang w:val="en-US"/>
        </w:rPr>
      </w:pPr>
      <w:r>
        <w:rPr>
          <w:lang w:val="en-US"/>
        </w:rPr>
        <w:t>-</w:t>
      </w:r>
      <w:r>
        <w:rPr>
          <w:lang w:val="en-US"/>
        </w:rPr>
        <w:tab/>
        <w:t xml:space="preserve">Lenovo asks what </w:t>
      </w:r>
      <w:proofErr w:type="gramStart"/>
      <w:r w:rsidR="004D1B82">
        <w:rPr>
          <w:lang w:val="en-US"/>
        </w:rPr>
        <w:t>is the intention with RACH</w:t>
      </w:r>
      <w:proofErr w:type="gramEnd"/>
      <w:r w:rsidR="004D1B82">
        <w:rPr>
          <w:lang w:val="en-US"/>
        </w:rPr>
        <w:t xml:space="preserve">, even if the </w:t>
      </w:r>
      <w:proofErr w:type="spellStart"/>
      <w:r w:rsidR="004D1B82">
        <w:rPr>
          <w:lang w:val="en-US"/>
        </w:rPr>
        <w:t>gNB</w:t>
      </w:r>
      <w:proofErr w:type="spellEnd"/>
      <w:r w:rsidR="004D1B82">
        <w:rPr>
          <w:lang w:val="en-US"/>
        </w:rPr>
        <w:t xml:space="preserve"> is sleeping it is still expected to </w:t>
      </w:r>
      <w:proofErr w:type="spellStart"/>
      <w:r w:rsidR="004D1B82">
        <w:rPr>
          <w:lang w:val="en-US"/>
        </w:rPr>
        <w:t>performa</w:t>
      </w:r>
      <w:proofErr w:type="spellEnd"/>
      <w:r w:rsidR="004D1B82">
        <w:rPr>
          <w:lang w:val="en-US"/>
        </w:rPr>
        <w:t xml:space="preserve"> RACH.  Apple confirms and it means that the </w:t>
      </w:r>
      <w:proofErr w:type="spellStart"/>
      <w:r w:rsidR="004D1B82">
        <w:rPr>
          <w:lang w:val="en-US"/>
        </w:rPr>
        <w:t>gNB</w:t>
      </w:r>
      <w:proofErr w:type="spellEnd"/>
      <w:r w:rsidR="004D1B82">
        <w:rPr>
          <w:lang w:val="en-US"/>
        </w:rPr>
        <w:t xml:space="preserve"> </w:t>
      </w:r>
      <w:r w:rsidR="00BE700D">
        <w:rPr>
          <w:lang w:val="en-US"/>
        </w:rPr>
        <w:t>needs to wake up on the RA occasions</w:t>
      </w:r>
      <w:r w:rsidR="00406C46">
        <w:rPr>
          <w:lang w:val="en-US"/>
        </w:rPr>
        <w:t>.</w:t>
      </w:r>
    </w:p>
    <w:p w14:paraId="713EDBFE" w14:textId="25DE86D9" w:rsidR="00406C46" w:rsidRDefault="00406C46" w:rsidP="00B14461">
      <w:pPr>
        <w:pStyle w:val="Doc-text2"/>
        <w:rPr>
          <w:lang w:val="en-US"/>
        </w:rPr>
      </w:pPr>
      <w:r>
        <w:rPr>
          <w:lang w:val="en-US"/>
        </w:rPr>
        <w:t>-</w:t>
      </w:r>
      <w:r>
        <w:rPr>
          <w:lang w:val="en-US"/>
        </w:rPr>
        <w:tab/>
        <w:t xml:space="preserve">CMCC thinks that the legacy UEs will be </w:t>
      </w:r>
      <w:r w:rsidR="006F287A">
        <w:rPr>
          <w:lang w:val="en-US"/>
        </w:rPr>
        <w:t xml:space="preserve">barred anyways so why allow RA in idle.   Nokia explains that this is only for connected mode and the </w:t>
      </w:r>
      <w:proofErr w:type="spellStart"/>
      <w:r w:rsidR="006F287A">
        <w:rPr>
          <w:lang w:val="en-US"/>
        </w:rPr>
        <w:t>gNB</w:t>
      </w:r>
      <w:proofErr w:type="spellEnd"/>
      <w:r w:rsidR="006F287A">
        <w:rPr>
          <w:lang w:val="en-US"/>
        </w:rPr>
        <w:t xml:space="preserve"> can align the RA occasions can be </w:t>
      </w:r>
      <w:r w:rsidR="00DB79A7">
        <w:rPr>
          <w:lang w:val="en-US"/>
        </w:rPr>
        <w:t xml:space="preserve">aligned anyways.   Qualcomm agrees and we should agree.  </w:t>
      </w:r>
    </w:p>
    <w:p w14:paraId="2A788055" w14:textId="6BE00F4C" w:rsidR="00DB79A7" w:rsidRDefault="00DB79A7" w:rsidP="00B14461">
      <w:pPr>
        <w:pStyle w:val="Doc-text2"/>
        <w:rPr>
          <w:lang w:val="en-US"/>
        </w:rPr>
      </w:pPr>
    </w:p>
    <w:p w14:paraId="675DD4D6" w14:textId="77777777" w:rsidR="00B14461" w:rsidRDefault="00B14461" w:rsidP="00B14461">
      <w:pPr>
        <w:pStyle w:val="Doc-text2"/>
        <w:ind w:left="0" w:firstLine="0"/>
        <w:rPr>
          <w:lang w:val="en-US"/>
        </w:rPr>
      </w:pPr>
    </w:p>
    <w:p w14:paraId="799CF275" w14:textId="11686FA7" w:rsidR="00B14461" w:rsidRPr="00B14461" w:rsidRDefault="00B14461" w:rsidP="00B14461">
      <w:pPr>
        <w:pStyle w:val="Doc-text2"/>
        <w:ind w:left="0" w:firstLine="0"/>
        <w:rPr>
          <w:b/>
          <w:bCs/>
          <w:lang w:val="en-US"/>
        </w:rPr>
      </w:pPr>
      <w:r w:rsidRPr="00B14461">
        <w:rPr>
          <w:b/>
          <w:bCs/>
          <w:lang w:val="en-US"/>
        </w:rPr>
        <w:t>SPS:</w:t>
      </w:r>
    </w:p>
    <w:p w14:paraId="150E79AD" w14:textId="0257D419" w:rsidR="00B14461" w:rsidRPr="00B14461" w:rsidRDefault="00740978" w:rsidP="00B14461">
      <w:pPr>
        <w:pStyle w:val="Doc-title"/>
        <w:rPr>
          <w:lang w:val="en-US"/>
        </w:rPr>
      </w:pPr>
      <w:hyperlink r:id="rId56" w:history="1">
        <w:r w:rsidR="00B14461" w:rsidRPr="00644F72">
          <w:rPr>
            <w:rStyle w:val="Hyperlink"/>
            <w:lang w:val="en-US"/>
          </w:rPr>
          <w:t>R2-2300539</w:t>
        </w:r>
      </w:hyperlink>
      <w:r w:rsidR="00B14461" w:rsidRPr="00B14461">
        <w:rPr>
          <w:lang w:val="en-US"/>
        </w:rPr>
        <w:tab/>
        <w:t>Cell DTX-DRX Mechanism</w:t>
      </w:r>
      <w:r w:rsidR="00B14461" w:rsidRPr="00B14461">
        <w:rPr>
          <w:lang w:val="en-US"/>
        </w:rPr>
        <w:tab/>
        <w:t>Qualcomm Incorporated</w:t>
      </w:r>
      <w:r w:rsidR="00B14461" w:rsidRPr="00B14461">
        <w:rPr>
          <w:lang w:val="en-US"/>
        </w:rPr>
        <w:tab/>
        <w:t>discussion</w:t>
      </w:r>
      <w:r w:rsidR="00B14461" w:rsidRPr="00B14461">
        <w:rPr>
          <w:lang w:val="en-US"/>
        </w:rPr>
        <w:tab/>
        <w:t>Rel-18</w:t>
      </w:r>
    </w:p>
    <w:p w14:paraId="675EAF65" w14:textId="77777777" w:rsidR="00B14461" w:rsidRPr="00B14461" w:rsidRDefault="00B14461" w:rsidP="00B14461">
      <w:pPr>
        <w:pStyle w:val="Doc-text2"/>
        <w:rPr>
          <w:lang w:val="en-US"/>
        </w:rPr>
      </w:pPr>
      <w:r w:rsidRPr="00B14461">
        <w:rPr>
          <w:lang w:val="en-US"/>
        </w:rPr>
        <w:t xml:space="preserve">Proposal 4: UE drops monitoring of SPS and periodic CSI-RS for RLM/RRM/BFD/BFR during cell DTX non-active period. </w:t>
      </w:r>
    </w:p>
    <w:p w14:paraId="367BB5D2" w14:textId="0B8375F6" w:rsidR="00B14461" w:rsidRPr="00B14461" w:rsidRDefault="00740978" w:rsidP="00B14461">
      <w:pPr>
        <w:pStyle w:val="Doc-title"/>
        <w:rPr>
          <w:lang w:val="en-US"/>
        </w:rPr>
      </w:pPr>
      <w:hyperlink r:id="rId57" w:history="1">
        <w:r w:rsidR="00B14461" w:rsidRPr="00644F72">
          <w:rPr>
            <w:rStyle w:val="Hyperlink"/>
            <w:lang w:val="en-US"/>
          </w:rPr>
          <w:t>R2-2300632</w:t>
        </w:r>
      </w:hyperlink>
      <w:r w:rsidR="00B14461" w:rsidRPr="00B14461">
        <w:rPr>
          <w:lang w:val="en-US"/>
        </w:rPr>
        <w:tab/>
        <w:t>Cell DTX/DRX mechanism</w:t>
      </w:r>
      <w:r w:rsidR="00B14461" w:rsidRPr="00B14461">
        <w:rPr>
          <w:lang w:val="en-US"/>
        </w:rPr>
        <w:tab/>
        <w:t>InterDigital</w:t>
      </w:r>
      <w:r w:rsidR="00B14461" w:rsidRPr="00B14461">
        <w:rPr>
          <w:lang w:val="en-US"/>
        </w:rPr>
        <w:tab/>
        <w:t>discussion</w:t>
      </w:r>
      <w:r w:rsidR="00B14461" w:rsidRPr="00B14461">
        <w:rPr>
          <w:lang w:val="en-US"/>
        </w:rPr>
        <w:tab/>
        <w:t>Rel-18</w:t>
      </w:r>
      <w:r w:rsidR="00B14461" w:rsidRPr="00B14461">
        <w:rPr>
          <w:lang w:val="en-US"/>
        </w:rPr>
        <w:tab/>
        <w:t>Netw_Energy_NR</w:t>
      </w:r>
    </w:p>
    <w:p w14:paraId="42FB03FE" w14:textId="77777777" w:rsidR="00B14461" w:rsidRPr="00B14461" w:rsidRDefault="00B14461" w:rsidP="00B14461">
      <w:pPr>
        <w:pStyle w:val="Doc-text2"/>
        <w:rPr>
          <w:lang w:val="en-US"/>
        </w:rPr>
      </w:pPr>
      <w:r w:rsidRPr="00B14461">
        <w:rPr>
          <w:lang w:val="en-US"/>
        </w:rPr>
        <w:t xml:space="preserve">Proposal 4: </w:t>
      </w:r>
      <w:r w:rsidRPr="00B14461">
        <w:rPr>
          <w:lang w:val="en-US"/>
        </w:rPr>
        <w:tab/>
        <w:t>RAN2 to discuss the following options for monitoring SPS resources during cell DTX inactive period, and send LS to RAN1 if necessary:</w:t>
      </w:r>
    </w:p>
    <w:p w14:paraId="32D504C9" w14:textId="77777777" w:rsidR="00B14461" w:rsidRPr="00B14461" w:rsidRDefault="00B14461" w:rsidP="00B14461">
      <w:pPr>
        <w:pStyle w:val="Doc-text2"/>
        <w:rPr>
          <w:lang w:val="en-US"/>
        </w:rPr>
      </w:pPr>
      <w:r w:rsidRPr="00B14461">
        <w:rPr>
          <w:lang w:val="en-US"/>
        </w:rPr>
        <w:t>o</w:t>
      </w:r>
      <w:r w:rsidRPr="00B14461">
        <w:rPr>
          <w:lang w:val="en-US"/>
        </w:rPr>
        <w:tab/>
        <w:t>UE to autonomously deactivate SPS resources during cell DTX non-active periods</w:t>
      </w:r>
    </w:p>
    <w:p w14:paraId="312560DF" w14:textId="77777777" w:rsidR="00B14461" w:rsidRPr="00B14461" w:rsidRDefault="00B14461" w:rsidP="00B14461">
      <w:pPr>
        <w:pStyle w:val="Doc-text2"/>
        <w:rPr>
          <w:lang w:val="en-US"/>
        </w:rPr>
      </w:pPr>
      <w:r w:rsidRPr="00B14461">
        <w:rPr>
          <w:lang w:val="en-US"/>
        </w:rPr>
        <w:t>o</w:t>
      </w:r>
      <w:r w:rsidRPr="00B14461">
        <w:rPr>
          <w:lang w:val="en-US"/>
        </w:rPr>
        <w:tab/>
        <w:t>UE keeps the SPS configurations active, if already active, but the UE does not monitor SPS occasions overlapping with cell DTX non-active periods</w:t>
      </w:r>
    </w:p>
    <w:p w14:paraId="02021A4A" w14:textId="77777777" w:rsidR="00B14461" w:rsidRPr="00B14461" w:rsidRDefault="00B14461" w:rsidP="00B14461">
      <w:pPr>
        <w:pStyle w:val="Doc-text2"/>
        <w:rPr>
          <w:lang w:val="en-US"/>
        </w:rPr>
      </w:pPr>
      <w:r w:rsidRPr="00B14461">
        <w:rPr>
          <w:lang w:val="en-US"/>
        </w:rPr>
        <w:t>o</w:t>
      </w:r>
      <w:r w:rsidRPr="00B14461">
        <w:rPr>
          <w:lang w:val="en-US"/>
        </w:rPr>
        <w:tab/>
        <w:t>UE monitors SPS occasions overlapping with cell DTX non-active periods</w:t>
      </w:r>
    </w:p>
    <w:p w14:paraId="25B7431B" w14:textId="77777777" w:rsidR="00B14461" w:rsidRPr="00B14461" w:rsidRDefault="00B14461" w:rsidP="00B14461">
      <w:pPr>
        <w:pStyle w:val="Doc-text2"/>
        <w:rPr>
          <w:lang w:val="en-US"/>
        </w:rPr>
      </w:pPr>
      <w:r w:rsidRPr="00B14461">
        <w:rPr>
          <w:lang w:val="en-US"/>
        </w:rPr>
        <w:t>o</w:t>
      </w:r>
      <w:r w:rsidRPr="00B14461">
        <w:rPr>
          <w:lang w:val="en-US"/>
        </w:rPr>
        <w:tab/>
        <w:t>UE is configured with one of the above options per SPS configuration, per cell DTX configuration, or per MAC entity</w:t>
      </w:r>
    </w:p>
    <w:p w14:paraId="02961B76" w14:textId="754D8EBD" w:rsidR="00B14461" w:rsidRDefault="00B14461" w:rsidP="00B14461">
      <w:pPr>
        <w:pStyle w:val="Doc-text2"/>
        <w:rPr>
          <w:lang w:val="en-US"/>
        </w:rPr>
      </w:pPr>
    </w:p>
    <w:p w14:paraId="3B69F1DB" w14:textId="7EF108B3" w:rsidR="00037179" w:rsidRDefault="00037179" w:rsidP="00B14461">
      <w:pPr>
        <w:pStyle w:val="Doc-text2"/>
        <w:rPr>
          <w:lang w:val="en-US"/>
        </w:rPr>
      </w:pPr>
      <w:r>
        <w:rPr>
          <w:lang w:val="en-US"/>
        </w:rPr>
        <w:t>Discuss</w:t>
      </w:r>
    </w:p>
    <w:p w14:paraId="7FE7A69F" w14:textId="76DE6A84" w:rsidR="00037179" w:rsidRPr="00FC503C" w:rsidRDefault="00037179" w:rsidP="00B14461">
      <w:pPr>
        <w:pStyle w:val="Doc-text2"/>
        <w:rPr>
          <w:i/>
          <w:iCs/>
          <w:lang w:val="en-US"/>
        </w:rPr>
      </w:pPr>
      <w:r w:rsidRPr="00FC503C">
        <w:rPr>
          <w:i/>
          <w:iCs/>
          <w:lang w:val="en-US"/>
        </w:rPr>
        <w:t>-</w:t>
      </w:r>
      <w:r w:rsidRPr="00FC503C">
        <w:rPr>
          <w:i/>
          <w:iCs/>
          <w:lang w:val="en-US"/>
        </w:rPr>
        <w:tab/>
      </w:r>
      <w:r w:rsidR="00C367AE" w:rsidRPr="00FC503C">
        <w:rPr>
          <w:i/>
          <w:iCs/>
          <w:lang w:val="en-US"/>
        </w:rPr>
        <w:t xml:space="preserve">Option 1: </w:t>
      </w:r>
      <w:r w:rsidR="00514C49" w:rsidRPr="00FC503C">
        <w:rPr>
          <w:i/>
          <w:iCs/>
          <w:lang w:val="en-US"/>
        </w:rPr>
        <w:t xml:space="preserve">Drop SPS </w:t>
      </w:r>
    </w:p>
    <w:p w14:paraId="6D0DD533" w14:textId="208F909C" w:rsidR="00514C49" w:rsidRPr="00FC503C" w:rsidRDefault="00514C49" w:rsidP="00B14461">
      <w:pPr>
        <w:pStyle w:val="Doc-text2"/>
        <w:rPr>
          <w:i/>
          <w:iCs/>
          <w:lang w:val="en-US"/>
        </w:rPr>
      </w:pPr>
      <w:r w:rsidRPr="00FC503C">
        <w:rPr>
          <w:i/>
          <w:iCs/>
          <w:lang w:val="en-US"/>
        </w:rPr>
        <w:t>-</w:t>
      </w:r>
      <w:r w:rsidR="00AB14F3" w:rsidRPr="00FC503C">
        <w:rPr>
          <w:i/>
          <w:iCs/>
          <w:lang w:val="en-US"/>
        </w:rPr>
        <w:tab/>
      </w:r>
      <w:r w:rsidR="00C367AE" w:rsidRPr="00FC503C">
        <w:rPr>
          <w:i/>
          <w:iCs/>
          <w:lang w:val="en-US"/>
        </w:rPr>
        <w:t xml:space="preserve">Option 2: </w:t>
      </w:r>
      <w:r w:rsidR="00AB14F3" w:rsidRPr="00FC503C">
        <w:rPr>
          <w:i/>
          <w:iCs/>
          <w:lang w:val="en-US"/>
        </w:rPr>
        <w:t xml:space="preserve">autonomously </w:t>
      </w:r>
      <w:proofErr w:type="spellStart"/>
      <w:r w:rsidR="00AB14F3" w:rsidRPr="00FC503C">
        <w:rPr>
          <w:i/>
          <w:iCs/>
          <w:lang w:val="en-US"/>
        </w:rPr>
        <w:t>deactive</w:t>
      </w:r>
      <w:proofErr w:type="spellEnd"/>
      <w:r w:rsidR="00AB14F3" w:rsidRPr="00FC503C">
        <w:rPr>
          <w:i/>
          <w:iCs/>
          <w:lang w:val="en-US"/>
        </w:rPr>
        <w:t xml:space="preserve"> SPS</w:t>
      </w:r>
    </w:p>
    <w:p w14:paraId="11EDC43E" w14:textId="196FD0BD" w:rsidR="00AB14F3" w:rsidRPr="00FC503C" w:rsidRDefault="00AB14F3" w:rsidP="00B14461">
      <w:pPr>
        <w:pStyle w:val="Doc-text2"/>
        <w:rPr>
          <w:i/>
          <w:iCs/>
          <w:lang w:val="en-US"/>
        </w:rPr>
      </w:pPr>
      <w:r w:rsidRPr="00FC503C">
        <w:rPr>
          <w:i/>
          <w:iCs/>
          <w:lang w:val="en-US"/>
        </w:rPr>
        <w:t>-</w:t>
      </w:r>
      <w:r w:rsidRPr="00FC503C">
        <w:rPr>
          <w:i/>
          <w:iCs/>
          <w:lang w:val="en-US"/>
        </w:rPr>
        <w:tab/>
      </w:r>
      <w:r w:rsidR="00A27060" w:rsidRPr="00FC503C">
        <w:rPr>
          <w:i/>
          <w:iCs/>
          <w:lang w:val="en-US"/>
        </w:rPr>
        <w:t>Option 3</w:t>
      </w:r>
      <w:r w:rsidR="00700273" w:rsidRPr="00FC503C">
        <w:rPr>
          <w:i/>
          <w:iCs/>
          <w:lang w:val="en-US"/>
        </w:rPr>
        <w:t xml:space="preserve">: </w:t>
      </w:r>
      <w:r w:rsidRPr="00FC503C">
        <w:rPr>
          <w:i/>
          <w:iCs/>
          <w:lang w:val="en-US"/>
        </w:rPr>
        <w:t>still monitor it</w:t>
      </w:r>
    </w:p>
    <w:p w14:paraId="671D5B55" w14:textId="77E7726B" w:rsidR="00AB14F3" w:rsidRPr="00FC503C" w:rsidRDefault="00AB14F3" w:rsidP="00B14461">
      <w:pPr>
        <w:pStyle w:val="Doc-text2"/>
        <w:rPr>
          <w:i/>
          <w:iCs/>
          <w:lang w:val="en-US"/>
        </w:rPr>
      </w:pPr>
      <w:r w:rsidRPr="00FC503C">
        <w:rPr>
          <w:i/>
          <w:iCs/>
          <w:lang w:val="en-US"/>
        </w:rPr>
        <w:t>-</w:t>
      </w:r>
      <w:r w:rsidRPr="00FC503C">
        <w:rPr>
          <w:i/>
          <w:iCs/>
          <w:lang w:val="en-US"/>
        </w:rPr>
        <w:tab/>
      </w:r>
      <w:r w:rsidR="00A27060" w:rsidRPr="00FC503C">
        <w:rPr>
          <w:i/>
          <w:iCs/>
          <w:lang w:val="en-US"/>
        </w:rPr>
        <w:t xml:space="preserve">Option 4:  </w:t>
      </w:r>
      <w:r w:rsidRPr="00FC503C">
        <w:rPr>
          <w:i/>
          <w:iCs/>
          <w:lang w:val="en-US"/>
        </w:rPr>
        <w:t xml:space="preserve">configure the behavior from </w:t>
      </w:r>
      <w:proofErr w:type="spellStart"/>
      <w:r w:rsidRPr="00FC503C">
        <w:rPr>
          <w:i/>
          <w:iCs/>
          <w:lang w:val="en-US"/>
        </w:rPr>
        <w:t>gNG</w:t>
      </w:r>
      <w:proofErr w:type="spellEnd"/>
      <w:r w:rsidRPr="00FC503C">
        <w:rPr>
          <w:i/>
          <w:iCs/>
          <w:lang w:val="en-US"/>
        </w:rPr>
        <w:t xml:space="preserve"> (whether to monitor or not)</w:t>
      </w:r>
    </w:p>
    <w:p w14:paraId="7B797F0E" w14:textId="5C3923E8" w:rsidR="00AB14F3" w:rsidRDefault="00AB14F3" w:rsidP="00B14461">
      <w:pPr>
        <w:pStyle w:val="Doc-text2"/>
        <w:rPr>
          <w:lang w:val="en-US"/>
        </w:rPr>
      </w:pPr>
    </w:p>
    <w:p w14:paraId="1723586C" w14:textId="41CB933D" w:rsidR="00C367AE" w:rsidRDefault="00C367AE" w:rsidP="00B14461">
      <w:pPr>
        <w:pStyle w:val="Doc-text2"/>
        <w:rPr>
          <w:lang w:val="en-US"/>
        </w:rPr>
      </w:pPr>
      <w:r>
        <w:rPr>
          <w:lang w:val="en-US"/>
        </w:rPr>
        <w:t>-</w:t>
      </w:r>
      <w:r>
        <w:rPr>
          <w:lang w:val="en-US"/>
        </w:rPr>
        <w:tab/>
      </w:r>
      <w:r w:rsidR="00A27060">
        <w:rPr>
          <w:lang w:val="en-US"/>
        </w:rPr>
        <w:t xml:space="preserve">Huawei prefers option 1 asks what </w:t>
      </w:r>
      <w:proofErr w:type="gramStart"/>
      <w:r w:rsidR="00A27060">
        <w:rPr>
          <w:lang w:val="en-US"/>
        </w:rPr>
        <w:t>would be the intention for dynamic grant</w:t>
      </w:r>
      <w:proofErr w:type="gramEnd"/>
      <w:r w:rsidR="00A27060">
        <w:rPr>
          <w:lang w:val="en-US"/>
        </w:rPr>
        <w:t xml:space="preserve">.  CATT thinks that option 4 is the best option as the network is more aware </w:t>
      </w:r>
      <w:r w:rsidR="00700273">
        <w:rPr>
          <w:lang w:val="en-US"/>
        </w:rPr>
        <w:t>of the type</w:t>
      </w:r>
      <w:r w:rsidR="00FC503C">
        <w:rPr>
          <w:lang w:val="en-US"/>
        </w:rPr>
        <w:t>.</w:t>
      </w:r>
    </w:p>
    <w:p w14:paraId="39DC5198" w14:textId="7B450158" w:rsidR="00FC503C" w:rsidRDefault="00FC503C" w:rsidP="00B14461">
      <w:pPr>
        <w:pStyle w:val="Doc-text2"/>
        <w:rPr>
          <w:lang w:val="en-US"/>
        </w:rPr>
      </w:pPr>
      <w:r>
        <w:rPr>
          <w:lang w:val="en-US"/>
        </w:rPr>
        <w:t>-</w:t>
      </w:r>
      <w:r>
        <w:rPr>
          <w:lang w:val="en-US"/>
        </w:rPr>
        <w:tab/>
      </w:r>
      <w:r w:rsidR="00C409C4">
        <w:rPr>
          <w:lang w:val="en-US"/>
        </w:rPr>
        <w:t>Apple</w:t>
      </w:r>
      <w:r>
        <w:rPr>
          <w:lang w:val="en-US"/>
        </w:rPr>
        <w:t xml:space="preserve"> sees benefit of skipping</w:t>
      </w:r>
      <w:r w:rsidR="00D376FE">
        <w:rPr>
          <w:lang w:val="en-US"/>
        </w:rPr>
        <w:t xml:space="preserve">.  LG thinks that option 3 is sufficient </w:t>
      </w:r>
      <w:r w:rsidR="00E37FA2">
        <w:rPr>
          <w:lang w:val="en-US"/>
        </w:rPr>
        <w:t xml:space="preserve">and we should focus on </w:t>
      </w:r>
      <w:proofErr w:type="spellStart"/>
      <w:r w:rsidR="00E37FA2">
        <w:rPr>
          <w:lang w:val="en-US"/>
        </w:rPr>
        <w:t>gNB</w:t>
      </w:r>
      <w:proofErr w:type="spellEnd"/>
      <w:r w:rsidR="00E37FA2">
        <w:rPr>
          <w:lang w:val="en-US"/>
        </w:rPr>
        <w:t xml:space="preserve"> </w:t>
      </w:r>
      <w:r w:rsidR="00C409C4">
        <w:rPr>
          <w:lang w:val="en-US"/>
        </w:rPr>
        <w:t xml:space="preserve">behavior.  Intel doesn’t understand why would skip monitor since if the </w:t>
      </w:r>
      <w:proofErr w:type="spellStart"/>
      <w:r w:rsidR="00C409C4">
        <w:rPr>
          <w:lang w:val="en-US"/>
        </w:rPr>
        <w:t>gNB</w:t>
      </w:r>
      <w:proofErr w:type="spellEnd"/>
      <w:r w:rsidR="00C409C4">
        <w:rPr>
          <w:lang w:val="en-US"/>
        </w:rPr>
        <w:t xml:space="preserve"> is transmitting it means that there is data</w:t>
      </w:r>
      <w:r w:rsidR="003F5303">
        <w:rPr>
          <w:lang w:val="en-US"/>
        </w:rPr>
        <w:t xml:space="preserve">.  Samsung prefers to drop.  </w:t>
      </w:r>
    </w:p>
    <w:p w14:paraId="21518E5F" w14:textId="7ADEF430" w:rsidR="003F5303" w:rsidRDefault="003F5303" w:rsidP="00B14461">
      <w:pPr>
        <w:pStyle w:val="Doc-text2"/>
        <w:rPr>
          <w:lang w:val="en-US"/>
        </w:rPr>
      </w:pPr>
      <w:r>
        <w:rPr>
          <w:lang w:val="en-US"/>
        </w:rPr>
        <w:lastRenderedPageBreak/>
        <w:t>-</w:t>
      </w:r>
      <w:r>
        <w:rPr>
          <w:lang w:val="en-US"/>
        </w:rPr>
        <w:tab/>
      </w:r>
      <w:r w:rsidR="00E93BD0">
        <w:rPr>
          <w:lang w:val="en-US"/>
        </w:rPr>
        <w:t xml:space="preserve">Vodafone is concerned that the </w:t>
      </w:r>
      <w:proofErr w:type="spellStart"/>
      <w:r w:rsidR="00E93BD0">
        <w:rPr>
          <w:lang w:val="en-US"/>
        </w:rPr>
        <w:t>gNB</w:t>
      </w:r>
      <w:proofErr w:type="spellEnd"/>
      <w:r w:rsidR="00E93BD0">
        <w:rPr>
          <w:lang w:val="en-US"/>
        </w:rPr>
        <w:t xml:space="preserve"> </w:t>
      </w:r>
      <w:proofErr w:type="gramStart"/>
      <w:r w:rsidR="00E93BD0">
        <w:rPr>
          <w:lang w:val="en-US"/>
        </w:rPr>
        <w:t>has to</w:t>
      </w:r>
      <w:proofErr w:type="gramEnd"/>
      <w:r w:rsidR="00E93BD0">
        <w:rPr>
          <w:lang w:val="en-US"/>
        </w:rPr>
        <w:t xml:space="preserve"> stay awake if the UE has to monitor so it would make sense to look for solution where SPS can be dropped.  </w:t>
      </w:r>
    </w:p>
    <w:p w14:paraId="564ADE1B" w14:textId="6A8F18F5" w:rsidR="00E93BD0" w:rsidRDefault="00242A94" w:rsidP="00B14461">
      <w:pPr>
        <w:pStyle w:val="Doc-text2"/>
        <w:rPr>
          <w:lang w:val="en-US"/>
        </w:rPr>
      </w:pPr>
      <w:r>
        <w:rPr>
          <w:lang w:val="en-US"/>
        </w:rPr>
        <w:t>-</w:t>
      </w:r>
      <w:r>
        <w:rPr>
          <w:lang w:val="en-US"/>
        </w:rPr>
        <w:tab/>
        <w:t xml:space="preserve">Ericsson thinks that it should be </w:t>
      </w:r>
      <w:r w:rsidR="00366EA8">
        <w:rPr>
          <w:lang w:val="en-US"/>
        </w:rPr>
        <w:t xml:space="preserve">up to the </w:t>
      </w:r>
      <w:proofErr w:type="spellStart"/>
      <w:r w:rsidR="00366EA8">
        <w:rPr>
          <w:lang w:val="en-US"/>
        </w:rPr>
        <w:t>gNB</w:t>
      </w:r>
      <w:proofErr w:type="spellEnd"/>
      <w:r w:rsidR="00366EA8">
        <w:rPr>
          <w:lang w:val="en-US"/>
        </w:rPr>
        <w:t xml:space="preserve"> and hence option 4 is better.  Oppo thinks that the option 1 </w:t>
      </w:r>
      <w:r w:rsidR="004950BE">
        <w:rPr>
          <w:lang w:val="en-US"/>
        </w:rPr>
        <w:t xml:space="preserve">is the most straight forward.  </w:t>
      </w:r>
    </w:p>
    <w:p w14:paraId="0EBD63AC" w14:textId="35F111E7" w:rsidR="004950BE" w:rsidRDefault="004950BE" w:rsidP="00B14461">
      <w:pPr>
        <w:pStyle w:val="Doc-text2"/>
        <w:rPr>
          <w:lang w:val="en-US"/>
        </w:rPr>
      </w:pPr>
      <w:r>
        <w:rPr>
          <w:lang w:val="en-US"/>
        </w:rPr>
        <w:t>-</w:t>
      </w:r>
      <w:r>
        <w:rPr>
          <w:lang w:val="en-US"/>
        </w:rPr>
        <w:tab/>
        <w:t xml:space="preserve">Nokia thinks that in general we should say that the </w:t>
      </w:r>
      <w:proofErr w:type="spellStart"/>
      <w:r>
        <w:rPr>
          <w:lang w:val="en-US"/>
        </w:rPr>
        <w:t>gNB</w:t>
      </w:r>
      <w:proofErr w:type="spellEnd"/>
      <w:r>
        <w:rPr>
          <w:lang w:val="en-US"/>
        </w:rPr>
        <w:t xml:space="preserve"> doesn’t send any PDCCH/PDSCH</w:t>
      </w:r>
      <w:r w:rsidR="00666618">
        <w:rPr>
          <w:lang w:val="en-US"/>
        </w:rPr>
        <w:t xml:space="preserve">. BT thinks that the </w:t>
      </w:r>
      <w:proofErr w:type="spellStart"/>
      <w:r w:rsidR="00666618">
        <w:rPr>
          <w:lang w:val="en-US"/>
        </w:rPr>
        <w:t>gNB</w:t>
      </w:r>
      <w:proofErr w:type="spellEnd"/>
      <w:r w:rsidR="00666618">
        <w:rPr>
          <w:lang w:val="en-US"/>
        </w:rPr>
        <w:t xml:space="preserve"> shouldn’t send anything at all. </w:t>
      </w:r>
    </w:p>
    <w:p w14:paraId="7C48A38E" w14:textId="682725D3" w:rsidR="00E07D1B" w:rsidRDefault="00E07D1B" w:rsidP="00B14461">
      <w:pPr>
        <w:pStyle w:val="Doc-text2"/>
        <w:rPr>
          <w:lang w:val="en-US"/>
        </w:rPr>
      </w:pPr>
      <w:r>
        <w:rPr>
          <w:lang w:val="en-US"/>
        </w:rPr>
        <w:t>-</w:t>
      </w:r>
      <w:r>
        <w:rPr>
          <w:lang w:val="en-US"/>
        </w:rPr>
        <w:tab/>
        <w:t xml:space="preserve">Lenovo thinks that if the </w:t>
      </w:r>
      <w:proofErr w:type="spellStart"/>
      <w:r w:rsidR="004315C3">
        <w:rPr>
          <w:lang w:val="en-US"/>
        </w:rPr>
        <w:t>gNB</w:t>
      </w:r>
      <w:proofErr w:type="spellEnd"/>
      <w:r w:rsidR="004315C3">
        <w:rPr>
          <w:lang w:val="en-US"/>
        </w:rPr>
        <w:t xml:space="preserve"> is not transmitting we shouldn’t monitor.  Qualcomm</w:t>
      </w:r>
      <w:r w:rsidR="007B5CE2">
        <w:rPr>
          <w:lang w:val="en-US"/>
        </w:rPr>
        <w:t>, Samsung</w:t>
      </w:r>
      <w:r w:rsidR="004315C3">
        <w:rPr>
          <w:lang w:val="en-US"/>
        </w:rPr>
        <w:t xml:space="preserve"> and Apple think that we shouldn’t </w:t>
      </w:r>
      <w:proofErr w:type="gramStart"/>
      <w:r w:rsidR="004315C3">
        <w:rPr>
          <w:lang w:val="en-US"/>
        </w:rPr>
        <w:t>have  blanket</w:t>
      </w:r>
      <w:proofErr w:type="gramEnd"/>
      <w:r w:rsidR="004315C3">
        <w:rPr>
          <w:lang w:val="en-US"/>
        </w:rPr>
        <w:t xml:space="preserve"> </w:t>
      </w:r>
      <w:proofErr w:type="gramStart"/>
      <w:r w:rsidR="004315C3">
        <w:rPr>
          <w:lang w:val="en-US"/>
        </w:rPr>
        <w:t>statement</w:t>
      </w:r>
      <w:proofErr w:type="gramEnd"/>
      <w:r w:rsidR="004315C3">
        <w:rPr>
          <w:lang w:val="en-US"/>
        </w:rPr>
        <w:t xml:space="preserve"> and we should go one by one.  </w:t>
      </w:r>
    </w:p>
    <w:p w14:paraId="1D65E9BD" w14:textId="49556F9B" w:rsidR="004950BE" w:rsidRDefault="00FB21C5" w:rsidP="00B14461">
      <w:pPr>
        <w:pStyle w:val="Doc-text2"/>
        <w:rPr>
          <w:lang w:val="en-US"/>
        </w:rPr>
      </w:pPr>
      <w:r>
        <w:rPr>
          <w:lang w:val="en-US"/>
        </w:rPr>
        <w:t>-</w:t>
      </w:r>
      <w:r>
        <w:rPr>
          <w:lang w:val="en-US"/>
        </w:rPr>
        <w:tab/>
        <w:t>Vivo thinks that it is up to network and if there is some delay sen</w:t>
      </w:r>
      <w:r w:rsidR="00666618">
        <w:rPr>
          <w:lang w:val="en-US"/>
        </w:rPr>
        <w:t>sitive the UE should monitor.</w:t>
      </w:r>
    </w:p>
    <w:p w14:paraId="5FC6B9D2" w14:textId="28E69ADE" w:rsidR="00765306" w:rsidRDefault="00765306" w:rsidP="00B14461">
      <w:pPr>
        <w:pStyle w:val="Doc-text2"/>
        <w:rPr>
          <w:lang w:val="en-US"/>
        </w:rPr>
      </w:pPr>
    </w:p>
    <w:p w14:paraId="31D00014" w14:textId="19FEF375" w:rsidR="007B5CE2" w:rsidRDefault="007B5CE2" w:rsidP="00B14461">
      <w:pPr>
        <w:pStyle w:val="Doc-text2"/>
        <w:rPr>
          <w:lang w:val="en-US"/>
        </w:rPr>
      </w:pPr>
      <w:r>
        <w:rPr>
          <w:lang w:val="en-US"/>
        </w:rPr>
        <w:t xml:space="preserve">FFS SPS </w:t>
      </w:r>
      <w:proofErr w:type="gramStart"/>
      <w:r>
        <w:rPr>
          <w:lang w:val="en-US"/>
        </w:rPr>
        <w:t>behavior</w:t>
      </w:r>
      <w:proofErr w:type="gramEnd"/>
      <w:r>
        <w:rPr>
          <w:lang w:val="en-US"/>
        </w:rPr>
        <w:t xml:space="preserve"> </w:t>
      </w:r>
    </w:p>
    <w:p w14:paraId="64CE812E" w14:textId="77777777" w:rsidR="007B5CE2" w:rsidRDefault="007B5CE2" w:rsidP="00B14461">
      <w:pPr>
        <w:pStyle w:val="Doc-text2"/>
        <w:rPr>
          <w:lang w:val="en-US"/>
        </w:rPr>
      </w:pPr>
    </w:p>
    <w:p w14:paraId="447C5B59" w14:textId="77777777" w:rsidR="007B5CE2" w:rsidRPr="00B14461" w:rsidRDefault="007B5CE2" w:rsidP="00B14461">
      <w:pPr>
        <w:pStyle w:val="Doc-text2"/>
        <w:rPr>
          <w:lang w:val="en-US"/>
        </w:rPr>
      </w:pPr>
    </w:p>
    <w:p w14:paraId="53A82E45" w14:textId="77777777" w:rsidR="00B14461" w:rsidRPr="00B14461" w:rsidRDefault="00B14461" w:rsidP="00B14461">
      <w:pPr>
        <w:pStyle w:val="Doc-title"/>
        <w:rPr>
          <w:b/>
          <w:bCs/>
          <w:lang w:val="en-US"/>
        </w:rPr>
      </w:pPr>
      <w:r w:rsidRPr="00B14461">
        <w:rPr>
          <w:b/>
          <w:bCs/>
          <w:lang w:val="en-US"/>
        </w:rPr>
        <w:t>UE/gNB behavior during DRX non-active period:</w:t>
      </w:r>
    </w:p>
    <w:p w14:paraId="7603F3F1" w14:textId="4AAD1EEB" w:rsidR="00B14461" w:rsidRPr="00B14461" w:rsidRDefault="00B14461" w:rsidP="00B14461">
      <w:pPr>
        <w:pStyle w:val="Doc-title"/>
        <w:rPr>
          <w:b/>
          <w:bCs/>
          <w:lang w:val="en-US"/>
        </w:rPr>
      </w:pPr>
      <w:r w:rsidRPr="00B14461">
        <w:rPr>
          <w:b/>
          <w:bCs/>
          <w:lang w:val="en-US"/>
        </w:rPr>
        <w:t>CG:</w:t>
      </w:r>
    </w:p>
    <w:p w14:paraId="26C49261" w14:textId="691D8C87" w:rsidR="00B14461" w:rsidRPr="00B14461" w:rsidRDefault="00740978" w:rsidP="00B14461">
      <w:pPr>
        <w:pStyle w:val="Doc-title"/>
        <w:rPr>
          <w:lang w:val="en-US"/>
        </w:rPr>
      </w:pPr>
      <w:hyperlink r:id="rId58" w:history="1">
        <w:r w:rsidR="00B14461" w:rsidRPr="00644F72">
          <w:rPr>
            <w:rStyle w:val="Hyperlink"/>
            <w:lang w:val="en-US"/>
          </w:rPr>
          <w:t>R2-2300539</w:t>
        </w:r>
      </w:hyperlink>
      <w:r w:rsidR="00B14461" w:rsidRPr="00B14461">
        <w:rPr>
          <w:lang w:val="en-US"/>
        </w:rPr>
        <w:tab/>
        <w:t>Cell DTX-DRX Mechanism</w:t>
      </w:r>
      <w:r w:rsidR="00B14461" w:rsidRPr="00B14461">
        <w:rPr>
          <w:lang w:val="en-US"/>
        </w:rPr>
        <w:tab/>
        <w:t>Qualcomm Incorporated</w:t>
      </w:r>
      <w:r w:rsidR="00B14461" w:rsidRPr="00B14461">
        <w:rPr>
          <w:lang w:val="en-US"/>
        </w:rPr>
        <w:tab/>
        <w:t>discussion</w:t>
      </w:r>
      <w:r w:rsidR="00B14461" w:rsidRPr="00B14461">
        <w:rPr>
          <w:lang w:val="en-US"/>
        </w:rPr>
        <w:tab/>
        <w:t>Rel-18</w:t>
      </w:r>
    </w:p>
    <w:p w14:paraId="5E305DB7" w14:textId="77777777" w:rsidR="00B14461" w:rsidRPr="00B14461" w:rsidRDefault="00B14461" w:rsidP="00B14461">
      <w:pPr>
        <w:pStyle w:val="Doc-text2"/>
        <w:rPr>
          <w:lang w:val="en-US"/>
        </w:rPr>
      </w:pPr>
      <w:r w:rsidRPr="00B14461">
        <w:rPr>
          <w:lang w:val="en-US"/>
        </w:rPr>
        <w:t>Proposal 10: The UE can be configured to restrict configured grant and SR in the nonactive duration of Cell DRX. Table 2 below can be used as a baseline for discussion.</w:t>
      </w:r>
    </w:p>
    <w:p w14:paraId="00882474" w14:textId="77777777" w:rsidR="00B14461" w:rsidRPr="00B14461" w:rsidRDefault="00B14461" w:rsidP="00B14461">
      <w:pPr>
        <w:pStyle w:val="Doc-text2"/>
        <w:rPr>
          <w:lang w:val="en-US"/>
        </w:rPr>
      </w:pPr>
    </w:p>
    <w:p w14:paraId="01EB29FF" w14:textId="11E4825C" w:rsidR="00B14461" w:rsidRPr="00B14461" w:rsidRDefault="00740978" w:rsidP="00B14461">
      <w:pPr>
        <w:pStyle w:val="Doc-title"/>
        <w:rPr>
          <w:lang w:val="en-US"/>
        </w:rPr>
      </w:pPr>
      <w:hyperlink r:id="rId59" w:history="1">
        <w:r w:rsidR="00B14461" w:rsidRPr="00644F72">
          <w:rPr>
            <w:rStyle w:val="Hyperlink"/>
            <w:lang w:val="en-US"/>
          </w:rPr>
          <w:t>R2-2300632</w:t>
        </w:r>
      </w:hyperlink>
      <w:r w:rsidR="00B14461" w:rsidRPr="00B14461">
        <w:rPr>
          <w:lang w:val="en-US"/>
        </w:rPr>
        <w:tab/>
        <w:t>Cell DTX/DRX mechanism</w:t>
      </w:r>
      <w:r w:rsidR="00B14461" w:rsidRPr="00B14461">
        <w:rPr>
          <w:lang w:val="en-US"/>
        </w:rPr>
        <w:tab/>
        <w:t>InterDigital</w:t>
      </w:r>
      <w:r w:rsidR="00B14461" w:rsidRPr="00B14461">
        <w:rPr>
          <w:lang w:val="en-US"/>
        </w:rPr>
        <w:tab/>
        <w:t>discussion</w:t>
      </w:r>
      <w:r w:rsidR="00B14461" w:rsidRPr="00B14461">
        <w:rPr>
          <w:lang w:val="en-US"/>
        </w:rPr>
        <w:tab/>
        <w:t>Rel-18</w:t>
      </w:r>
      <w:r w:rsidR="00B14461" w:rsidRPr="00B14461">
        <w:rPr>
          <w:lang w:val="en-US"/>
        </w:rPr>
        <w:tab/>
        <w:t>Netw_Energy_NR</w:t>
      </w:r>
    </w:p>
    <w:p w14:paraId="35B6C36D" w14:textId="77777777" w:rsidR="00B14461" w:rsidRPr="00B14461" w:rsidRDefault="00B14461" w:rsidP="00B14461">
      <w:pPr>
        <w:pStyle w:val="Doc-text2"/>
        <w:rPr>
          <w:lang w:val="en-US"/>
        </w:rPr>
      </w:pPr>
      <w:r w:rsidRPr="00B14461">
        <w:rPr>
          <w:lang w:val="en-US"/>
        </w:rPr>
        <w:t xml:space="preserve">Proposal 5: </w:t>
      </w:r>
      <w:r w:rsidRPr="00B14461">
        <w:rPr>
          <w:lang w:val="en-US"/>
        </w:rPr>
        <w:tab/>
        <w:t>RAN2 to discuss the following options for UE transmitting on CG occasions during cell DRX inactive period, and LS RAN1 if necessary:</w:t>
      </w:r>
    </w:p>
    <w:p w14:paraId="3F73FCE2" w14:textId="77777777" w:rsidR="00B14461" w:rsidRPr="00B14461" w:rsidRDefault="00B14461" w:rsidP="00B14461">
      <w:pPr>
        <w:pStyle w:val="Doc-text2"/>
        <w:rPr>
          <w:lang w:val="en-US"/>
        </w:rPr>
      </w:pPr>
      <w:r w:rsidRPr="00B14461">
        <w:rPr>
          <w:lang w:val="en-US"/>
        </w:rPr>
        <w:t>o</w:t>
      </w:r>
      <w:r w:rsidRPr="00B14461">
        <w:rPr>
          <w:lang w:val="en-US"/>
        </w:rPr>
        <w:tab/>
        <w:t>UE to autonomously deactivate UL CGs during cell DRX non-active periods</w:t>
      </w:r>
    </w:p>
    <w:p w14:paraId="5FB931E2" w14:textId="77777777" w:rsidR="00B14461" w:rsidRPr="00B14461" w:rsidRDefault="00B14461" w:rsidP="00B14461">
      <w:pPr>
        <w:pStyle w:val="Doc-text2"/>
        <w:rPr>
          <w:lang w:val="en-US"/>
        </w:rPr>
      </w:pPr>
      <w:r w:rsidRPr="00B14461">
        <w:rPr>
          <w:lang w:val="en-US"/>
        </w:rPr>
        <w:t>o</w:t>
      </w:r>
      <w:r w:rsidRPr="00B14461">
        <w:rPr>
          <w:lang w:val="en-US"/>
        </w:rPr>
        <w:tab/>
        <w:t>UE keeps the CG active, but the UE does not transmit on CG occasions overlapping with cell DRX non-active periods</w:t>
      </w:r>
    </w:p>
    <w:p w14:paraId="5EBB8563" w14:textId="77777777" w:rsidR="00B14461" w:rsidRPr="00B14461" w:rsidRDefault="00B14461" w:rsidP="00B14461">
      <w:pPr>
        <w:pStyle w:val="Doc-text2"/>
        <w:rPr>
          <w:lang w:val="en-US"/>
        </w:rPr>
      </w:pPr>
      <w:r w:rsidRPr="00B14461">
        <w:rPr>
          <w:lang w:val="en-US"/>
        </w:rPr>
        <w:t>o</w:t>
      </w:r>
      <w:r w:rsidRPr="00B14461">
        <w:rPr>
          <w:lang w:val="en-US"/>
        </w:rPr>
        <w:tab/>
        <w:t>Allow the UE to transmit on CG occasions overlapping with cell DRX non-active periods</w:t>
      </w:r>
    </w:p>
    <w:p w14:paraId="5AF92272" w14:textId="502C64AF" w:rsidR="00B14461" w:rsidRDefault="00B14461" w:rsidP="00B14461">
      <w:pPr>
        <w:pStyle w:val="Doc-text2"/>
        <w:rPr>
          <w:lang w:val="en-US"/>
        </w:rPr>
      </w:pPr>
      <w:r w:rsidRPr="00B14461">
        <w:rPr>
          <w:lang w:val="en-US"/>
        </w:rPr>
        <w:t>o</w:t>
      </w:r>
      <w:r w:rsidRPr="00B14461">
        <w:rPr>
          <w:lang w:val="en-US"/>
        </w:rPr>
        <w:tab/>
        <w:t>UE is configured with one of the above options per CG, per MAC entity, or per cell DRX configuration</w:t>
      </w:r>
    </w:p>
    <w:p w14:paraId="521F5D86" w14:textId="1853B041" w:rsidR="006E791E" w:rsidRDefault="006E791E" w:rsidP="00B14461">
      <w:pPr>
        <w:pStyle w:val="Doc-text2"/>
        <w:rPr>
          <w:lang w:val="en-US"/>
        </w:rPr>
      </w:pPr>
    </w:p>
    <w:p w14:paraId="5D9D6788" w14:textId="32030A7F" w:rsidR="006E791E" w:rsidRDefault="006E791E" w:rsidP="00B14461">
      <w:pPr>
        <w:pStyle w:val="Doc-text2"/>
        <w:rPr>
          <w:lang w:val="en-US"/>
        </w:rPr>
      </w:pPr>
      <w:r>
        <w:rPr>
          <w:lang w:val="en-US"/>
        </w:rPr>
        <w:t>Discussion</w:t>
      </w:r>
    </w:p>
    <w:p w14:paraId="39B66D59" w14:textId="4A12F89E" w:rsidR="006E791E" w:rsidRDefault="006E791E" w:rsidP="00B14461">
      <w:pPr>
        <w:pStyle w:val="Doc-text2"/>
        <w:rPr>
          <w:lang w:val="en-US"/>
        </w:rPr>
      </w:pPr>
      <w:r>
        <w:rPr>
          <w:lang w:val="en-US"/>
        </w:rPr>
        <w:t>-</w:t>
      </w:r>
      <w:r>
        <w:rPr>
          <w:lang w:val="en-US"/>
        </w:rPr>
        <w:tab/>
        <w:t xml:space="preserve">Lenovo </w:t>
      </w:r>
      <w:r w:rsidR="00B262DE">
        <w:rPr>
          <w:lang w:val="en-US"/>
        </w:rPr>
        <w:t xml:space="preserve">thinks that we need to split this between DTX and DRX.  If it is DRX then there is no point of sending anything, but it is DTX there is something </w:t>
      </w:r>
      <w:r w:rsidR="00CB7EDE">
        <w:rPr>
          <w:lang w:val="en-US"/>
        </w:rPr>
        <w:t xml:space="preserve">we can do it. </w:t>
      </w:r>
    </w:p>
    <w:p w14:paraId="54D8A1B6" w14:textId="2558C5E2" w:rsidR="00CB7EDE" w:rsidRDefault="00CB7EDE" w:rsidP="00B14461">
      <w:pPr>
        <w:pStyle w:val="Doc-text2"/>
        <w:rPr>
          <w:lang w:val="en-US"/>
        </w:rPr>
      </w:pPr>
      <w:r>
        <w:rPr>
          <w:lang w:val="en-US"/>
        </w:rPr>
        <w:t>-</w:t>
      </w:r>
      <w:r>
        <w:rPr>
          <w:lang w:val="en-US"/>
        </w:rPr>
        <w:tab/>
        <w:t xml:space="preserve">Apple indicates that it can become complex as a CG occasion can </w:t>
      </w:r>
      <w:r w:rsidR="006E6F9F">
        <w:rPr>
          <w:lang w:val="en-US"/>
        </w:rPr>
        <w:t>be shared</w:t>
      </w:r>
      <w:r w:rsidR="0095524C">
        <w:rPr>
          <w:lang w:val="en-US"/>
        </w:rPr>
        <w:t xml:space="preserve"> between legacy and Rel-18.  </w:t>
      </w:r>
    </w:p>
    <w:p w14:paraId="59AC23B3" w14:textId="4D6CC2D6" w:rsidR="0095524C" w:rsidRDefault="0095524C" w:rsidP="00B14461">
      <w:pPr>
        <w:pStyle w:val="Doc-text2"/>
        <w:rPr>
          <w:lang w:val="en-US"/>
        </w:rPr>
      </w:pPr>
      <w:r>
        <w:rPr>
          <w:lang w:val="en-US"/>
        </w:rPr>
        <w:t>-</w:t>
      </w:r>
      <w:r>
        <w:rPr>
          <w:lang w:val="en-US"/>
        </w:rPr>
        <w:tab/>
        <w:t xml:space="preserve">Oppo thinks that the </w:t>
      </w:r>
      <w:proofErr w:type="spellStart"/>
      <w:r w:rsidR="00623332">
        <w:rPr>
          <w:lang w:val="en-US"/>
        </w:rPr>
        <w:t>gNB</w:t>
      </w:r>
      <w:proofErr w:type="spellEnd"/>
      <w:r>
        <w:rPr>
          <w:lang w:val="en-US"/>
        </w:rPr>
        <w:t xml:space="preserve"> is not receiving anything.  CATT thinks </w:t>
      </w:r>
      <w:r w:rsidR="003F5CD7">
        <w:rPr>
          <w:lang w:val="en-US"/>
        </w:rPr>
        <w:t xml:space="preserve">that it </w:t>
      </w:r>
      <w:proofErr w:type="gramStart"/>
      <w:r w:rsidR="003F5CD7">
        <w:rPr>
          <w:lang w:val="en-US"/>
        </w:rPr>
        <w:t>depends</w:t>
      </w:r>
      <w:proofErr w:type="gramEnd"/>
      <w:r w:rsidR="003F5CD7">
        <w:rPr>
          <w:lang w:val="en-US"/>
        </w:rPr>
        <w:t xml:space="preserve"> what the expected behavior is in the </w:t>
      </w:r>
      <w:proofErr w:type="spellStart"/>
      <w:r w:rsidR="003F5CD7">
        <w:rPr>
          <w:lang w:val="en-US"/>
        </w:rPr>
        <w:t>gNB</w:t>
      </w:r>
      <w:proofErr w:type="spellEnd"/>
      <w:r w:rsidR="003F5CD7">
        <w:rPr>
          <w:lang w:val="en-US"/>
        </w:rPr>
        <w:t xml:space="preserve">.  If it is </w:t>
      </w:r>
      <w:proofErr w:type="gramStart"/>
      <w:r w:rsidR="003F5CD7">
        <w:rPr>
          <w:lang w:val="en-US"/>
        </w:rPr>
        <w:t>configurable</w:t>
      </w:r>
      <w:proofErr w:type="gramEnd"/>
      <w:r w:rsidR="003F5CD7">
        <w:rPr>
          <w:lang w:val="en-US"/>
        </w:rPr>
        <w:t xml:space="preserve"> we can be flexible and up to </w:t>
      </w:r>
      <w:proofErr w:type="spellStart"/>
      <w:r w:rsidR="003F5CD7">
        <w:rPr>
          <w:lang w:val="en-US"/>
        </w:rPr>
        <w:t>gNB</w:t>
      </w:r>
      <w:proofErr w:type="spellEnd"/>
      <w:r w:rsidR="003F5CD7">
        <w:rPr>
          <w:lang w:val="en-US"/>
        </w:rPr>
        <w:t xml:space="preserve">.  InterDigital also agrees and thinks that it can also solve the </w:t>
      </w:r>
      <w:r w:rsidR="00480BB0">
        <w:rPr>
          <w:lang w:val="en-US"/>
        </w:rPr>
        <w:t xml:space="preserve">issue brought by Apple.  The </w:t>
      </w:r>
      <w:proofErr w:type="spellStart"/>
      <w:r w:rsidR="00480BB0">
        <w:rPr>
          <w:lang w:val="en-US"/>
        </w:rPr>
        <w:t>gNB</w:t>
      </w:r>
      <w:proofErr w:type="spellEnd"/>
      <w:r w:rsidR="00480BB0">
        <w:rPr>
          <w:lang w:val="en-US"/>
        </w:rPr>
        <w:t xml:space="preserve"> can configure the UE whether the UE can still transmit the CG or not.  </w:t>
      </w:r>
    </w:p>
    <w:p w14:paraId="7FBF7712" w14:textId="48DAFDE4" w:rsidR="00033D9C" w:rsidRDefault="00033D9C" w:rsidP="00B14461">
      <w:pPr>
        <w:pStyle w:val="Doc-text2"/>
        <w:rPr>
          <w:lang w:val="en-US"/>
        </w:rPr>
      </w:pPr>
      <w:r>
        <w:rPr>
          <w:lang w:val="en-US"/>
        </w:rPr>
        <w:t>-</w:t>
      </w:r>
      <w:r>
        <w:rPr>
          <w:lang w:val="en-US"/>
        </w:rPr>
        <w:tab/>
        <w:t xml:space="preserve">Vodafone thinks we are trying to complicate it and in general we would like to have predictable saving.  </w:t>
      </w:r>
      <w:r w:rsidR="00C02A75">
        <w:rPr>
          <w:lang w:val="en-US"/>
        </w:rPr>
        <w:t xml:space="preserve">It would be simpler to just exclude all idle UEs and other UEs you don’t configure CG.  </w:t>
      </w:r>
      <w:r w:rsidR="007C2277">
        <w:rPr>
          <w:lang w:val="en-US"/>
        </w:rPr>
        <w:t xml:space="preserve"> BT also agrees with </w:t>
      </w:r>
      <w:proofErr w:type="gramStart"/>
      <w:r w:rsidR="007C2277">
        <w:rPr>
          <w:lang w:val="en-US"/>
        </w:rPr>
        <w:t>Vodafone</w:t>
      </w:r>
      <w:r w:rsidR="00A43842">
        <w:rPr>
          <w:lang w:val="en-US"/>
        </w:rPr>
        <w:t>,</w:t>
      </w:r>
      <w:proofErr w:type="gramEnd"/>
      <w:r w:rsidR="00A43842">
        <w:rPr>
          <w:lang w:val="en-US"/>
        </w:rPr>
        <w:t xml:space="preserve"> however they don’t think that we should bar all legacy UEs.  </w:t>
      </w:r>
    </w:p>
    <w:p w14:paraId="3EB133F5" w14:textId="060559AE" w:rsidR="00327E36" w:rsidRDefault="00F8111E" w:rsidP="00327E36">
      <w:pPr>
        <w:pStyle w:val="Doc-text2"/>
        <w:rPr>
          <w:lang w:val="en-US"/>
        </w:rPr>
      </w:pPr>
      <w:r>
        <w:rPr>
          <w:lang w:val="en-US"/>
        </w:rPr>
        <w:t>-</w:t>
      </w:r>
      <w:r>
        <w:rPr>
          <w:lang w:val="en-US"/>
        </w:rPr>
        <w:tab/>
        <w:t xml:space="preserve">ZTE </w:t>
      </w:r>
      <w:r w:rsidR="00656EF7">
        <w:rPr>
          <w:lang w:val="en-US"/>
        </w:rPr>
        <w:t xml:space="preserve">thinks that there should be </w:t>
      </w:r>
      <w:proofErr w:type="gramStart"/>
      <w:r w:rsidR="00656EF7">
        <w:rPr>
          <w:lang w:val="en-US"/>
        </w:rPr>
        <w:t>very</w:t>
      </w:r>
      <w:proofErr w:type="gramEnd"/>
      <w:r w:rsidR="00656EF7">
        <w:rPr>
          <w:lang w:val="en-US"/>
        </w:rPr>
        <w:t xml:space="preserve"> clear on period/off period, for example during DRX the network should not receive anything and even the network </w:t>
      </w:r>
      <w:proofErr w:type="spellStart"/>
      <w:r w:rsidR="00656EF7">
        <w:rPr>
          <w:lang w:val="en-US"/>
        </w:rPr>
        <w:t>can not</w:t>
      </w:r>
      <w:proofErr w:type="spellEnd"/>
      <w:r w:rsidR="00656EF7">
        <w:rPr>
          <w:lang w:val="en-US"/>
        </w:rPr>
        <w:t xml:space="preserve"> configure CGs.    We need to guarantee that RACH is no</w:t>
      </w:r>
      <w:r w:rsidR="00327E36">
        <w:rPr>
          <w:lang w:val="en-US"/>
        </w:rPr>
        <w:t xml:space="preserve">t impacted.  </w:t>
      </w:r>
      <w:proofErr w:type="gramStart"/>
      <w:r w:rsidR="00327E36">
        <w:rPr>
          <w:lang w:val="en-US"/>
        </w:rPr>
        <w:t>Nokia,</w:t>
      </w:r>
      <w:proofErr w:type="gramEnd"/>
      <w:r w:rsidR="00327E36">
        <w:rPr>
          <w:lang w:val="en-US"/>
        </w:rPr>
        <w:t xml:space="preserve"> Huawei has the same view as ZTE. </w:t>
      </w:r>
    </w:p>
    <w:p w14:paraId="164E0E0D" w14:textId="78BBD075" w:rsidR="00327E36" w:rsidRDefault="00327E36" w:rsidP="00327E36">
      <w:pPr>
        <w:pStyle w:val="Doc-text2"/>
        <w:rPr>
          <w:lang w:val="en-US"/>
        </w:rPr>
      </w:pPr>
      <w:r>
        <w:rPr>
          <w:lang w:val="en-US"/>
        </w:rPr>
        <w:t>-</w:t>
      </w:r>
      <w:r>
        <w:rPr>
          <w:lang w:val="en-US"/>
        </w:rPr>
        <w:tab/>
        <w:t xml:space="preserve">Ericsson thinks it could be configurable </w:t>
      </w:r>
      <w:r w:rsidR="00ED47F4">
        <w:rPr>
          <w:lang w:val="en-US"/>
        </w:rPr>
        <w:t xml:space="preserve">and be more flexible.  Intel </w:t>
      </w:r>
      <w:r w:rsidR="00F168E8">
        <w:rPr>
          <w:lang w:val="en-US"/>
        </w:rPr>
        <w:t xml:space="preserve">thinks that we should create more opportunities for the </w:t>
      </w:r>
      <w:proofErr w:type="spellStart"/>
      <w:r w:rsidR="00F168E8">
        <w:rPr>
          <w:lang w:val="en-US"/>
        </w:rPr>
        <w:t>gNB</w:t>
      </w:r>
      <w:proofErr w:type="spellEnd"/>
      <w:r w:rsidR="00F168E8">
        <w:rPr>
          <w:lang w:val="en-US"/>
        </w:rPr>
        <w:t xml:space="preserve"> to go in power savings but not all traffic can be off</w:t>
      </w:r>
      <w:r w:rsidR="007C2277">
        <w:rPr>
          <w:lang w:val="en-US"/>
        </w:rPr>
        <w:t xml:space="preserve"> and prefer to have it configurable. </w:t>
      </w:r>
    </w:p>
    <w:p w14:paraId="5839061F" w14:textId="215A2DE2" w:rsidR="00897457" w:rsidRDefault="00897457" w:rsidP="00327E36">
      <w:pPr>
        <w:pStyle w:val="Doc-text2"/>
        <w:rPr>
          <w:lang w:val="en-US"/>
        </w:rPr>
      </w:pPr>
      <w:r>
        <w:rPr>
          <w:lang w:val="en-US"/>
        </w:rPr>
        <w:t>-</w:t>
      </w:r>
      <w:r>
        <w:rPr>
          <w:lang w:val="en-US"/>
        </w:rPr>
        <w:tab/>
        <w:t xml:space="preserve">Oppo thinks that it is not clear what </w:t>
      </w:r>
      <w:proofErr w:type="spellStart"/>
      <w:r>
        <w:rPr>
          <w:lang w:val="en-US"/>
        </w:rPr>
        <w:t>gNB</w:t>
      </w:r>
      <w:proofErr w:type="spellEnd"/>
      <w:r>
        <w:rPr>
          <w:lang w:val="en-US"/>
        </w:rPr>
        <w:t xml:space="preserve"> behavior is. </w:t>
      </w:r>
      <w:r w:rsidR="007B75B9">
        <w:rPr>
          <w:lang w:val="en-US"/>
        </w:rPr>
        <w:t xml:space="preserve"> Nokia thinks that the </w:t>
      </w:r>
      <w:proofErr w:type="spellStart"/>
      <w:r w:rsidR="007B75B9">
        <w:rPr>
          <w:lang w:val="en-US"/>
        </w:rPr>
        <w:t>gNB</w:t>
      </w:r>
      <w:proofErr w:type="spellEnd"/>
      <w:r w:rsidR="007B75B9">
        <w:rPr>
          <w:lang w:val="en-US"/>
        </w:rPr>
        <w:t xml:space="preserve"> needs to receive the RA occasions as they are configured in the </w:t>
      </w:r>
      <w:proofErr w:type="gramStart"/>
      <w:r w:rsidR="007B75B9">
        <w:rPr>
          <w:lang w:val="en-US"/>
        </w:rPr>
        <w:t>SIB</w:t>
      </w:r>
      <w:proofErr w:type="gramEnd"/>
      <w:r w:rsidR="006E7DC3">
        <w:rPr>
          <w:lang w:val="en-US"/>
        </w:rPr>
        <w:t xml:space="preserve"> and we can’t impact the idle UEs</w:t>
      </w:r>
      <w:r w:rsidR="00FF6643">
        <w:rPr>
          <w:lang w:val="en-US"/>
        </w:rPr>
        <w:t xml:space="preserve">.  </w:t>
      </w:r>
    </w:p>
    <w:p w14:paraId="1B9EE842" w14:textId="062E521E" w:rsidR="00E71B1F" w:rsidRDefault="00E71B1F" w:rsidP="00327E36">
      <w:pPr>
        <w:pStyle w:val="Doc-text2"/>
        <w:rPr>
          <w:lang w:val="en-US"/>
        </w:rPr>
      </w:pPr>
      <w:r>
        <w:rPr>
          <w:lang w:val="en-US"/>
        </w:rPr>
        <w:t>-</w:t>
      </w:r>
      <w:r>
        <w:rPr>
          <w:lang w:val="en-US"/>
        </w:rPr>
        <w:tab/>
        <w:t xml:space="preserve">LG thinks that the </w:t>
      </w:r>
      <w:proofErr w:type="spellStart"/>
      <w:r>
        <w:rPr>
          <w:lang w:val="en-US"/>
        </w:rPr>
        <w:t>gNB</w:t>
      </w:r>
      <w:proofErr w:type="spellEnd"/>
      <w:r>
        <w:rPr>
          <w:lang w:val="en-US"/>
        </w:rPr>
        <w:t xml:space="preserve"> can align </w:t>
      </w:r>
      <w:r w:rsidR="00DD2A60">
        <w:rPr>
          <w:lang w:val="en-US"/>
        </w:rPr>
        <w:t xml:space="preserve">the RA occasions with DRX on periods.  </w:t>
      </w:r>
    </w:p>
    <w:p w14:paraId="22AB5671" w14:textId="77777777" w:rsidR="00B14461" w:rsidRPr="00B14461" w:rsidRDefault="00B14461" w:rsidP="00B14461">
      <w:pPr>
        <w:pStyle w:val="Doc-text2"/>
        <w:rPr>
          <w:lang w:val="en-US"/>
        </w:rPr>
      </w:pPr>
    </w:p>
    <w:p w14:paraId="221FFD87" w14:textId="63A48F0D" w:rsidR="00B14461" w:rsidRPr="00B14461" w:rsidRDefault="00B14461" w:rsidP="00B14461">
      <w:pPr>
        <w:pStyle w:val="Doc-text2"/>
        <w:ind w:left="0" w:firstLine="0"/>
        <w:rPr>
          <w:b/>
          <w:bCs/>
          <w:lang w:val="en-US"/>
        </w:rPr>
      </w:pPr>
      <w:r w:rsidRPr="00B14461">
        <w:rPr>
          <w:b/>
          <w:bCs/>
          <w:lang w:val="en-US"/>
        </w:rPr>
        <w:t>RACH</w:t>
      </w:r>
    </w:p>
    <w:p w14:paraId="404DDAAA" w14:textId="77777777" w:rsidR="00B14461" w:rsidRPr="00B14461" w:rsidRDefault="00B14461" w:rsidP="00B14461">
      <w:pPr>
        <w:pStyle w:val="Doc-text2"/>
        <w:rPr>
          <w:lang w:val="en-US"/>
        </w:rPr>
      </w:pPr>
    </w:p>
    <w:p w14:paraId="05CA958F" w14:textId="34AB516A" w:rsidR="00B14461" w:rsidRPr="00B14461" w:rsidRDefault="00740978" w:rsidP="00B14461">
      <w:pPr>
        <w:pStyle w:val="Doc-title"/>
        <w:rPr>
          <w:lang w:val="en-US"/>
        </w:rPr>
      </w:pPr>
      <w:hyperlink r:id="rId60" w:history="1">
        <w:r w:rsidR="00B14461" w:rsidRPr="00644F72">
          <w:rPr>
            <w:rStyle w:val="Hyperlink"/>
            <w:lang w:val="en-US"/>
          </w:rPr>
          <w:t>R2-2300539</w:t>
        </w:r>
      </w:hyperlink>
      <w:r w:rsidR="00B14461" w:rsidRPr="00B14461">
        <w:rPr>
          <w:lang w:val="en-US"/>
        </w:rPr>
        <w:tab/>
        <w:t>Cell DTX-DRX Mechanism</w:t>
      </w:r>
      <w:r w:rsidR="00B14461" w:rsidRPr="00B14461">
        <w:rPr>
          <w:lang w:val="en-US"/>
        </w:rPr>
        <w:tab/>
        <w:t>Qualcomm Incorporated</w:t>
      </w:r>
      <w:r w:rsidR="00B14461" w:rsidRPr="00B14461">
        <w:rPr>
          <w:lang w:val="en-US"/>
        </w:rPr>
        <w:tab/>
        <w:t>discussion</w:t>
      </w:r>
      <w:r w:rsidR="00B14461" w:rsidRPr="00B14461">
        <w:rPr>
          <w:lang w:val="en-US"/>
        </w:rPr>
        <w:tab/>
        <w:t>Rel-18</w:t>
      </w:r>
    </w:p>
    <w:p w14:paraId="47D854B5" w14:textId="77777777" w:rsidR="00B14461" w:rsidRPr="00B14461" w:rsidRDefault="00B14461" w:rsidP="00B14461">
      <w:pPr>
        <w:pStyle w:val="Doc-text2"/>
        <w:rPr>
          <w:lang w:val="en-US"/>
        </w:rPr>
      </w:pPr>
      <w:r w:rsidRPr="00B14461">
        <w:rPr>
          <w:lang w:val="en-US"/>
        </w:rPr>
        <w:t xml:space="preserve">Proposal 9: Cell DRX should have no impact on RACH to avoid impact to IDLE and INACTIVE UEs. </w:t>
      </w:r>
    </w:p>
    <w:p w14:paraId="513681B7" w14:textId="04B29225" w:rsidR="00B14461" w:rsidRPr="00B14461" w:rsidRDefault="00740978" w:rsidP="00B14461">
      <w:pPr>
        <w:pStyle w:val="Doc-text2"/>
        <w:rPr>
          <w:lang w:val="en-US"/>
        </w:rPr>
      </w:pPr>
      <w:hyperlink r:id="rId61" w:history="1">
        <w:r w:rsidR="00B14461" w:rsidRPr="00644F72">
          <w:rPr>
            <w:rStyle w:val="Hyperlink"/>
            <w:lang w:val="en-US"/>
          </w:rPr>
          <w:t>R2-2300701</w:t>
        </w:r>
      </w:hyperlink>
      <w:r w:rsidR="00B14461" w:rsidRPr="00B14461">
        <w:rPr>
          <w:lang w:val="en-US"/>
        </w:rPr>
        <w:tab/>
        <w:t>Discussion on Cell DTX / DRX</w:t>
      </w:r>
      <w:r w:rsidR="00B14461" w:rsidRPr="00B14461">
        <w:rPr>
          <w:lang w:val="en-US"/>
        </w:rPr>
        <w:tab/>
        <w:t>Apple</w:t>
      </w:r>
      <w:r w:rsidR="00B14461" w:rsidRPr="00B14461">
        <w:rPr>
          <w:lang w:val="en-US"/>
        </w:rPr>
        <w:tab/>
        <w:t>discussion</w:t>
      </w:r>
      <w:r w:rsidR="00B14461" w:rsidRPr="00B14461">
        <w:rPr>
          <w:lang w:val="en-US"/>
        </w:rPr>
        <w:tab/>
        <w:t>Rel-18</w:t>
      </w:r>
      <w:r w:rsidR="00B14461" w:rsidRPr="00B14461">
        <w:rPr>
          <w:lang w:val="en-US"/>
        </w:rPr>
        <w:tab/>
      </w:r>
      <w:proofErr w:type="spellStart"/>
      <w:r w:rsidR="00B14461" w:rsidRPr="00B14461">
        <w:rPr>
          <w:lang w:val="en-US"/>
        </w:rPr>
        <w:t>Netw_Energy_NR</w:t>
      </w:r>
      <w:proofErr w:type="spellEnd"/>
      <w:r w:rsidR="00B14461" w:rsidRPr="00B14461">
        <w:rPr>
          <w:lang w:val="en-US"/>
        </w:rPr>
        <w:t>-Core</w:t>
      </w:r>
    </w:p>
    <w:p w14:paraId="331B1AC7" w14:textId="77777777" w:rsidR="00B14461" w:rsidRPr="0048652C" w:rsidRDefault="00B14461" w:rsidP="00B14461">
      <w:pPr>
        <w:pStyle w:val="Doc-text2"/>
        <w:rPr>
          <w:i/>
          <w:iCs/>
          <w:lang w:val="en-US"/>
        </w:rPr>
      </w:pPr>
      <w:r w:rsidRPr="0048652C">
        <w:rPr>
          <w:i/>
          <w:iCs/>
          <w:lang w:val="en-US"/>
        </w:rPr>
        <w:t>Proposal 11: Rel-18 IDLE / INACTIVE UE(s) performs RACH procedure (including transmission of Msg1/Msg3/</w:t>
      </w:r>
      <w:proofErr w:type="spellStart"/>
      <w:r w:rsidRPr="0048652C">
        <w:rPr>
          <w:i/>
          <w:iCs/>
          <w:lang w:val="en-US"/>
        </w:rPr>
        <w:t>MsgA</w:t>
      </w:r>
      <w:proofErr w:type="spellEnd"/>
      <w:r w:rsidRPr="0048652C">
        <w:rPr>
          <w:i/>
          <w:iCs/>
          <w:lang w:val="en-US"/>
        </w:rPr>
        <w:t xml:space="preserve"> and reception of Msg2/Msg4/</w:t>
      </w:r>
      <w:proofErr w:type="spellStart"/>
      <w:r w:rsidRPr="0048652C">
        <w:rPr>
          <w:i/>
          <w:iCs/>
          <w:lang w:val="en-US"/>
        </w:rPr>
        <w:t>MsgB</w:t>
      </w:r>
      <w:proofErr w:type="spellEnd"/>
      <w:r w:rsidRPr="0048652C">
        <w:rPr>
          <w:i/>
          <w:iCs/>
          <w:lang w:val="en-US"/>
        </w:rPr>
        <w:t xml:space="preserve">), monitor paging and receive SIBs in Cell DTX and/or DRX non-active duration (i.e., same behavior for cell DTX and cell DRX). </w:t>
      </w:r>
    </w:p>
    <w:p w14:paraId="5FEEB70D" w14:textId="2287B4F6" w:rsidR="0082644E" w:rsidRPr="0048652C" w:rsidRDefault="00B14461" w:rsidP="0082644E">
      <w:pPr>
        <w:pStyle w:val="Doc-text2"/>
        <w:rPr>
          <w:i/>
          <w:iCs/>
          <w:lang w:val="en-US"/>
        </w:rPr>
      </w:pPr>
      <w:r w:rsidRPr="0048652C">
        <w:rPr>
          <w:i/>
          <w:iCs/>
          <w:lang w:val="en-US"/>
        </w:rPr>
        <w:lastRenderedPageBreak/>
        <w:t>Proposal 12: Rel-18 NES capable CONNECTED UE(s) can perform RACH and receive SIBs in non-active duration of cell DTX and/or DRX (i.e., same behavior for cell DTX and cell DRX).</w:t>
      </w:r>
    </w:p>
    <w:p w14:paraId="5809AAB8" w14:textId="4B360780" w:rsidR="00B14461" w:rsidRPr="0048652C" w:rsidRDefault="00B14461" w:rsidP="00B14461">
      <w:pPr>
        <w:pStyle w:val="Doc-text2"/>
        <w:rPr>
          <w:i/>
          <w:iCs/>
          <w:lang w:val="en-US"/>
        </w:rPr>
      </w:pPr>
      <w:r w:rsidRPr="0048652C">
        <w:rPr>
          <w:i/>
          <w:iCs/>
          <w:lang w:val="en-US"/>
        </w:rPr>
        <w:t xml:space="preserve">Proposal 13: RAN2 </w:t>
      </w:r>
      <w:proofErr w:type="gramStart"/>
      <w:r w:rsidRPr="0048652C">
        <w:rPr>
          <w:i/>
          <w:iCs/>
          <w:lang w:val="en-US"/>
        </w:rPr>
        <w:t>discuss</w:t>
      </w:r>
      <w:proofErr w:type="gramEnd"/>
      <w:r w:rsidRPr="0048652C">
        <w:rPr>
          <w:i/>
          <w:iCs/>
          <w:lang w:val="en-US"/>
        </w:rPr>
        <w:t xml:space="preserve"> whether CBRA and/or CFRA for Rel-18 NES capable CONNECTED UE(s) needs enhancement to reduce occasions of </w:t>
      </w:r>
      <w:proofErr w:type="spellStart"/>
      <w:r w:rsidRPr="0048652C">
        <w:rPr>
          <w:i/>
          <w:iCs/>
          <w:lang w:val="en-US"/>
        </w:rPr>
        <w:t>gNB</w:t>
      </w:r>
      <w:proofErr w:type="spellEnd"/>
      <w:r w:rsidRPr="0048652C">
        <w:rPr>
          <w:i/>
          <w:iCs/>
          <w:lang w:val="en-US"/>
        </w:rPr>
        <w:t xml:space="preserve"> waking up for preamble reception.   </w:t>
      </w:r>
    </w:p>
    <w:p w14:paraId="72CA93F0" w14:textId="662D06F2" w:rsidR="0082644E" w:rsidRDefault="0082644E" w:rsidP="00B14461">
      <w:pPr>
        <w:pStyle w:val="Doc-text2"/>
        <w:rPr>
          <w:lang w:val="en-US"/>
        </w:rPr>
      </w:pPr>
      <w:r>
        <w:rPr>
          <w:lang w:val="en-US"/>
        </w:rPr>
        <w:t>-</w:t>
      </w:r>
      <w:r>
        <w:rPr>
          <w:lang w:val="en-US"/>
        </w:rPr>
        <w:tab/>
        <w:t xml:space="preserve">Huawei thinks that no enhancements are </w:t>
      </w:r>
      <w:proofErr w:type="gramStart"/>
      <w:r>
        <w:rPr>
          <w:lang w:val="en-US"/>
        </w:rPr>
        <w:t>needs</w:t>
      </w:r>
      <w:proofErr w:type="gramEnd"/>
      <w:r>
        <w:rPr>
          <w:lang w:val="en-US"/>
        </w:rPr>
        <w:t xml:space="preserve"> as </w:t>
      </w:r>
      <w:proofErr w:type="spellStart"/>
      <w:r>
        <w:rPr>
          <w:lang w:val="en-US"/>
        </w:rPr>
        <w:t>gNB</w:t>
      </w:r>
      <w:proofErr w:type="spellEnd"/>
      <w:r>
        <w:rPr>
          <w:lang w:val="en-US"/>
        </w:rPr>
        <w:t xml:space="preserve"> needs to do CBRA/CFRA for idle mode </w:t>
      </w:r>
      <w:r w:rsidR="0048652C">
        <w:rPr>
          <w:lang w:val="en-US"/>
        </w:rPr>
        <w:t xml:space="preserve">anyways.  </w:t>
      </w:r>
    </w:p>
    <w:p w14:paraId="687066CD" w14:textId="5428A616" w:rsidR="00D62176" w:rsidRPr="00B14461" w:rsidRDefault="00D62176" w:rsidP="00B14461">
      <w:pPr>
        <w:pStyle w:val="Doc-text2"/>
        <w:rPr>
          <w:lang w:val="en-US"/>
        </w:rPr>
      </w:pPr>
      <w:r>
        <w:rPr>
          <w:lang w:val="en-US"/>
        </w:rPr>
        <w:t>-</w:t>
      </w:r>
      <w:r>
        <w:rPr>
          <w:lang w:val="en-US"/>
        </w:rPr>
        <w:tab/>
        <w:t xml:space="preserve">LG thinks that for some cases like BFR the UE </w:t>
      </w:r>
      <w:r w:rsidR="00772A3E">
        <w:rPr>
          <w:lang w:val="en-US"/>
        </w:rPr>
        <w:t xml:space="preserve">should trigger RA, but for some other cases like data transmission the UE doesn’t need to trigger RA.  </w:t>
      </w:r>
    </w:p>
    <w:p w14:paraId="05E74517" w14:textId="2D946D80" w:rsidR="00B14461" w:rsidRDefault="00B14461" w:rsidP="00B14461">
      <w:pPr>
        <w:pStyle w:val="Doc-text2"/>
        <w:rPr>
          <w:lang w:val="en-US"/>
        </w:rPr>
      </w:pPr>
    </w:p>
    <w:p w14:paraId="490E0AA9" w14:textId="43713181" w:rsidR="006366DF" w:rsidRDefault="006366DF" w:rsidP="00917ACE">
      <w:pPr>
        <w:pStyle w:val="Doc-text2"/>
        <w:rPr>
          <w:lang w:val="en-US"/>
        </w:rPr>
      </w:pPr>
      <w:r>
        <w:rPr>
          <w:lang w:val="en-US"/>
        </w:rPr>
        <w:t xml:space="preserve">Discussion on </w:t>
      </w:r>
      <w:proofErr w:type="spellStart"/>
      <w:r>
        <w:rPr>
          <w:lang w:val="en-US"/>
        </w:rPr>
        <w:t>gNB</w:t>
      </w:r>
      <w:proofErr w:type="spellEnd"/>
      <w:r>
        <w:rPr>
          <w:lang w:val="en-US"/>
        </w:rPr>
        <w:t xml:space="preserve"> behavior</w:t>
      </w:r>
      <w:r w:rsidR="00917ACE">
        <w:rPr>
          <w:lang w:val="en-US"/>
        </w:rPr>
        <w:t xml:space="preserve"> on DRX</w:t>
      </w:r>
      <w:r>
        <w:rPr>
          <w:lang w:val="en-US"/>
        </w:rPr>
        <w:t xml:space="preserve"> </w:t>
      </w:r>
      <w:r w:rsidR="00917ACE">
        <w:rPr>
          <w:lang w:val="en-US"/>
        </w:rPr>
        <w:t xml:space="preserve">– can we agree that the </w:t>
      </w:r>
      <w:proofErr w:type="spellStart"/>
      <w:r w:rsidR="00917ACE">
        <w:rPr>
          <w:lang w:val="en-US"/>
        </w:rPr>
        <w:t>gNB</w:t>
      </w:r>
      <w:proofErr w:type="spellEnd"/>
      <w:r w:rsidR="00917ACE">
        <w:rPr>
          <w:lang w:val="en-US"/>
        </w:rPr>
        <w:t xml:space="preserve"> doesn’t receive anything during </w:t>
      </w:r>
      <w:proofErr w:type="gramStart"/>
      <w:r w:rsidR="00917ACE">
        <w:rPr>
          <w:lang w:val="en-US"/>
        </w:rPr>
        <w:t>DRX</w:t>
      </w:r>
      <w:proofErr w:type="gramEnd"/>
    </w:p>
    <w:p w14:paraId="6884F0FC" w14:textId="2B2A4C9E" w:rsidR="00917ACE" w:rsidRDefault="00917ACE" w:rsidP="00917ACE">
      <w:pPr>
        <w:pStyle w:val="Doc-text2"/>
        <w:rPr>
          <w:lang w:val="en-US"/>
        </w:rPr>
      </w:pPr>
      <w:r>
        <w:rPr>
          <w:lang w:val="en-US"/>
        </w:rPr>
        <w:t>-</w:t>
      </w:r>
      <w:r>
        <w:rPr>
          <w:lang w:val="en-US"/>
        </w:rPr>
        <w:tab/>
        <w:t xml:space="preserve">CATT doesn’t think we </w:t>
      </w:r>
      <w:proofErr w:type="gramStart"/>
      <w:r>
        <w:rPr>
          <w:lang w:val="en-US"/>
        </w:rPr>
        <w:t>should already</w:t>
      </w:r>
      <w:proofErr w:type="gramEnd"/>
      <w:r>
        <w:rPr>
          <w:lang w:val="en-US"/>
        </w:rPr>
        <w:t xml:space="preserve"> agree to this as anyways DRX doesn’t give too </w:t>
      </w:r>
      <w:proofErr w:type="gramStart"/>
      <w:r>
        <w:rPr>
          <w:lang w:val="en-US"/>
        </w:rPr>
        <w:t>m</w:t>
      </w:r>
      <w:r w:rsidR="00001188">
        <w:rPr>
          <w:lang w:val="en-US"/>
        </w:rPr>
        <w:t>uch</w:t>
      </w:r>
      <w:proofErr w:type="gramEnd"/>
      <w:r w:rsidR="00001188">
        <w:rPr>
          <w:lang w:val="en-US"/>
        </w:rPr>
        <w:t xml:space="preserve"> gains and there should be some flexibility for CG.  </w:t>
      </w:r>
      <w:r w:rsidR="00B56A3E">
        <w:rPr>
          <w:lang w:val="en-US"/>
        </w:rPr>
        <w:t xml:space="preserve"> Vodafone thinks that we should look at restricting both UL and DL as most data is bi</w:t>
      </w:r>
      <w:r w:rsidR="00805F26">
        <w:rPr>
          <w:lang w:val="en-US"/>
        </w:rPr>
        <w:t xml:space="preserve">directional. </w:t>
      </w:r>
    </w:p>
    <w:p w14:paraId="10CA1501" w14:textId="1469F478" w:rsidR="00805F26" w:rsidRDefault="00805F26" w:rsidP="00917ACE">
      <w:pPr>
        <w:pStyle w:val="Doc-text2"/>
        <w:rPr>
          <w:lang w:val="en-US"/>
        </w:rPr>
      </w:pPr>
      <w:r>
        <w:rPr>
          <w:lang w:val="en-US"/>
        </w:rPr>
        <w:t>-</w:t>
      </w:r>
      <w:r>
        <w:rPr>
          <w:lang w:val="en-US"/>
        </w:rPr>
        <w:tab/>
        <w:t xml:space="preserve">Lenovo indicates that the </w:t>
      </w:r>
      <w:proofErr w:type="spellStart"/>
      <w:r>
        <w:rPr>
          <w:lang w:val="en-US"/>
        </w:rPr>
        <w:t>gNB</w:t>
      </w:r>
      <w:proofErr w:type="spellEnd"/>
      <w:r>
        <w:rPr>
          <w:lang w:val="en-US"/>
        </w:rPr>
        <w:t xml:space="preserve"> has the ability to </w:t>
      </w:r>
      <w:proofErr w:type="spellStart"/>
      <w:proofErr w:type="gramStart"/>
      <w:r>
        <w:rPr>
          <w:lang w:val="en-US"/>
        </w:rPr>
        <w:t>chose</w:t>
      </w:r>
      <w:proofErr w:type="spellEnd"/>
      <w:proofErr w:type="gramEnd"/>
      <w:r>
        <w:rPr>
          <w:lang w:val="en-US"/>
        </w:rPr>
        <w:t xml:space="preserve"> its own DRX.  </w:t>
      </w:r>
      <w:proofErr w:type="gramStart"/>
      <w:r w:rsidR="00047BA2">
        <w:rPr>
          <w:lang w:val="en-US"/>
        </w:rPr>
        <w:t xml:space="preserve">Apple </w:t>
      </w:r>
      <w:r w:rsidR="008D6348">
        <w:rPr>
          <w:lang w:val="en-US"/>
        </w:rPr>
        <w:t xml:space="preserve"> thinks</w:t>
      </w:r>
      <w:proofErr w:type="gramEnd"/>
      <w:r w:rsidR="008D6348">
        <w:rPr>
          <w:lang w:val="en-US"/>
        </w:rPr>
        <w:t xml:space="preserve"> that we can’t yet make an agreement as we have to consider feedback </w:t>
      </w:r>
      <w:proofErr w:type="gramStart"/>
      <w:r w:rsidR="009B4DB2">
        <w:rPr>
          <w:lang w:val="en-US"/>
        </w:rPr>
        <w:t>thinks</w:t>
      </w:r>
      <w:proofErr w:type="gramEnd"/>
      <w:r w:rsidR="009B4DB2">
        <w:rPr>
          <w:lang w:val="en-US"/>
        </w:rPr>
        <w:t xml:space="preserve"> like UL feedback and CSI-RS.  </w:t>
      </w:r>
    </w:p>
    <w:p w14:paraId="12BF135F" w14:textId="5B39E0C5" w:rsidR="00D56CAE" w:rsidRDefault="00D56CAE" w:rsidP="00917ACE">
      <w:pPr>
        <w:pStyle w:val="Doc-text2"/>
        <w:rPr>
          <w:lang w:val="en-US"/>
        </w:rPr>
      </w:pPr>
      <w:r>
        <w:rPr>
          <w:lang w:val="en-US"/>
        </w:rPr>
        <w:t>-</w:t>
      </w:r>
      <w:r>
        <w:rPr>
          <w:lang w:val="en-US"/>
        </w:rPr>
        <w:tab/>
        <w:t xml:space="preserve">CMCC supports not sending any PUSCH during DRX off period.  </w:t>
      </w:r>
      <w:r w:rsidR="0075018A">
        <w:rPr>
          <w:lang w:val="en-US"/>
        </w:rPr>
        <w:t xml:space="preserve"> </w:t>
      </w:r>
    </w:p>
    <w:p w14:paraId="5670C09A" w14:textId="11E77D6B" w:rsidR="0075018A" w:rsidRDefault="0075018A" w:rsidP="00917ACE">
      <w:pPr>
        <w:pStyle w:val="Doc-text2"/>
        <w:rPr>
          <w:lang w:val="en-US"/>
        </w:rPr>
      </w:pPr>
      <w:r>
        <w:rPr>
          <w:lang w:val="en-US"/>
        </w:rPr>
        <w:t>-</w:t>
      </w:r>
      <w:r>
        <w:rPr>
          <w:lang w:val="en-US"/>
        </w:rPr>
        <w:tab/>
        <w:t>Vivo thinks that the cell gains for DRX are very low</w:t>
      </w:r>
      <w:r w:rsidR="00047BA2">
        <w:rPr>
          <w:lang w:val="en-US"/>
        </w:rPr>
        <w:t xml:space="preserve">.  </w:t>
      </w:r>
    </w:p>
    <w:p w14:paraId="78C32AE3" w14:textId="6371F667" w:rsidR="00E91906" w:rsidRDefault="00E91906" w:rsidP="00917ACE">
      <w:pPr>
        <w:pStyle w:val="Doc-text2"/>
        <w:rPr>
          <w:lang w:val="en-US"/>
        </w:rPr>
      </w:pPr>
    </w:p>
    <w:p w14:paraId="2606C288" w14:textId="0BFE1487" w:rsidR="004E4893" w:rsidRDefault="004E4893" w:rsidP="00917ACE">
      <w:pPr>
        <w:pStyle w:val="Doc-text2"/>
        <w:rPr>
          <w:lang w:val="en-US"/>
        </w:rPr>
      </w:pPr>
      <w:r>
        <w:rPr>
          <w:lang w:val="en-US"/>
        </w:rPr>
        <w:t>Discussion on dynamic grants</w:t>
      </w:r>
    </w:p>
    <w:p w14:paraId="1C0ECB5B" w14:textId="4B06966B" w:rsidR="004E4893" w:rsidRDefault="004E4893" w:rsidP="00917ACE">
      <w:pPr>
        <w:pStyle w:val="Doc-text2"/>
        <w:rPr>
          <w:lang w:val="en-US"/>
        </w:rPr>
      </w:pPr>
      <w:r>
        <w:rPr>
          <w:lang w:val="en-US"/>
        </w:rPr>
        <w:t>-</w:t>
      </w:r>
      <w:r>
        <w:rPr>
          <w:lang w:val="en-US"/>
        </w:rPr>
        <w:tab/>
        <w:t xml:space="preserve">Huawei thinks that the </w:t>
      </w:r>
      <w:proofErr w:type="spellStart"/>
      <w:r>
        <w:rPr>
          <w:lang w:val="en-US"/>
        </w:rPr>
        <w:t>gNB</w:t>
      </w:r>
      <w:proofErr w:type="spellEnd"/>
      <w:r>
        <w:rPr>
          <w:lang w:val="en-US"/>
        </w:rPr>
        <w:t xml:space="preserve"> doesn’t schedule dynamic</w:t>
      </w:r>
      <w:r w:rsidR="00793758">
        <w:rPr>
          <w:lang w:val="en-US"/>
        </w:rPr>
        <w:t xml:space="preserve">.  CATT asks that if we don’t allow dynamic transmission how do we </w:t>
      </w:r>
      <w:r w:rsidR="006A164D">
        <w:rPr>
          <w:lang w:val="en-US"/>
        </w:rPr>
        <w:t xml:space="preserve">ensure that we complete the RRC/NAS transmission. </w:t>
      </w:r>
      <w:r w:rsidR="00DE4B59">
        <w:rPr>
          <w:lang w:val="en-US"/>
        </w:rPr>
        <w:t xml:space="preserve"> Further DTX/DRX configuration will be provided </w:t>
      </w:r>
      <w:r w:rsidR="004776C3">
        <w:rPr>
          <w:lang w:val="en-US"/>
        </w:rPr>
        <w:t xml:space="preserve">via </w:t>
      </w:r>
      <w:proofErr w:type="gramStart"/>
      <w:r w:rsidR="004776C3">
        <w:rPr>
          <w:lang w:val="en-US"/>
        </w:rPr>
        <w:t>dedicate</w:t>
      </w:r>
      <w:proofErr w:type="gramEnd"/>
      <w:r w:rsidR="004776C3">
        <w:rPr>
          <w:lang w:val="en-US"/>
        </w:rPr>
        <w:t xml:space="preserve"> signaling and before it knows it you </w:t>
      </w:r>
      <w:proofErr w:type="gramStart"/>
      <w:r w:rsidR="004776C3">
        <w:rPr>
          <w:lang w:val="en-US"/>
        </w:rPr>
        <w:t>have to</w:t>
      </w:r>
      <w:proofErr w:type="gramEnd"/>
      <w:r w:rsidR="004776C3">
        <w:rPr>
          <w:lang w:val="en-US"/>
        </w:rPr>
        <w:t xml:space="preserve"> provide this info via dynamic grants.   </w:t>
      </w:r>
      <w:r w:rsidR="006A164D">
        <w:rPr>
          <w:lang w:val="en-US"/>
        </w:rPr>
        <w:t xml:space="preserve"> InterDigital thinks that for dynamic grants the </w:t>
      </w:r>
      <w:proofErr w:type="spellStart"/>
      <w:r w:rsidR="006A164D">
        <w:rPr>
          <w:lang w:val="en-US"/>
        </w:rPr>
        <w:t>gNB</w:t>
      </w:r>
      <w:proofErr w:type="spellEnd"/>
      <w:r w:rsidR="006A164D">
        <w:rPr>
          <w:lang w:val="en-US"/>
        </w:rPr>
        <w:t xml:space="preserve"> can figure out the occasions and even follow C-DRX. </w:t>
      </w:r>
      <w:r w:rsidR="005D661F">
        <w:rPr>
          <w:lang w:val="en-US"/>
        </w:rPr>
        <w:t xml:space="preserve">  Qualcomm thinks that it would be more about retransmissions and initial </w:t>
      </w:r>
      <w:proofErr w:type="spellStart"/>
      <w:r w:rsidR="005D661F">
        <w:rPr>
          <w:lang w:val="en-US"/>
        </w:rPr>
        <w:t>tx</w:t>
      </w:r>
      <w:proofErr w:type="spellEnd"/>
      <w:r w:rsidR="005D661F">
        <w:rPr>
          <w:lang w:val="en-US"/>
        </w:rPr>
        <w:t xml:space="preserve"> is up to network and just shouldn’t be scheduled.  </w:t>
      </w:r>
      <w:r w:rsidR="002B6E84">
        <w:rPr>
          <w:lang w:val="en-US"/>
        </w:rPr>
        <w:t xml:space="preserve">LG has the same understanding. </w:t>
      </w:r>
    </w:p>
    <w:p w14:paraId="29F34D0C" w14:textId="77777777" w:rsidR="006366DF" w:rsidRDefault="006366DF" w:rsidP="006366DF">
      <w:pPr>
        <w:pStyle w:val="Doc-text2"/>
        <w:rPr>
          <w:lang w:val="en-US"/>
        </w:rPr>
      </w:pPr>
    </w:p>
    <w:p w14:paraId="14523A95" w14:textId="6C2507AE" w:rsidR="00B14461" w:rsidRPr="00B14461" w:rsidRDefault="00B14461" w:rsidP="00B14461">
      <w:pPr>
        <w:pStyle w:val="Doc-text2"/>
        <w:ind w:left="0" w:firstLine="0"/>
        <w:rPr>
          <w:b/>
          <w:bCs/>
          <w:lang w:val="en-US"/>
        </w:rPr>
      </w:pPr>
      <w:r w:rsidRPr="00B14461">
        <w:rPr>
          <w:b/>
          <w:bCs/>
          <w:lang w:val="en-US"/>
        </w:rPr>
        <w:t>SR</w:t>
      </w:r>
    </w:p>
    <w:p w14:paraId="319E1496" w14:textId="4110A67D" w:rsidR="00B14461" w:rsidRPr="00B14461" w:rsidRDefault="00740978" w:rsidP="00B14461">
      <w:pPr>
        <w:pStyle w:val="Doc-title"/>
        <w:rPr>
          <w:lang w:val="en-US"/>
        </w:rPr>
      </w:pPr>
      <w:hyperlink r:id="rId62" w:history="1">
        <w:r w:rsidR="00B14461" w:rsidRPr="00644F72">
          <w:rPr>
            <w:rStyle w:val="Hyperlink"/>
            <w:lang w:val="en-US"/>
          </w:rPr>
          <w:t>R2-2300539</w:t>
        </w:r>
      </w:hyperlink>
      <w:r w:rsidR="00B14461" w:rsidRPr="00B14461">
        <w:rPr>
          <w:lang w:val="en-US"/>
        </w:rPr>
        <w:tab/>
        <w:t>Cell DTX-DRX Mechanism</w:t>
      </w:r>
      <w:r w:rsidR="00B14461" w:rsidRPr="00B14461">
        <w:rPr>
          <w:lang w:val="en-US"/>
        </w:rPr>
        <w:tab/>
        <w:t>Qualcomm Incorporated</w:t>
      </w:r>
      <w:r w:rsidR="00B14461" w:rsidRPr="00B14461">
        <w:rPr>
          <w:lang w:val="en-US"/>
        </w:rPr>
        <w:tab/>
        <w:t>discussion</w:t>
      </w:r>
      <w:r w:rsidR="00B14461" w:rsidRPr="00B14461">
        <w:rPr>
          <w:lang w:val="en-US"/>
        </w:rPr>
        <w:tab/>
        <w:t>Rel-18</w:t>
      </w:r>
    </w:p>
    <w:p w14:paraId="188889A6" w14:textId="77777777" w:rsidR="00B14461" w:rsidRPr="00B14461" w:rsidRDefault="00B14461" w:rsidP="00B14461">
      <w:pPr>
        <w:pStyle w:val="Doc-text2"/>
        <w:rPr>
          <w:lang w:val="en-US"/>
        </w:rPr>
      </w:pPr>
      <w:r w:rsidRPr="00B14461">
        <w:rPr>
          <w:lang w:val="en-US"/>
        </w:rPr>
        <w:t>Proposal 10: The UE can be configured to restrict configured grant and SR in the nonactive duration of Cell DRX. Table 2 below can be used as a baseline for discussion.</w:t>
      </w:r>
    </w:p>
    <w:p w14:paraId="49155FE6" w14:textId="4CFE0AD4" w:rsidR="00B14461" w:rsidRPr="00B14461" w:rsidRDefault="00740978" w:rsidP="00BC2C09">
      <w:pPr>
        <w:pStyle w:val="Doc-text2"/>
        <w:ind w:left="363"/>
        <w:rPr>
          <w:lang w:val="en-US"/>
        </w:rPr>
      </w:pPr>
      <w:hyperlink r:id="rId63" w:history="1">
        <w:r w:rsidR="00B14461" w:rsidRPr="00644F72">
          <w:rPr>
            <w:rStyle w:val="Hyperlink"/>
            <w:lang w:val="en-US"/>
          </w:rPr>
          <w:t>R2-2300632</w:t>
        </w:r>
      </w:hyperlink>
      <w:r w:rsidR="00B14461" w:rsidRPr="00B14461">
        <w:rPr>
          <w:lang w:val="en-US"/>
        </w:rPr>
        <w:tab/>
        <w:t>Cell DTX/DRX mechanism</w:t>
      </w:r>
      <w:r w:rsidR="00B14461" w:rsidRPr="00B14461">
        <w:rPr>
          <w:lang w:val="en-US"/>
        </w:rPr>
        <w:tab/>
        <w:t>InterDigital</w:t>
      </w:r>
      <w:r w:rsidR="00B14461" w:rsidRPr="00B14461">
        <w:rPr>
          <w:lang w:val="en-US"/>
        </w:rPr>
        <w:tab/>
        <w:t>discussion</w:t>
      </w:r>
      <w:r w:rsidR="00B14461" w:rsidRPr="00B14461">
        <w:rPr>
          <w:lang w:val="en-US"/>
        </w:rPr>
        <w:tab/>
        <w:t>Rel-18</w:t>
      </w:r>
      <w:r w:rsidR="00B14461" w:rsidRPr="00B14461">
        <w:rPr>
          <w:lang w:val="en-US"/>
        </w:rPr>
        <w:tab/>
      </w:r>
      <w:proofErr w:type="spellStart"/>
      <w:r w:rsidR="00B14461" w:rsidRPr="00B14461">
        <w:rPr>
          <w:lang w:val="en-US"/>
        </w:rPr>
        <w:t>Netw_Energy_NR</w:t>
      </w:r>
      <w:proofErr w:type="spellEnd"/>
    </w:p>
    <w:p w14:paraId="540CD60B" w14:textId="77777777" w:rsidR="00B14461" w:rsidRPr="00B14461" w:rsidRDefault="00B14461" w:rsidP="00B14461">
      <w:pPr>
        <w:pStyle w:val="Doc-text2"/>
        <w:rPr>
          <w:lang w:val="en-US"/>
        </w:rPr>
      </w:pPr>
      <w:r w:rsidRPr="00B14461">
        <w:rPr>
          <w:lang w:val="en-US"/>
        </w:rPr>
        <w:t xml:space="preserve">Proposal 7: </w:t>
      </w:r>
      <w:r w:rsidRPr="00B14461">
        <w:rPr>
          <w:lang w:val="en-US"/>
        </w:rPr>
        <w:tab/>
        <w:t>The UE is configured per SR configuration with whether SR can be transmitted during Cell DRX non-active periods.</w:t>
      </w:r>
    </w:p>
    <w:p w14:paraId="0B7C3586" w14:textId="1A1A335C" w:rsidR="00B14461" w:rsidRDefault="00B14461" w:rsidP="00B14461">
      <w:pPr>
        <w:pStyle w:val="Doc-text2"/>
        <w:rPr>
          <w:lang w:val="en-US"/>
        </w:rPr>
      </w:pPr>
    </w:p>
    <w:p w14:paraId="7A310551" w14:textId="63F82A95" w:rsidR="00BC2C09" w:rsidRDefault="00BC2C09" w:rsidP="00B14461">
      <w:pPr>
        <w:pStyle w:val="Doc-text2"/>
        <w:rPr>
          <w:lang w:val="en-US"/>
        </w:rPr>
      </w:pPr>
      <w:r>
        <w:rPr>
          <w:lang w:val="en-US"/>
        </w:rPr>
        <w:t xml:space="preserve">Discussion </w:t>
      </w:r>
      <w:r w:rsidR="00EB485C">
        <w:rPr>
          <w:lang w:val="en-US"/>
        </w:rPr>
        <w:t>on SR</w:t>
      </w:r>
    </w:p>
    <w:p w14:paraId="20FB804A" w14:textId="428687A5" w:rsidR="00BC2C09" w:rsidRPr="00D96EBC" w:rsidRDefault="00BC2C09" w:rsidP="00B14461">
      <w:pPr>
        <w:pStyle w:val="Doc-text2"/>
        <w:rPr>
          <w:i/>
          <w:iCs/>
          <w:lang w:val="en-US"/>
        </w:rPr>
      </w:pPr>
      <w:r w:rsidRPr="00D96EBC">
        <w:rPr>
          <w:i/>
          <w:iCs/>
          <w:lang w:val="en-US"/>
        </w:rPr>
        <w:t>-</w:t>
      </w:r>
      <w:r w:rsidRPr="00D96EBC">
        <w:rPr>
          <w:i/>
          <w:iCs/>
          <w:lang w:val="en-US"/>
        </w:rPr>
        <w:tab/>
        <w:t xml:space="preserve">Option 1:  </w:t>
      </w:r>
      <w:r w:rsidR="00EB485C" w:rsidRPr="00D96EBC">
        <w:rPr>
          <w:i/>
          <w:iCs/>
          <w:lang w:val="en-US"/>
        </w:rPr>
        <w:t>do not transmit</w:t>
      </w:r>
    </w:p>
    <w:p w14:paraId="3E0EA5E6" w14:textId="3839F88A" w:rsidR="00EB485C" w:rsidRPr="00D96EBC" w:rsidRDefault="00EB485C" w:rsidP="00B14461">
      <w:pPr>
        <w:pStyle w:val="Doc-text2"/>
        <w:rPr>
          <w:i/>
          <w:iCs/>
          <w:lang w:val="en-US"/>
        </w:rPr>
      </w:pPr>
      <w:r w:rsidRPr="00D96EBC">
        <w:rPr>
          <w:i/>
          <w:iCs/>
          <w:lang w:val="en-US"/>
        </w:rPr>
        <w:t>-</w:t>
      </w:r>
      <w:r w:rsidRPr="00D96EBC">
        <w:rPr>
          <w:i/>
          <w:iCs/>
          <w:lang w:val="en-US"/>
        </w:rPr>
        <w:tab/>
        <w:t xml:space="preserve">Option 2:  configure it per SR configuration </w:t>
      </w:r>
    </w:p>
    <w:p w14:paraId="230089DF" w14:textId="290ABA4F" w:rsidR="00C506BA" w:rsidRPr="00D96EBC" w:rsidRDefault="00C506BA" w:rsidP="00B14461">
      <w:pPr>
        <w:pStyle w:val="Doc-text2"/>
        <w:rPr>
          <w:i/>
          <w:iCs/>
          <w:lang w:val="en-US"/>
        </w:rPr>
      </w:pPr>
      <w:r w:rsidRPr="00D96EBC">
        <w:rPr>
          <w:i/>
          <w:iCs/>
          <w:lang w:val="en-US"/>
        </w:rPr>
        <w:t>-</w:t>
      </w:r>
      <w:r w:rsidRPr="00D96EBC">
        <w:rPr>
          <w:i/>
          <w:iCs/>
          <w:lang w:val="en-US"/>
        </w:rPr>
        <w:tab/>
        <w:t xml:space="preserve">Option 3:  </w:t>
      </w:r>
      <w:r w:rsidR="00D96EBC" w:rsidRPr="00D96EBC">
        <w:rPr>
          <w:i/>
          <w:iCs/>
          <w:lang w:val="en-US"/>
        </w:rPr>
        <w:t>maintain all SR configurations as is</w:t>
      </w:r>
    </w:p>
    <w:p w14:paraId="1024440D" w14:textId="1B9A3341" w:rsidR="00EB485C" w:rsidRDefault="00492DC8" w:rsidP="00B14461">
      <w:pPr>
        <w:pStyle w:val="Doc-text2"/>
        <w:rPr>
          <w:lang w:val="en-US"/>
        </w:rPr>
      </w:pPr>
      <w:r>
        <w:rPr>
          <w:lang w:val="en-US"/>
        </w:rPr>
        <w:t>-</w:t>
      </w:r>
      <w:r>
        <w:rPr>
          <w:lang w:val="en-US"/>
        </w:rPr>
        <w:tab/>
        <w:t xml:space="preserve">Lenovo asks whether everything will be </w:t>
      </w:r>
      <w:proofErr w:type="gramStart"/>
      <w:r>
        <w:rPr>
          <w:lang w:val="en-US"/>
        </w:rPr>
        <w:t>configurabl</w:t>
      </w:r>
      <w:r w:rsidR="002B21FD">
        <w:rPr>
          <w:lang w:val="en-US"/>
        </w:rPr>
        <w:t>e</w:t>
      </w:r>
      <w:proofErr w:type="gramEnd"/>
      <w:r w:rsidR="002B21FD">
        <w:rPr>
          <w:lang w:val="en-US"/>
        </w:rPr>
        <w:t xml:space="preserve"> and this is very complicated.   ZTE thinks that SR is not so </w:t>
      </w:r>
      <w:proofErr w:type="gramStart"/>
      <w:r w:rsidR="002B21FD">
        <w:rPr>
          <w:lang w:val="en-US"/>
        </w:rPr>
        <w:t>critical</w:t>
      </w:r>
      <w:proofErr w:type="gramEnd"/>
      <w:r w:rsidR="00C506BA">
        <w:rPr>
          <w:lang w:val="en-US"/>
        </w:rPr>
        <w:t xml:space="preserve"> and the UE can wait for the </w:t>
      </w:r>
      <w:proofErr w:type="spellStart"/>
      <w:r w:rsidR="00C506BA">
        <w:rPr>
          <w:lang w:val="en-US"/>
        </w:rPr>
        <w:t>onduration</w:t>
      </w:r>
      <w:proofErr w:type="spellEnd"/>
      <w:r w:rsidR="00C506BA">
        <w:rPr>
          <w:lang w:val="en-US"/>
        </w:rPr>
        <w:t xml:space="preserve">.  </w:t>
      </w:r>
    </w:p>
    <w:p w14:paraId="05AD1431" w14:textId="42D32A62" w:rsidR="00D96EBC" w:rsidRDefault="00D96EBC" w:rsidP="00B14461">
      <w:pPr>
        <w:pStyle w:val="Doc-text2"/>
        <w:rPr>
          <w:lang w:val="en-US"/>
        </w:rPr>
      </w:pPr>
      <w:r>
        <w:rPr>
          <w:lang w:val="en-US"/>
        </w:rPr>
        <w:t>-</w:t>
      </w:r>
      <w:r>
        <w:rPr>
          <w:lang w:val="en-US"/>
        </w:rPr>
        <w:tab/>
        <w:t xml:space="preserve">Samsung indicates that SR is very important to ensure QoS and latency so we should just maintain the </w:t>
      </w:r>
      <w:r w:rsidR="00721C7F">
        <w:rPr>
          <w:lang w:val="en-US"/>
        </w:rPr>
        <w:t xml:space="preserve">SR configuration. </w:t>
      </w:r>
      <w:r w:rsidR="00E672E3">
        <w:rPr>
          <w:lang w:val="en-US"/>
        </w:rPr>
        <w:t xml:space="preserve"> Oppo and </w:t>
      </w:r>
      <w:r w:rsidR="006B199F">
        <w:rPr>
          <w:lang w:val="en-US"/>
        </w:rPr>
        <w:t>Apple</w:t>
      </w:r>
      <w:r w:rsidR="00E672E3">
        <w:rPr>
          <w:lang w:val="en-US"/>
        </w:rPr>
        <w:t xml:space="preserve"> think option 3 is possible way.  </w:t>
      </w:r>
    </w:p>
    <w:p w14:paraId="08167DE4" w14:textId="13EE08BF" w:rsidR="00721C7F" w:rsidRDefault="00721C7F" w:rsidP="00B14461">
      <w:pPr>
        <w:pStyle w:val="Doc-text2"/>
        <w:rPr>
          <w:lang w:val="en-US"/>
        </w:rPr>
      </w:pPr>
      <w:r>
        <w:rPr>
          <w:lang w:val="en-US"/>
        </w:rPr>
        <w:t>-</w:t>
      </w:r>
      <w:r>
        <w:rPr>
          <w:lang w:val="en-US"/>
        </w:rPr>
        <w:tab/>
        <w:t xml:space="preserve">CATT is ok with option 1 and the UE can fall back to RA </w:t>
      </w:r>
      <w:proofErr w:type="spellStart"/>
      <w:r>
        <w:rPr>
          <w:lang w:val="en-US"/>
        </w:rPr>
        <w:t>acces</w:t>
      </w:r>
      <w:proofErr w:type="spellEnd"/>
      <w:r>
        <w:rPr>
          <w:lang w:val="en-US"/>
        </w:rPr>
        <w:t xml:space="preserve"> as if it didn’t have an SR configuration</w:t>
      </w:r>
      <w:r w:rsidR="00233393">
        <w:rPr>
          <w:lang w:val="en-US"/>
        </w:rPr>
        <w:t xml:space="preserve"> and only UEs with non-critical data should be handled in these cells.  </w:t>
      </w:r>
      <w:r w:rsidR="002E165A">
        <w:rPr>
          <w:lang w:val="en-US"/>
        </w:rPr>
        <w:t xml:space="preserve">ZTE thinks that </w:t>
      </w:r>
      <w:proofErr w:type="gramStart"/>
      <w:r w:rsidR="002E165A">
        <w:rPr>
          <w:lang w:val="en-US"/>
        </w:rPr>
        <w:t>trigger</w:t>
      </w:r>
      <w:proofErr w:type="gramEnd"/>
      <w:r w:rsidR="002E165A">
        <w:rPr>
          <w:lang w:val="en-US"/>
        </w:rPr>
        <w:t xml:space="preserve"> RA is bad for both NW and UE power saving so we should wait for the next SR occasion.  </w:t>
      </w:r>
      <w:r w:rsidR="00E10F06">
        <w:rPr>
          <w:lang w:val="en-US"/>
        </w:rPr>
        <w:t xml:space="preserve">Huawei would also like to keep it simple.  </w:t>
      </w:r>
    </w:p>
    <w:p w14:paraId="21722C91" w14:textId="3A0DD2EF" w:rsidR="00FA5F6A" w:rsidRDefault="00FA5F6A" w:rsidP="00B14461">
      <w:pPr>
        <w:pStyle w:val="Doc-text2"/>
        <w:rPr>
          <w:lang w:val="en-US"/>
        </w:rPr>
      </w:pPr>
      <w:r>
        <w:rPr>
          <w:lang w:val="en-US"/>
        </w:rPr>
        <w:t>-</w:t>
      </w:r>
      <w:r>
        <w:rPr>
          <w:lang w:val="en-US"/>
        </w:rPr>
        <w:tab/>
        <w:t xml:space="preserve">Intel thinks that the best way is to be </w:t>
      </w:r>
      <w:proofErr w:type="gramStart"/>
      <w:r>
        <w:rPr>
          <w:lang w:val="en-US"/>
        </w:rPr>
        <w:t>configurable</w:t>
      </w:r>
      <w:proofErr w:type="gramEnd"/>
      <w:r>
        <w:rPr>
          <w:lang w:val="en-US"/>
        </w:rPr>
        <w:t xml:space="preserve"> and this isn’t very complicated as the </w:t>
      </w:r>
      <w:proofErr w:type="spellStart"/>
      <w:r>
        <w:rPr>
          <w:lang w:val="en-US"/>
        </w:rPr>
        <w:t>gNB</w:t>
      </w:r>
      <w:proofErr w:type="spellEnd"/>
      <w:r>
        <w:rPr>
          <w:lang w:val="en-US"/>
        </w:rPr>
        <w:t xml:space="preserve"> is just performing a configuration</w:t>
      </w:r>
      <w:r w:rsidR="006B199F">
        <w:rPr>
          <w:lang w:val="en-US"/>
        </w:rPr>
        <w:t xml:space="preserve">.  </w:t>
      </w:r>
    </w:p>
    <w:p w14:paraId="3F61F2CA" w14:textId="3834D90C" w:rsidR="006B199F" w:rsidRDefault="006B199F" w:rsidP="00B14461">
      <w:pPr>
        <w:pStyle w:val="Doc-text2"/>
        <w:rPr>
          <w:lang w:val="en-US"/>
        </w:rPr>
      </w:pPr>
      <w:r>
        <w:rPr>
          <w:lang w:val="en-US"/>
        </w:rPr>
        <w:t>-</w:t>
      </w:r>
      <w:r>
        <w:rPr>
          <w:lang w:val="en-US"/>
        </w:rPr>
        <w:tab/>
        <w:t xml:space="preserve">ZTE thinks that if there is traffic the cell wouldn’t be turned on </w:t>
      </w:r>
      <w:r w:rsidR="002E165A">
        <w:rPr>
          <w:lang w:val="en-US"/>
        </w:rPr>
        <w:t xml:space="preserve">and we should aim to reduce impact as much as possible.  </w:t>
      </w:r>
    </w:p>
    <w:p w14:paraId="5E7780E4" w14:textId="1315D6D5" w:rsidR="0008547B" w:rsidRDefault="0008547B" w:rsidP="00B14461">
      <w:pPr>
        <w:pStyle w:val="Doc-text2"/>
        <w:rPr>
          <w:lang w:val="en-US"/>
        </w:rPr>
      </w:pPr>
      <w:r>
        <w:rPr>
          <w:lang w:val="en-US"/>
        </w:rPr>
        <w:t>-</w:t>
      </w:r>
      <w:r>
        <w:rPr>
          <w:lang w:val="en-US"/>
        </w:rPr>
        <w:tab/>
        <w:t>Vodafone thi</w:t>
      </w:r>
      <w:r w:rsidR="007625FE">
        <w:rPr>
          <w:lang w:val="en-US"/>
        </w:rPr>
        <w:t xml:space="preserve">nks that we should make an assumption no SR and no transmission and if there are UEs with critical services </w:t>
      </w:r>
      <w:proofErr w:type="gramStart"/>
      <w:r w:rsidR="007625FE">
        <w:rPr>
          <w:lang w:val="en-US"/>
        </w:rPr>
        <w:t>why</w:t>
      </w:r>
      <w:proofErr w:type="gramEnd"/>
      <w:r w:rsidR="007625FE">
        <w:rPr>
          <w:lang w:val="en-US"/>
        </w:rPr>
        <w:t xml:space="preserve"> the </w:t>
      </w:r>
      <w:proofErr w:type="spellStart"/>
      <w:r w:rsidR="007625FE">
        <w:rPr>
          <w:lang w:val="en-US"/>
        </w:rPr>
        <w:t>gNB</w:t>
      </w:r>
      <w:proofErr w:type="spellEnd"/>
      <w:r w:rsidR="007625FE">
        <w:rPr>
          <w:lang w:val="en-US"/>
        </w:rPr>
        <w:t xml:space="preserve"> can send the UE to another frequency.  </w:t>
      </w:r>
    </w:p>
    <w:p w14:paraId="47DF5BE1" w14:textId="245A6D81" w:rsidR="00083417" w:rsidRDefault="00083417" w:rsidP="00B14461">
      <w:pPr>
        <w:pStyle w:val="Doc-text2"/>
        <w:rPr>
          <w:lang w:val="en-US"/>
        </w:rPr>
      </w:pPr>
      <w:r>
        <w:rPr>
          <w:lang w:val="en-US"/>
        </w:rPr>
        <w:t>-</w:t>
      </w:r>
      <w:r>
        <w:rPr>
          <w:lang w:val="en-US"/>
        </w:rPr>
        <w:tab/>
      </w:r>
      <w:r w:rsidR="0030060F">
        <w:rPr>
          <w:lang w:val="en-US"/>
        </w:rPr>
        <w:t xml:space="preserve">Ericsson thinks that the NW shouldn’t be </w:t>
      </w:r>
      <w:proofErr w:type="gramStart"/>
      <w:r w:rsidR="0030060F">
        <w:rPr>
          <w:lang w:val="en-US"/>
        </w:rPr>
        <w:t>prevent</w:t>
      </w:r>
      <w:proofErr w:type="gramEnd"/>
      <w:r w:rsidR="00DC2BD6">
        <w:rPr>
          <w:lang w:val="en-US"/>
        </w:rPr>
        <w:t xml:space="preserve"> </w:t>
      </w:r>
      <w:r w:rsidR="0030060F">
        <w:rPr>
          <w:lang w:val="en-US"/>
        </w:rPr>
        <w:t xml:space="preserve">from using DRX/DTX quickly and then sent the UE back to sleep.   Ericsson also thinks that we can code the ASN.1 with only one </w:t>
      </w:r>
      <w:proofErr w:type="gramStart"/>
      <w:r w:rsidR="0030060F">
        <w:rPr>
          <w:lang w:val="en-US"/>
        </w:rPr>
        <w:t>field</w:t>
      </w:r>
      <w:proofErr w:type="gramEnd"/>
    </w:p>
    <w:p w14:paraId="18FEAAC9" w14:textId="30F4C86B" w:rsidR="004570FB" w:rsidRDefault="004570FB" w:rsidP="00B14461">
      <w:pPr>
        <w:pStyle w:val="Doc-text2"/>
        <w:rPr>
          <w:lang w:val="en-US"/>
        </w:rPr>
      </w:pPr>
      <w:r>
        <w:rPr>
          <w:lang w:val="en-US"/>
        </w:rPr>
        <w:t>-</w:t>
      </w:r>
      <w:r>
        <w:rPr>
          <w:lang w:val="en-US"/>
        </w:rPr>
        <w:tab/>
        <w:t xml:space="preserve">LG thinks there is no problem with SR, even if there is no SR you can trigger RA.  </w:t>
      </w:r>
      <w:r w:rsidR="009055A4">
        <w:rPr>
          <w:lang w:val="en-US"/>
        </w:rPr>
        <w:t xml:space="preserve"> Vivo would </w:t>
      </w:r>
      <w:proofErr w:type="gramStart"/>
      <w:r w:rsidR="009055A4">
        <w:rPr>
          <w:lang w:val="en-US"/>
        </w:rPr>
        <w:t>definitely not</w:t>
      </w:r>
      <w:proofErr w:type="gramEnd"/>
      <w:r w:rsidR="009055A4">
        <w:rPr>
          <w:lang w:val="en-US"/>
        </w:rPr>
        <w:t xml:space="preserve"> like to trigger RA.  </w:t>
      </w:r>
      <w:r w:rsidR="008061B5">
        <w:rPr>
          <w:lang w:val="en-US"/>
        </w:rPr>
        <w:t xml:space="preserve">Samsung say that the </w:t>
      </w:r>
      <w:r w:rsidR="001B69AE">
        <w:rPr>
          <w:lang w:val="en-US"/>
        </w:rPr>
        <w:t xml:space="preserve">UE can still </w:t>
      </w:r>
      <w:proofErr w:type="gramStart"/>
      <w:r w:rsidR="001B69AE">
        <w:rPr>
          <w:lang w:val="en-US"/>
        </w:rPr>
        <w:t>transmit</w:t>
      </w:r>
      <w:proofErr w:type="gramEnd"/>
      <w:r w:rsidR="001B69AE">
        <w:rPr>
          <w:lang w:val="en-US"/>
        </w:rPr>
        <w:t xml:space="preserve"> the SR.  </w:t>
      </w:r>
    </w:p>
    <w:p w14:paraId="0BB0C8C8" w14:textId="77777777" w:rsidR="00EB485C" w:rsidRDefault="00EB485C" w:rsidP="00B14461">
      <w:pPr>
        <w:pStyle w:val="Doc-text2"/>
        <w:rPr>
          <w:lang w:val="en-US"/>
        </w:rPr>
      </w:pPr>
    </w:p>
    <w:p w14:paraId="383FC9AE" w14:textId="77777777" w:rsidR="00535546" w:rsidRPr="00B14461" w:rsidRDefault="00535546" w:rsidP="00B14461">
      <w:pPr>
        <w:pStyle w:val="Doc-text2"/>
        <w:rPr>
          <w:lang w:val="en-US"/>
        </w:rPr>
      </w:pPr>
    </w:p>
    <w:p w14:paraId="371DFAC5" w14:textId="77777777" w:rsidR="00B14461" w:rsidRPr="00B14461" w:rsidRDefault="00B14461" w:rsidP="00B14461">
      <w:pPr>
        <w:pStyle w:val="Doc-title"/>
        <w:rPr>
          <w:b/>
          <w:bCs/>
          <w:lang w:val="en-US"/>
        </w:rPr>
      </w:pPr>
      <w:r w:rsidRPr="00B14461">
        <w:rPr>
          <w:b/>
          <w:bCs/>
          <w:lang w:val="en-US"/>
        </w:rPr>
        <w:t>Configuration aspects</w:t>
      </w:r>
    </w:p>
    <w:p w14:paraId="142A2E09" w14:textId="3B8AED1D" w:rsidR="00B14461" w:rsidRPr="00B14461" w:rsidRDefault="00B14461" w:rsidP="00B14461">
      <w:pPr>
        <w:pStyle w:val="Doc-title"/>
        <w:rPr>
          <w:b/>
          <w:bCs/>
          <w:lang w:val="en-US"/>
        </w:rPr>
      </w:pPr>
      <w:r w:rsidRPr="00B14461">
        <w:rPr>
          <w:b/>
          <w:bCs/>
          <w:lang w:val="en-US"/>
        </w:rPr>
        <w:t>Configuration of Cell DRX/DTX Inactivity timer</w:t>
      </w:r>
    </w:p>
    <w:p w14:paraId="3134DA46" w14:textId="5857FF70" w:rsidR="00B14461" w:rsidRPr="00B14461" w:rsidRDefault="00740978" w:rsidP="00B14461">
      <w:pPr>
        <w:pStyle w:val="Doc-title"/>
        <w:rPr>
          <w:lang w:val="en-US"/>
        </w:rPr>
      </w:pPr>
      <w:hyperlink r:id="rId64" w:history="1">
        <w:r w:rsidR="00B14461" w:rsidRPr="00644F72">
          <w:rPr>
            <w:rStyle w:val="Hyperlink"/>
            <w:lang w:val="en-US"/>
          </w:rPr>
          <w:t>R2-2300701</w:t>
        </w:r>
      </w:hyperlink>
      <w:r w:rsidR="00B14461" w:rsidRPr="00B14461">
        <w:rPr>
          <w:lang w:val="en-US"/>
        </w:rPr>
        <w:tab/>
        <w:t>Discussion on Cell DTX / DRX</w:t>
      </w:r>
      <w:r w:rsidR="00B14461" w:rsidRPr="00B14461">
        <w:rPr>
          <w:lang w:val="en-US"/>
        </w:rPr>
        <w:tab/>
        <w:t>Apple</w:t>
      </w:r>
      <w:r w:rsidR="00B14461" w:rsidRPr="00B14461">
        <w:rPr>
          <w:lang w:val="en-US"/>
        </w:rPr>
        <w:tab/>
        <w:t>discussion</w:t>
      </w:r>
      <w:r w:rsidR="00B14461" w:rsidRPr="00B14461">
        <w:rPr>
          <w:lang w:val="en-US"/>
        </w:rPr>
        <w:tab/>
        <w:t>Rel-18</w:t>
      </w:r>
      <w:r w:rsidR="00B14461" w:rsidRPr="00B14461">
        <w:rPr>
          <w:lang w:val="en-US"/>
        </w:rPr>
        <w:tab/>
        <w:t>Netw_Energy_NR-Core</w:t>
      </w:r>
    </w:p>
    <w:p w14:paraId="53A68273" w14:textId="77777777" w:rsidR="00B14461" w:rsidRPr="00B14461" w:rsidRDefault="00B14461" w:rsidP="00B14461">
      <w:pPr>
        <w:pStyle w:val="Doc-text2"/>
        <w:rPr>
          <w:lang w:val="en-US"/>
        </w:rPr>
      </w:pPr>
      <w:r w:rsidRPr="00B14461">
        <w:rPr>
          <w:lang w:val="en-US"/>
        </w:rPr>
        <w:t xml:space="preserve">Proposal 2: Cell DTX / DRX has fixed periodic pattern, </w:t>
      </w:r>
      <w:proofErr w:type="gramStart"/>
      <w:r w:rsidRPr="00B14461">
        <w:rPr>
          <w:lang w:val="en-US"/>
        </w:rPr>
        <w:t>i.e.</w:t>
      </w:r>
      <w:proofErr w:type="gramEnd"/>
      <w:r w:rsidRPr="00B14461">
        <w:rPr>
          <w:lang w:val="en-US"/>
        </w:rPr>
        <w:t xml:space="preserve"> not to introduce active duration extension mechanism in UE CDRX (e.g. </w:t>
      </w:r>
      <w:proofErr w:type="spellStart"/>
      <w:r w:rsidRPr="00B14461">
        <w:rPr>
          <w:lang w:val="en-US"/>
        </w:rPr>
        <w:t>drx-inactivityTimer</w:t>
      </w:r>
      <w:proofErr w:type="spellEnd"/>
      <w:r w:rsidRPr="00B14461">
        <w:rPr>
          <w:lang w:val="en-US"/>
        </w:rPr>
        <w:t>).</w:t>
      </w:r>
    </w:p>
    <w:p w14:paraId="35E75982" w14:textId="2B023870" w:rsidR="00B14461" w:rsidRPr="00B14461" w:rsidRDefault="00740978" w:rsidP="00B14461">
      <w:pPr>
        <w:pStyle w:val="Doc-title"/>
        <w:rPr>
          <w:lang w:val="en-US"/>
        </w:rPr>
      </w:pPr>
      <w:hyperlink r:id="rId65" w:history="1">
        <w:r w:rsidR="00B14461" w:rsidRPr="00644F72">
          <w:rPr>
            <w:rStyle w:val="Hyperlink"/>
            <w:lang w:val="en-US"/>
          </w:rPr>
          <w:t>R2-2301399</w:t>
        </w:r>
      </w:hyperlink>
      <w:r w:rsidR="00B14461" w:rsidRPr="00B14461">
        <w:rPr>
          <w:lang w:val="en-US"/>
        </w:rPr>
        <w:tab/>
        <w:t>Further aspects on cell DTX/DRX</w:t>
      </w:r>
      <w:r w:rsidR="00B14461" w:rsidRPr="00B14461">
        <w:rPr>
          <w:lang w:val="en-US"/>
        </w:rPr>
        <w:tab/>
        <w:t>Ericsson</w:t>
      </w:r>
      <w:r w:rsidR="00B14461" w:rsidRPr="00B14461">
        <w:rPr>
          <w:lang w:val="en-US"/>
        </w:rPr>
        <w:tab/>
        <w:t>discussion</w:t>
      </w:r>
    </w:p>
    <w:p w14:paraId="0761A101" w14:textId="77777777" w:rsidR="00B14461" w:rsidRPr="00B14461" w:rsidRDefault="00B14461" w:rsidP="00B14461">
      <w:pPr>
        <w:pStyle w:val="Doc-text2"/>
        <w:rPr>
          <w:lang w:val="en-US"/>
        </w:rPr>
      </w:pPr>
      <w:r w:rsidRPr="00B14461">
        <w:rPr>
          <w:lang w:val="en-US"/>
        </w:rPr>
        <w:t>Proposal 3</w:t>
      </w:r>
      <w:r w:rsidRPr="00B14461">
        <w:rPr>
          <w:lang w:val="en-US"/>
        </w:rPr>
        <w:tab/>
        <w:t>There is a need for Cell DTX and Cell DRX inactivity timers that would enable energy savings at the NW side. FFS on the exact design of the Cell DTX and Cell DRX inactivity timers and on triggering conditions.</w:t>
      </w:r>
    </w:p>
    <w:p w14:paraId="476A4F7F" w14:textId="48AB8100" w:rsidR="00B14461" w:rsidRPr="001504B5" w:rsidRDefault="001504B5" w:rsidP="00B14461">
      <w:pPr>
        <w:pStyle w:val="Doc-text2"/>
        <w:rPr>
          <w:i/>
          <w:iCs/>
          <w:lang w:val="en-US"/>
        </w:rPr>
      </w:pPr>
      <w:r w:rsidRPr="001504B5">
        <w:rPr>
          <w:i/>
          <w:iCs/>
          <w:lang w:val="en-US"/>
        </w:rPr>
        <w:t xml:space="preserve">Discussion </w:t>
      </w:r>
    </w:p>
    <w:p w14:paraId="7680BBC8" w14:textId="274518F3" w:rsidR="001504B5" w:rsidRDefault="003978C1" w:rsidP="00B14461">
      <w:pPr>
        <w:pStyle w:val="Doc-text2"/>
        <w:rPr>
          <w:lang w:val="en-US"/>
        </w:rPr>
      </w:pPr>
      <w:r>
        <w:rPr>
          <w:lang w:val="en-US"/>
        </w:rPr>
        <w:t>-</w:t>
      </w:r>
      <w:r>
        <w:rPr>
          <w:lang w:val="en-US"/>
        </w:rPr>
        <w:tab/>
        <w:t>Lenovo supports Ericsson</w:t>
      </w:r>
      <w:r w:rsidR="00CA6B2F">
        <w:rPr>
          <w:lang w:val="en-US"/>
        </w:rPr>
        <w:t xml:space="preserve"> and thinks that there will be cases of just a few UEs that may have a short burst of data.  The </w:t>
      </w:r>
      <w:proofErr w:type="spellStart"/>
      <w:r w:rsidR="00CA6B2F">
        <w:rPr>
          <w:lang w:val="en-US"/>
        </w:rPr>
        <w:t>gNB</w:t>
      </w:r>
      <w:proofErr w:type="spellEnd"/>
      <w:r w:rsidR="00CA6B2F">
        <w:rPr>
          <w:lang w:val="en-US"/>
        </w:rPr>
        <w:t xml:space="preserve"> in this case can provide the service to the UE without hav</w:t>
      </w:r>
      <w:r w:rsidR="008A6592">
        <w:rPr>
          <w:lang w:val="en-US"/>
        </w:rPr>
        <w:t xml:space="preserve">ing </w:t>
      </w:r>
      <w:proofErr w:type="gramStart"/>
      <w:r w:rsidR="008A6592">
        <w:rPr>
          <w:lang w:val="en-US"/>
        </w:rPr>
        <w:t>the configure</w:t>
      </w:r>
      <w:proofErr w:type="gramEnd"/>
      <w:r w:rsidR="008A6592">
        <w:rPr>
          <w:lang w:val="en-US"/>
        </w:rPr>
        <w:t xml:space="preserve"> all UEs.  </w:t>
      </w:r>
      <w:r w:rsidR="009F3AEC">
        <w:rPr>
          <w:lang w:val="en-US"/>
        </w:rPr>
        <w:t xml:space="preserve"> Interdigital agrees with Ericsson</w:t>
      </w:r>
      <w:r w:rsidR="00A91340">
        <w:rPr>
          <w:lang w:val="en-US"/>
        </w:rPr>
        <w:t xml:space="preserve">.  Nokia thinks that the cell patterns </w:t>
      </w:r>
      <w:proofErr w:type="gramStart"/>
      <w:r w:rsidR="00A91340">
        <w:rPr>
          <w:lang w:val="en-US"/>
        </w:rPr>
        <w:t>is</w:t>
      </w:r>
      <w:proofErr w:type="gramEnd"/>
      <w:r w:rsidR="00A91340">
        <w:rPr>
          <w:lang w:val="en-US"/>
        </w:rPr>
        <w:t xml:space="preserve"> common but if the network would like to keep a UE </w:t>
      </w:r>
      <w:r w:rsidR="00EF3A74">
        <w:rPr>
          <w:lang w:val="en-US"/>
        </w:rPr>
        <w:t>awake</w:t>
      </w:r>
      <w:r w:rsidR="009655E4">
        <w:rPr>
          <w:lang w:val="en-US"/>
        </w:rPr>
        <w:t xml:space="preserve"> is a different discussion.  </w:t>
      </w:r>
    </w:p>
    <w:p w14:paraId="068C909E" w14:textId="7B1BF7B7" w:rsidR="009F3AEC" w:rsidRDefault="008A6592" w:rsidP="009F3AEC">
      <w:pPr>
        <w:pStyle w:val="Doc-text2"/>
        <w:rPr>
          <w:lang w:val="en-US"/>
        </w:rPr>
      </w:pPr>
      <w:r>
        <w:rPr>
          <w:lang w:val="en-US"/>
        </w:rPr>
        <w:t>-</w:t>
      </w:r>
      <w:r>
        <w:rPr>
          <w:lang w:val="en-US"/>
        </w:rPr>
        <w:tab/>
        <w:t xml:space="preserve">Huawei thinks </w:t>
      </w:r>
      <w:r w:rsidR="009F3AEC">
        <w:rPr>
          <w:lang w:val="en-US"/>
        </w:rPr>
        <w:t xml:space="preserve">apple’s proposal is simpler. </w:t>
      </w:r>
    </w:p>
    <w:p w14:paraId="7AFB340B" w14:textId="4EE5C75A" w:rsidR="00A153E7" w:rsidRDefault="00A153E7" w:rsidP="009F3AEC">
      <w:pPr>
        <w:pStyle w:val="Doc-text2"/>
        <w:rPr>
          <w:lang w:val="en-US"/>
        </w:rPr>
      </w:pPr>
      <w:r>
        <w:rPr>
          <w:lang w:val="en-US"/>
        </w:rPr>
        <w:t>-</w:t>
      </w:r>
      <w:r>
        <w:rPr>
          <w:lang w:val="en-US"/>
        </w:rPr>
        <w:tab/>
        <w:t xml:space="preserve">Ericsson thinks that we should discuss whether we would have dedicated </w:t>
      </w:r>
      <w:r w:rsidR="00FC57C6">
        <w:rPr>
          <w:lang w:val="en-US"/>
        </w:rPr>
        <w:t xml:space="preserve">or common signaling.  </w:t>
      </w:r>
    </w:p>
    <w:p w14:paraId="601DA68E" w14:textId="7BB46D01" w:rsidR="00FC57C6" w:rsidRDefault="00FC57C6" w:rsidP="009F3AEC">
      <w:pPr>
        <w:pStyle w:val="Doc-text2"/>
        <w:rPr>
          <w:lang w:val="en-US"/>
        </w:rPr>
      </w:pPr>
      <w:r>
        <w:rPr>
          <w:lang w:val="en-US"/>
        </w:rPr>
        <w:t>-</w:t>
      </w:r>
      <w:r>
        <w:rPr>
          <w:lang w:val="en-US"/>
        </w:rPr>
        <w:tab/>
        <w:t xml:space="preserve">CATT has the same understanding as </w:t>
      </w:r>
      <w:r w:rsidR="002A5F3B">
        <w:rPr>
          <w:lang w:val="en-US"/>
        </w:rPr>
        <w:t xml:space="preserve">Nokia and there should be some exceptions at the UE basis that it can be scheduled outside of the common DRX/DTX.  </w:t>
      </w:r>
    </w:p>
    <w:p w14:paraId="53C6B021" w14:textId="7A559282" w:rsidR="000E2152" w:rsidRDefault="000E2152" w:rsidP="009F3AEC">
      <w:pPr>
        <w:pStyle w:val="Doc-text2"/>
        <w:rPr>
          <w:lang w:val="en-US"/>
        </w:rPr>
      </w:pPr>
      <w:r>
        <w:rPr>
          <w:lang w:val="en-US"/>
        </w:rPr>
        <w:t>-</w:t>
      </w:r>
      <w:r>
        <w:rPr>
          <w:lang w:val="en-US"/>
        </w:rPr>
        <w:tab/>
      </w:r>
      <w:r w:rsidR="0051193B">
        <w:rPr>
          <w:lang w:val="en-US"/>
        </w:rPr>
        <w:t>LG</w:t>
      </w:r>
      <w:r w:rsidR="00CA48AB">
        <w:rPr>
          <w:lang w:val="en-US"/>
        </w:rPr>
        <w:t xml:space="preserve">, </w:t>
      </w:r>
      <w:proofErr w:type="gramStart"/>
      <w:r w:rsidR="00CA48AB">
        <w:rPr>
          <w:lang w:val="en-US"/>
        </w:rPr>
        <w:t xml:space="preserve">Samsung </w:t>
      </w:r>
      <w:r w:rsidR="0051193B">
        <w:rPr>
          <w:lang w:val="en-US"/>
        </w:rPr>
        <w:t xml:space="preserve"> and</w:t>
      </w:r>
      <w:proofErr w:type="gramEnd"/>
      <w:r w:rsidR="0051193B">
        <w:rPr>
          <w:lang w:val="en-US"/>
        </w:rPr>
        <w:t xml:space="preserve"> Oppo think that common/fixed patter is a good principle.  </w:t>
      </w:r>
      <w:r w:rsidR="004E00BF">
        <w:rPr>
          <w:lang w:val="en-US"/>
        </w:rPr>
        <w:t xml:space="preserve">Apple thinks that if there is data for a particular UE the network can just deactivate DRX/DTX with L1/L2.  </w:t>
      </w:r>
    </w:p>
    <w:p w14:paraId="3FE27AF0" w14:textId="5CADE850" w:rsidR="0090491C" w:rsidRDefault="0090491C" w:rsidP="009F3AEC">
      <w:pPr>
        <w:pStyle w:val="Doc-text2"/>
        <w:rPr>
          <w:lang w:val="en-US"/>
        </w:rPr>
      </w:pPr>
      <w:r>
        <w:rPr>
          <w:lang w:val="en-US"/>
        </w:rPr>
        <w:t>-</w:t>
      </w:r>
      <w:r>
        <w:rPr>
          <w:lang w:val="en-US"/>
        </w:rPr>
        <w:tab/>
        <w:t xml:space="preserve">ZTE has some sympathy.  </w:t>
      </w:r>
    </w:p>
    <w:p w14:paraId="60CA9ABF" w14:textId="4709CBAE" w:rsidR="00EF3A74" w:rsidRDefault="00EF3A74" w:rsidP="009F3AEC">
      <w:pPr>
        <w:pStyle w:val="Doc-text2"/>
        <w:rPr>
          <w:lang w:val="en-US"/>
        </w:rPr>
      </w:pPr>
    </w:p>
    <w:p w14:paraId="644CE305" w14:textId="77777777" w:rsidR="001504B5" w:rsidRPr="00B14461" w:rsidRDefault="001504B5" w:rsidP="00B14461">
      <w:pPr>
        <w:pStyle w:val="Doc-text2"/>
        <w:rPr>
          <w:lang w:val="en-US"/>
        </w:rPr>
      </w:pPr>
    </w:p>
    <w:p w14:paraId="54789473" w14:textId="2FE096B4" w:rsidR="00B14461" w:rsidRPr="00B14461" w:rsidRDefault="00B14461" w:rsidP="00B14461">
      <w:pPr>
        <w:pStyle w:val="Doc-text2"/>
        <w:ind w:left="0" w:firstLine="0"/>
        <w:rPr>
          <w:b/>
          <w:bCs/>
          <w:lang w:val="en-US"/>
        </w:rPr>
      </w:pPr>
      <w:r w:rsidRPr="00B14461">
        <w:rPr>
          <w:b/>
          <w:bCs/>
          <w:lang w:val="en-US"/>
        </w:rPr>
        <w:t>Support multiple RRC configuration for Cell DTX/DRX:</w:t>
      </w:r>
    </w:p>
    <w:p w14:paraId="30E3ED66" w14:textId="1D146985" w:rsidR="00B14461" w:rsidRPr="00B14461" w:rsidRDefault="00740978" w:rsidP="00B14461">
      <w:pPr>
        <w:pStyle w:val="Doc-title"/>
        <w:rPr>
          <w:lang w:val="en-US"/>
        </w:rPr>
      </w:pPr>
      <w:hyperlink r:id="rId66" w:history="1">
        <w:r w:rsidR="00B14461" w:rsidRPr="00644F72">
          <w:rPr>
            <w:rStyle w:val="Hyperlink"/>
            <w:lang w:val="en-US"/>
          </w:rPr>
          <w:t>R2-2301399</w:t>
        </w:r>
      </w:hyperlink>
      <w:r w:rsidR="00B14461" w:rsidRPr="00B14461">
        <w:rPr>
          <w:lang w:val="en-US"/>
        </w:rPr>
        <w:tab/>
        <w:t>Further aspects on cell DTX/DRX</w:t>
      </w:r>
      <w:r w:rsidR="00B14461" w:rsidRPr="00B14461">
        <w:rPr>
          <w:lang w:val="en-US"/>
        </w:rPr>
        <w:tab/>
        <w:t>Ericsson</w:t>
      </w:r>
      <w:r w:rsidR="00B14461" w:rsidRPr="00B14461">
        <w:rPr>
          <w:lang w:val="en-US"/>
        </w:rPr>
        <w:tab/>
        <w:t>discussion</w:t>
      </w:r>
    </w:p>
    <w:p w14:paraId="331731EE" w14:textId="77777777" w:rsidR="00B14461" w:rsidRPr="00B14461" w:rsidRDefault="00B14461" w:rsidP="00B14461">
      <w:pPr>
        <w:pStyle w:val="Doc-text2"/>
        <w:rPr>
          <w:lang w:val="en-US"/>
        </w:rPr>
      </w:pPr>
      <w:r w:rsidRPr="00B14461">
        <w:rPr>
          <w:lang w:val="en-US"/>
        </w:rPr>
        <w:t>Proposal 8</w:t>
      </w:r>
      <w:r w:rsidRPr="00B14461">
        <w:rPr>
          <w:lang w:val="en-US"/>
        </w:rPr>
        <w:tab/>
        <w:t xml:space="preserve">RAN2 should first focus on developing the mechanisms for supporting a single Cell DTX and a single DRX configuration. Multiple Cell DTX/DRX configurations can be discussed when the solution for a single Cell DTX and single DRX configuration has progressed. </w:t>
      </w:r>
    </w:p>
    <w:p w14:paraId="1BE34311" w14:textId="4A239831" w:rsidR="00B14461" w:rsidRPr="00B14461" w:rsidRDefault="00740978" w:rsidP="00B14461">
      <w:pPr>
        <w:pStyle w:val="Doc-title"/>
        <w:rPr>
          <w:lang w:val="en-US"/>
        </w:rPr>
      </w:pPr>
      <w:hyperlink r:id="rId67" w:history="1">
        <w:r w:rsidR="00B14461" w:rsidRPr="00644F72">
          <w:rPr>
            <w:rStyle w:val="Hyperlink"/>
            <w:lang w:val="en-US"/>
          </w:rPr>
          <w:t>R2-2301515</w:t>
        </w:r>
      </w:hyperlink>
      <w:r w:rsidR="00B14461" w:rsidRPr="00B14461">
        <w:rPr>
          <w:lang w:val="en-US"/>
        </w:rPr>
        <w:tab/>
        <w:t>Further details on Cell DTX/DRX</w:t>
      </w:r>
      <w:r w:rsidR="00B14461" w:rsidRPr="00B14461">
        <w:rPr>
          <w:lang w:val="en-US"/>
        </w:rPr>
        <w:tab/>
        <w:t>Nokia, Nokia Shanghai Bell</w:t>
      </w:r>
      <w:r w:rsidR="00B14461" w:rsidRPr="00B14461">
        <w:rPr>
          <w:lang w:val="en-US"/>
        </w:rPr>
        <w:tab/>
        <w:t>discussion</w:t>
      </w:r>
      <w:r w:rsidR="00B14461" w:rsidRPr="00B14461">
        <w:rPr>
          <w:lang w:val="en-US"/>
        </w:rPr>
        <w:tab/>
        <w:t>Rel-18</w:t>
      </w:r>
      <w:r w:rsidR="00B14461" w:rsidRPr="00B14461">
        <w:rPr>
          <w:lang w:val="en-US"/>
        </w:rPr>
        <w:tab/>
        <w:t>Netw_Energy_NR-Core</w:t>
      </w:r>
    </w:p>
    <w:p w14:paraId="19FEFA04" w14:textId="21BC2F76" w:rsidR="00B14461" w:rsidRDefault="00B14461" w:rsidP="00B14461">
      <w:pPr>
        <w:pStyle w:val="Doc-text2"/>
        <w:rPr>
          <w:lang w:val="en-US"/>
        </w:rPr>
      </w:pPr>
      <w:r w:rsidRPr="00B14461">
        <w:rPr>
          <w:lang w:val="en-US"/>
        </w:rPr>
        <w:t xml:space="preserve">Proposal 6: Multiple configurations for Cell DTX and DRX patterns can be separately configured by RRC </w:t>
      </w:r>
      <w:proofErr w:type="spellStart"/>
      <w:r w:rsidRPr="00B14461">
        <w:rPr>
          <w:lang w:val="en-US"/>
        </w:rPr>
        <w:t>signalling</w:t>
      </w:r>
      <w:proofErr w:type="spellEnd"/>
      <w:r w:rsidRPr="00B14461">
        <w:rPr>
          <w:lang w:val="en-US"/>
        </w:rPr>
        <w:t xml:space="preserve"> (</w:t>
      </w:r>
      <w:proofErr w:type="gramStart"/>
      <w:r w:rsidRPr="00B14461">
        <w:rPr>
          <w:lang w:val="en-US"/>
        </w:rPr>
        <w:t>e.g.</w:t>
      </w:r>
      <w:proofErr w:type="gramEnd"/>
      <w:r w:rsidRPr="00B14461">
        <w:rPr>
          <w:lang w:val="en-US"/>
        </w:rPr>
        <w:t xml:space="preserve"> DTX/DRX with certain configurations, cell off, </w:t>
      </w:r>
      <w:proofErr w:type="spellStart"/>
      <w:r w:rsidRPr="00B14461">
        <w:rPr>
          <w:lang w:val="en-US"/>
        </w:rPr>
        <w:t>etc</w:t>
      </w:r>
      <w:proofErr w:type="spellEnd"/>
      <w:r w:rsidRPr="00B14461">
        <w:rPr>
          <w:lang w:val="en-US"/>
        </w:rPr>
        <w:t>).</w:t>
      </w:r>
    </w:p>
    <w:p w14:paraId="4B758155" w14:textId="017F6724" w:rsidR="00B14461" w:rsidRDefault="0039507A" w:rsidP="00B14461">
      <w:pPr>
        <w:pStyle w:val="Doc-text2"/>
        <w:rPr>
          <w:lang w:val="en-US"/>
        </w:rPr>
      </w:pPr>
      <w:r>
        <w:rPr>
          <w:lang w:val="en-US"/>
        </w:rPr>
        <w:t>-</w:t>
      </w:r>
      <w:r>
        <w:rPr>
          <w:lang w:val="en-US"/>
        </w:rPr>
        <w:tab/>
      </w:r>
      <w:r w:rsidR="00785086">
        <w:rPr>
          <w:lang w:val="en-US"/>
        </w:rPr>
        <w:t>Apple asks if this precludes configuration</w:t>
      </w:r>
      <w:r w:rsidR="00DA7ECB">
        <w:rPr>
          <w:lang w:val="en-US"/>
        </w:rPr>
        <w:t xml:space="preserve"> separate DTX and DRX configuration.  Ericsson </w:t>
      </w:r>
      <w:proofErr w:type="gramStart"/>
      <w:r w:rsidR="00DA7ECB">
        <w:rPr>
          <w:lang w:val="en-US"/>
        </w:rPr>
        <w:t>explain</w:t>
      </w:r>
      <w:proofErr w:type="gramEnd"/>
      <w:r w:rsidR="00DA7ECB">
        <w:rPr>
          <w:lang w:val="en-US"/>
        </w:rPr>
        <w:t xml:space="preserve"> that </w:t>
      </w:r>
      <w:r w:rsidR="00085712">
        <w:rPr>
          <w:lang w:val="en-US"/>
        </w:rPr>
        <w:t xml:space="preserve">it doesn’t preclude that.  </w:t>
      </w:r>
    </w:p>
    <w:p w14:paraId="304FF38E" w14:textId="77777777" w:rsidR="00920B7A" w:rsidRDefault="00605DE2" w:rsidP="00B14461">
      <w:pPr>
        <w:pStyle w:val="Doc-text2"/>
        <w:rPr>
          <w:lang w:val="en-US"/>
        </w:rPr>
      </w:pPr>
      <w:r>
        <w:rPr>
          <w:lang w:val="en-US"/>
        </w:rPr>
        <w:t>-</w:t>
      </w:r>
      <w:r>
        <w:rPr>
          <w:lang w:val="en-US"/>
        </w:rPr>
        <w:tab/>
        <w:t>ZTE doesn’t think that one configuration is enough and DTX/DRX configuration is separate.  Even if we have multiple</w:t>
      </w:r>
      <w:r w:rsidR="00893C09">
        <w:rPr>
          <w:lang w:val="en-US"/>
        </w:rPr>
        <w:t xml:space="preserve"> </w:t>
      </w:r>
      <w:proofErr w:type="gramStart"/>
      <w:r w:rsidR="00893C09">
        <w:rPr>
          <w:lang w:val="en-US"/>
        </w:rPr>
        <w:t>configuration</w:t>
      </w:r>
      <w:proofErr w:type="gramEnd"/>
      <w:r>
        <w:rPr>
          <w:lang w:val="en-US"/>
        </w:rPr>
        <w:t xml:space="preserve"> only </w:t>
      </w:r>
      <w:r w:rsidR="00893C09">
        <w:rPr>
          <w:lang w:val="en-US"/>
        </w:rPr>
        <w:t xml:space="preserve">one is active at a time.  </w:t>
      </w:r>
      <w:r w:rsidR="00920B7A">
        <w:rPr>
          <w:lang w:val="en-US"/>
        </w:rPr>
        <w:t xml:space="preserve"> Huawei supports single. </w:t>
      </w:r>
    </w:p>
    <w:p w14:paraId="5D92EFC2" w14:textId="77777777" w:rsidR="00307BEC" w:rsidRDefault="00920B7A" w:rsidP="00B14461">
      <w:pPr>
        <w:pStyle w:val="Doc-text2"/>
        <w:rPr>
          <w:lang w:val="en-US"/>
        </w:rPr>
      </w:pPr>
      <w:r>
        <w:rPr>
          <w:lang w:val="en-US"/>
        </w:rPr>
        <w:t>-</w:t>
      </w:r>
      <w:r>
        <w:rPr>
          <w:lang w:val="en-US"/>
        </w:rPr>
        <w:tab/>
        <w:t xml:space="preserve">Vodafone wonders why we have multiple </w:t>
      </w:r>
      <w:proofErr w:type="gramStart"/>
      <w:r>
        <w:rPr>
          <w:lang w:val="en-US"/>
        </w:rPr>
        <w:t>configuration</w:t>
      </w:r>
      <w:proofErr w:type="gramEnd"/>
      <w:r w:rsidR="000E1062">
        <w:rPr>
          <w:lang w:val="en-US"/>
        </w:rPr>
        <w:t xml:space="preserve">.  </w:t>
      </w:r>
    </w:p>
    <w:p w14:paraId="0FA48D73" w14:textId="0D9C545A" w:rsidR="00605DE2" w:rsidRDefault="00307BEC" w:rsidP="00B14461">
      <w:pPr>
        <w:pStyle w:val="Doc-text2"/>
        <w:rPr>
          <w:lang w:val="en-US"/>
        </w:rPr>
      </w:pPr>
      <w:r>
        <w:rPr>
          <w:lang w:val="en-US"/>
        </w:rPr>
        <w:t>-</w:t>
      </w:r>
      <w:r>
        <w:rPr>
          <w:lang w:val="en-US"/>
        </w:rPr>
        <w:tab/>
        <w:t>Nokia</w:t>
      </w:r>
      <w:r w:rsidR="00F34877">
        <w:rPr>
          <w:lang w:val="en-US"/>
        </w:rPr>
        <w:t xml:space="preserve"> considered that we should model a cell off configuration.  </w:t>
      </w:r>
      <w:r w:rsidR="00080BE0">
        <w:rPr>
          <w:lang w:val="en-US"/>
        </w:rPr>
        <w:t xml:space="preserve">Qualcomm thinks that cell off would be useful.  </w:t>
      </w:r>
      <w:r w:rsidR="00920B7A">
        <w:rPr>
          <w:lang w:val="en-US"/>
        </w:rPr>
        <w:t xml:space="preserve"> </w:t>
      </w:r>
    </w:p>
    <w:p w14:paraId="415CB0F3" w14:textId="6E0FCE39" w:rsidR="00286323" w:rsidRDefault="00286323" w:rsidP="00B14461">
      <w:pPr>
        <w:pStyle w:val="Doc-text2"/>
        <w:rPr>
          <w:lang w:val="en-US"/>
        </w:rPr>
      </w:pPr>
      <w:r>
        <w:rPr>
          <w:lang w:val="en-US"/>
        </w:rPr>
        <w:t>-</w:t>
      </w:r>
      <w:r>
        <w:rPr>
          <w:lang w:val="en-US"/>
        </w:rPr>
        <w:tab/>
        <w:t>Intel explains that RAN1 is doing joint DRX/DTX</w:t>
      </w:r>
      <w:r w:rsidR="00644694">
        <w:rPr>
          <w:lang w:val="en-US"/>
        </w:rPr>
        <w:t xml:space="preserve">.  Qualcomm agrees and is not sure how separate configurations would be used.  Nokia thinks that it is better to have separate and if the network wants to align it can align.  </w:t>
      </w:r>
    </w:p>
    <w:p w14:paraId="6F67446F" w14:textId="0FD9F3EC" w:rsidR="00E52969" w:rsidRDefault="00E52969" w:rsidP="00B14461">
      <w:pPr>
        <w:pStyle w:val="Doc-text2"/>
        <w:rPr>
          <w:lang w:val="en-US"/>
        </w:rPr>
      </w:pPr>
      <w:r>
        <w:rPr>
          <w:lang w:val="en-US"/>
        </w:rPr>
        <w:t>-</w:t>
      </w:r>
      <w:r>
        <w:rPr>
          <w:lang w:val="en-US"/>
        </w:rPr>
        <w:tab/>
        <w:t xml:space="preserve">ZTE explains that according to network </w:t>
      </w:r>
      <w:r w:rsidR="00821926">
        <w:rPr>
          <w:lang w:val="en-US"/>
        </w:rPr>
        <w:t>load we may need different configuration</w:t>
      </w:r>
      <w:r w:rsidR="007D3F73">
        <w:rPr>
          <w:lang w:val="en-US"/>
        </w:rPr>
        <w:t xml:space="preserve"> and cell off should be supported</w:t>
      </w:r>
    </w:p>
    <w:p w14:paraId="0D6D5D0A" w14:textId="1A878B6D" w:rsidR="007D3F73" w:rsidRDefault="007D3F73" w:rsidP="00B14461">
      <w:pPr>
        <w:pStyle w:val="Doc-text2"/>
        <w:rPr>
          <w:lang w:val="en-US"/>
        </w:rPr>
      </w:pPr>
      <w:r>
        <w:rPr>
          <w:lang w:val="en-US"/>
        </w:rPr>
        <w:t>-</w:t>
      </w:r>
      <w:r>
        <w:rPr>
          <w:lang w:val="en-US"/>
        </w:rPr>
        <w:tab/>
        <w:t xml:space="preserve">Lenovo thinks that cell off doesn’t need to be discussed and that there are </w:t>
      </w:r>
      <w:r w:rsidR="00DF736C">
        <w:rPr>
          <w:lang w:val="en-US"/>
        </w:rPr>
        <w:t>mechanisms</w:t>
      </w:r>
      <w:r w:rsidR="00885DE5">
        <w:rPr>
          <w:lang w:val="en-US"/>
        </w:rPr>
        <w:t>.  Fraunhofer</w:t>
      </w:r>
      <w:r w:rsidR="00C2167A">
        <w:rPr>
          <w:lang w:val="en-US"/>
        </w:rPr>
        <w:t xml:space="preserve"> thinks that cell off </w:t>
      </w:r>
      <w:r w:rsidR="00DE6968">
        <w:rPr>
          <w:lang w:val="en-US"/>
        </w:rPr>
        <w:t xml:space="preserve">would be beneficial and cell barring is something else.   Ericsson sees the benefit of cell off </w:t>
      </w:r>
      <w:r w:rsidR="00E9542F">
        <w:rPr>
          <w:lang w:val="en-US"/>
        </w:rPr>
        <w:t>but perhaps it can be discussed as part of CHO.</w:t>
      </w:r>
    </w:p>
    <w:p w14:paraId="694F6CB7" w14:textId="77777777" w:rsidR="0039507A" w:rsidRDefault="0039507A" w:rsidP="00B14461">
      <w:pPr>
        <w:pStyle w:val="Doc-text2"/>
        <w:rPr>
          <w:lang w:val="en-US"/>
        </w:rPr>
      </w:pPr>
    </w:p>
    <w:p w14:paraId="4A05B340" w14:textId="77777777" w:rsidR="00391D64" w:rsidRPr="00DB79A7" w:rsidRDefault="00391D64" w:rsidP="00BF7B9E">
      <w:pPr>
        <w:pStyle w:val="Doc-text2"/>
        <w:pBdr>
          <w:top w:val="single" w:sz="4" w:space="1" w:color="auto"/>
          <w:left w:val="single" w:sz="4" w:space="4" w:color="auto"/>
          <w:bottom w:val="single" w:sz="4" w:space="1" w:color="auto"/>
          <w:right w:val="single" w:sz="4" w:space="4" w:color="auto"/>
        </w:pBdr>
        <w:rPr>
          <w:b/>
          <w:bCs/>
          <w:lang w:val="en-US"/>
        </w:rPr>
      </w:pPr>
      <w:r w:rsidRPr="00DB79A7">
        <w:rPr>
          <w:b/>
          <w:bCs/>
          <w:lang w:val="en-US"/>
        </w:rPr>
        <w:t xml:space="preserve">Agreements </w:t>
      </w:r>
    </w:p>
    <w:p w14:paraId="57BA771D" w14:textId="77777777" w:rsidR="00391D64" w:rsidRDefault="00391D64" w:rsidP="005C61E0">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There will be no impact to RACH, paging, and SIBs in idle/inactive for both </w:t>
      </w:r>
      <w:proofErr w:type="spellStart"/>
      <w:r>
        <w:rPr>
          <w:lang w:val="en-US"/>
        </w:rPr>
        <w:t>gNB</w:t>
      </w:r>
      <w:proofErr w:type="spellEnd"/>
      <w:r>
        <w:rPr>
          <w:lang w:val="en-US"/>
        </w:rPr>
        <w:t xml:space="preserve"> and Rel-18 and legacy </w:t>
      </w:r>
      <w:proofErr w:type="gramStart"/>
      <w:r>
        <w:rPr>
          <w:lang w:val="en-US"/>
        </w:rPr>
        <w:t>UEs</w:t>
      </w:r>
      <w:proofErr w:type="gramEnd"/>
    </w:p>
    <w:p w14:paraId="27787DB6" w14:textId="77777777" w:rsidR="00391D64" w:rsidRDefault="00391D64" w:rsidP="005C61E0">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sidRPr="00B14461">
        <w:rPr>
          <w:lang w:val="en-US"/>
        </w:rPr>
        <w:t>Rel-18 NES capable CONNECTED UE(s) can perform RACH and receive SIBs in non-active duration of cell DTX and/or DRX (i.e., same behavior for cell DTX and cell DRX).</w:t>
      </w:r>
      <w:r>
        <w:rPr>
          <w:lang w:val="en-US"/>
        </w:rPr>
        <w:t xml:space="preserve">  No further enhancements for CBRA and CFRA will be pursued.</w:t>
      </w:r>
    </w:p>
    <w:p w14:paraId="547B715A" w14:textId="3196A085" w:rsidR="00391D64" w:rsidRDefault="00391D64" w:rsidP="005C61E0">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 xml:space="preserve">Pattern configuration for cell DRX/DTX is common for Rel-18 UEs in the cell.   FFS whether we have DTX UE specific inactivity </w:t>
      </w:r>
      <w:proofErr w:type="gramStart"/>
      <w:r>
        <w:rPr>
          <w:lang w:val="en-US"/>
        </w:rPr>
        <w:t>timer .</w:t>
      </w:r>
      <w:proofErr w:type="gramEnd"/>
      <w:r>
        <w:rPr>
          <w:lang w:val="en-US"/>
        </w:rPr>
        <w:t xml:space="preserve">  FFS on configuration signaling and stage 3.  </w:t>
      </w:r>
    </w:p>
    <w:p w14:paraId="7A98C948" w14:textId="4F512D8D" w:rsidR="00893C09" w:rsidRDefault="00893C09" w:rsidP="005C61E0">
      <w:pPr>
        <w:pStyle w:val="Doc-text2"/>
        <w:numPr>
          <w:ilvl w:val="0"/>
          <w:numId w:val="11"/>
        </w:numPr>
        <w:pBdr>
          <w:top w:val="single" w:sz="4" w:space="1" w:color="auto"/>
          <w:left w:val="single" w:sz="4" w:space="4" w:color="auto"/>
          <w:bottom w:val="single" w:sz="4" w:space="1" w:color="auto"/>
          <w:right w:val="single" w:sz="4" w:space="4" w:color="auto"/>
        </w:pBdr>
        <w:rPr>
          <w:lang w:val="en-US"/>
        </w:rPr>
      </w:pPr>
      <w:r>
        <w:rPr>
          <w:lang w:val="en-US"/>
        </w:rPr>
        <w:t>Confirm study item agreement that we can have separate DTX</w:t>
      </w:r>
      <w:r w:rsidR="00120F7C">
        <w:rPr>
          <w:lang w:val="en-US"/>
        </w:rPr>
        <w:t xml:space="preserve"> and </w:t>
      </w:r>
      <w:r>
        <w:rPr>
          <w:lang w:val="en-US"/>
        </w:rPr>
        <w:t xml:space="preserve">DRX configuration.   We will focus on designing DTX/DRX </w:t>
      </w:r>
      <w:r w:rsidR="00920B7A">
        <w:rPr>
          <w:lang w:val="en-US"/>
        </w:rPr>
        <w:t xml:space="preserve">for at least </w:t>
      </w:r>
      <w:proofErr w:type="gramStart"/>
      <w:r w:rsidR="00920B7A">
        <w:rPr>
          <w:lang w:val="en-US"/>
        </w:rPr>
        <w:t>single</w:t>
      </w:r>
      <w:proofErr w:type="gramEnd"/>
      <w:r w:rsidR="00920B7A">
        <w:rPr>
          <w:lang w:val="en-US"/>
        </w:rPr>
        <w:t xml:space="preserve"> configuration.  FFS whether multiple </w:t>
      </w:r>
      <w:proofErr w:type="gramStart"/>
      <w:r w:rsidR="00920B7A">
        <w:rPr>
          <w:lang w:val="en-US"/>
        </w:rPr>
        <w:t>configuration</w:t>
      </w:r>
      <w:proofErr w:type="gramEnd"/>
      <w:r w:rsidR="00920B7A">
        <w:rPr>
          <w:lang w:val="en-US"/>
        </w:rPr>
        <w:t xml:space="preserve"> </w:t>
      </w:r>
      <w:r w:rsidR="008C0783">
        <w:rPr>
          <w:lang w:val="en-US"/>
        </w:rPr>
        <w:t xml:space="preserve">of cell DTX or DRX </w:t>
      </w:r>
      <w:r w:rsidR="00920B7A">
        <w:rPr>
          <w:lang w:val="en-US"/>
        </w:rPr>
        <w:t xml:space="preserve">will be supported.  </w:t>
      </w:r>
    </w:p>
    <w:p w14:paraId="1EE162B2" w14:textId="77777777" w:rsidR="00391D64" w:rsidRPr="00B14461" w:rsidRDefault="00391D64" w:rsidP="00B14461">
      <w:pPr>
        <w:pStyle w:val="Doc-text2"/>
        <w:rPr>
          <w:lang w:val="en-US"/>
        </w:rPr>
      </w:pPr>
    </w:p>
    <w:p w14:paraId="15507D1D" w14:textId="2EEAE54C" w:rsidR="006A4655" w:rsidRDefault="00740978" w:rsidP="006A4655">
      <w:pPr>
        <w:pStyle w:val="Doc-title"/>
      </w:pPr>
      <w:hyperlink r:id="rId68" w:history="1">
        <w:r w:rsidR="006A4655" w:rsidRPr="00644F72">
          <w:rPr>
            <w:rStyle w:val="Hyperlink"/>
          </w:rPr>
          <w:t>R2-2300230</w:t>
        </w:r>
      </w:hyperlink>
      <w:r w:rsidR="006A4655">
        <w:tab/>
        <w:t>Discussion on cell DTX/DRX</w:t>
      </w:r>
      <w:r w:rsidR="006A4655">
        <w:tab/>
        <w:t>Huawei, HiSilicon</w:t>
      </w:r>
      <w:r w:rsidR="006A4655">
        <w:tab/>
        <w:t>discussion</w:t>
      </w:r>
      <w:r w:rsidR="006A4655">
        <w:tab/>
        <w:t>Rel-18</w:t>
      </w:r>
      <w:r w:rsidR="006A4655">
        <w:tab/>
        <w:t>Netw_Energy_NR</w:t>
      </w:r>
    </w:p>
    <w:p w14:paraId="67393AF4" w14:textId="15BD4C5B" w:rsidR="006A4655" w:rsidRDefault="00740978" w:rsidP="006A4655">
      <w:pPr>
        <w:pStyle w:val="Doc-title"/>
      </w:pPr>
      <w:hyperlink r:id="rId69" w:history="1">
        <w:r w:rsidR="006A4655" w:rsidRPr="00644F72">
          <w:rPr>
            <w:rStyle w:val="Hyperlink"/>
          </w:rPr>
          <w:t>R2-2300247</w:t>
        </w:r>
      </w:hyperlink>
      <w:r w:rsidR="006A4655">
        <w:tab/>
        <w:t>Cell DTX and DRX support</w:t>
      </w:r>
      <w:r w:rsidR="006A4655">
        <w:tab/>
        <w:t>NEC</w:t>
      </w:r>
      <w:r w:rsidR="006A4655">
        <w:tab/>
        <w:t>discussion</w:t>
      </w:r>
      <w:r w:rsidR="006A4655">
        <w:tab/>
        <w:t>Netw_Energy_NR-Core</w:t>
      </w:r>
    </w:p>
    <w:p w14:paraId="660A8FC6" w14:textId="190AF567" w:rsidR="006A4655" w:rsidRDefault="00740978" w:rsidP="006A4655">
      <w:pPr>
        <w:pStyle w:val="Doc-title"/>
      </w:pPr>
      <w:hyperlink r:id="rId70" w:history="1">
        <w:r w:rsidR="006A4655" w:rsidRPr="00644F72">
          <w:rPr>
            <w:rStyle w:val="Hyperlink"/>
          </w:rPr>
          <w:t>R2-2300378</w:t>
        </w:r>
      </w:hyperlink>
      <w:r w:rsidR="006A4655">
        <w:tab/>
        <w:t>Considerations on Cell DTX/DRX</w:t>
      </w:r>
      <w:r w:rsidR="006A4655">
        <w:tab/>
        <w:t>KDDI Corporation</w:t>
      </w:r>
      <w:r w:rsidR="006A4655">
        <w:tab/>
        <w:t>discussion</w:t>
      </w:r>
    </w:p>
    <w:p w14:paraId="05D058AB" w14:textId="10C249ED" w:rsidR="006A4655" w:rsidRDefault="00740978" w:rsidP="006A4655">
      <w:pPr>
        <w:pStyle w:val="Doc-title"/>
      </w:pPr>
      <w:hyperlink r:id="rId71" w:history="1">
        <w:r w:rsidR="006A4655" w:rsidRPr="00644F72">
          <w:rPr>
            <w:rStyle w:val="Hyperlink"/>
          </w:rPr>
          <w:t>R2-2300444</w:t>
        </w:r>
      </w:hyperlink>
      <w:r w:rsidR="006A4655">
        <w:tab/>
        <w:t>Initial discussion on DTX-DRX mechanism</w:t>
      </w:r>
      <w:r w:rsidR="006A4655">
        <w:tab/>
        <w:t>vivo</w:t>
      </w:r>
      <w:r w:rsidR="006A4655">
        <w:tab/>
        <w:t>discussion</w:t>
      </w:r>
      <w:r w:rsidR="006A4655">
        <w:tab/>
        <w:t>Rel-18</w:t>
      </w:r>
    </w:p>
    <w:p w14:paraId="31930265" w14:textId="6573E8E3" w:rsidR="006A4655" w:rsidRDefault="00740978" w:rsidP="006A4655">
      <w:pPr>
        <w:pStyle w:val="Doc-title"/>
      </w:pPr>
      <w:hyperlink r:id="rId72" w:history="1">
        <w:r w:rsidR="006A4655" w:rsidRPr="00644F72">
          <w:rPr>
            <w:rStyle w:val="Hyperlink"/>
          </w:rPr>
          <w:t>R2-2300456</w:t>
        </w:r>
      </w:hyperlink>
      <w:r w:rsidR="006A4655">
        <w:tab/>
        <w:t>Discussion on DTX DRX mechanism</w:t>
      </w:r>
      <w:r w:rsidR="006A4655">
        <w:tab/>
        <w:t>OPPO</w:t>
      </w:r>
      <w:r w:rsidR="006A4655">
        <w:tab/>
        <w:t>discussion</w:t>
      </w:r>
      <w:r w:rsidR="006A4655">
        <w:tab/>
        <w:t>Rel-18</w:t>
      </w:r>
      <w:r w:rsidR="006A4655">
        <w:tab/>
        <w:t>Netw_Energy_NR</w:t>
      </w:r>
    </w:p>
    <w:p w14:paraId="0B4D371A" w14:textId="16E46D0C" w:rsidR="006A4655" w:rsidRDefault="00740978" w:rsidP="006A4655">
      <w:pPr>
        <w:pStyle w:val="Doc-title"/>
      </w:pPr>
      <w:hyperlink r:id="rId73" w:history="1">
        <w:r w:rsidR="006A4655" w:rsidRPr="00644F72">
          <w:rPr>
            <w:rStyle w:val="Hyperlink"/>
          </w:rPr>
          <w:t>R2-2300491</w:t>
        </w:r>
      </w:hyperlink>
      <w:r w:rsidR="006A4655">
        <w:tab/>
        <w:t>Alignment to Cell DRX</w:t>
      </w:r>
      <w:r w:rsidR="006A4655">
        <w:tab/>
        <w:t>Lenovo</w:t>
      </w:r>
      <w:r w:rsidR="006A4655">
        <w:tab/>
        <w:t>discussion</w:t>
      </w:r>
      <w:r w:rsidR="006A4655">
        <w:tab/>
        <w:t>Netw_Energy_NR-Core</w:t>
      </w:r>
    </w:p>
    <w:p w14:paraId="33A1B53F" w14:textId="685C2769" w:rsidR="006A4655" w:rsidRDefault="00740978" w:rsidP="006A4655">
      <w:pPr>
        <w:pStyle w:val="Doc-title"/>
      </w:pPr>
      <w:hyperlink r:id="rId74" w:history="1">
        <w:r w:rsidR="006A4655" w:rsidRPr="00644F72">
          <w:rPr>
            <w:rStyle w:val="Hyperlink"/>
          </w:rPr>
          <w:t>R2-2300492</w:t>
        </w:r>
      </w:hyperlink>
      <w:r w:rsidR="006A4655">
        <w:tab/>
        <w:t>Alignment to Cell DTX</w:t>
      </w:r>
      <w:r w:rsidR="006A4655">
        <w:tab/>
        <w:t>Lenovo</w:t>
      </w:r>
      <w:r w:rsidR="006A4655">
        <w:tab/>
        <w:t>discussion</w:t>
      </w:r>
      <w:r w:rsidR="006A4655">
        <w:tab/>
        <w:t>Netw_Energy_NR-Core</w:t>
      </w:r>
    </w:p>
    <w:p w14:paraId="363DAE1E" w14:textId="70ED20B5" w:rsidR="006A4655" w:rsidRDefault="00740978" w:rsidP="006A4655">
      <w:pPr>
        <w:pStyle w:val="Doc-title"/>
      </w:pPr>
      <w:hyperlink r:id="rId75" w:history="1">
        <w:r w:rsidR="006A4655" w:rsidRPr="00644F72">
          <w:rPr>
            <w:rStyle w:val="Hyperlink"/>
          </w:rPr>
          <w:t>R2-2300539</w:t>
        </w:r>
      </w:hyperlink>
      <w:r w:rsidR="006A4655">
        <w:tab/>
        <w:t>Cell DTX-DRX Mechanism</w:t>
      </w:r>
      <w:r w:rsidR="006A4655">
        <w:tab/>
        <w:t>Qualcomm Incorporated</w:t>
      </w:r>
      <w:r w:rsidR="006A4655">
        <w:tab/>
        <w:t>discussion</w:t>
      </w:r>
      <w:r w:rsidR="006A4655">
        <w:tab/>
        <w:t>Rel-18</w:t>
      </w:r>
    </w:p>
    <w:p w14:paraId="74476764" w14:textId="5B2E4ADC" w:rsidR="006A4655" w:rsidRDefault="00740978" w:rsidP="006A4655">
      <w:pPr>
        <w:pStyle w:val="Doc-title"/>
      </w:pPr>
      <w:hyperlink r:id="rId76" w:history="1">
        <w:r w:rsidR="006A4655" w:rsidRPr="00644F72">
          <w:rPr>
            <w:rStyle w:val="Hyperlink"/>
          </w:rPr>
          <w:t>R2-2300611</w:t>
        </w:r>
      </w:hyperlink>
      <w:r w:rsidR="006A4655">
        <w:tab/>
        <w:t>Considerations of Cell DTX and DRX</w:t>
      </w:r>
      <w:r w:rsidR="006A4655">
        <w:tab/>
        <w:t>Intel Corporation</w:t>
      </w:r>
      <w:r w:rsidR="006A4655">
        <w:tab/>
        <w:t>discussion</w:t>
      </w:r>
      <w:r w:rsidR="006A4655">
        <w:tab/>
        <w:t>Rel-18</w:t>
      </w:r>
      <w:r w:rsidR="006A4655">
        <w:tab/>
        <w:t>Netw_Energy_NR-Core</w:t>
      </w:r>
    </w:p>
    <w:p w14:paraId="7A083390" w14:textId="0C164442" w:rsidR="006A4655" w:rsidRDefault="00740978" w:rsidP="006A4655">
      <w:pPr>
        <w:pStyle w:val="Doc-title"/>
      </w:pPr>
      <w:hyperlink r:id="rId77" w:history="1">
        <w:r w:rsidR="006A4655" w:rsidRPr="00644F72">
          <w:rPr>
            <w:rStyle w:val="Hyperlink"/>
          </w:rPr>
          <w:t>R2-2300632</w:t>
        </w:r>
      </w:hyperlink>
      <w:r w:rsidR="006A4655">
        <w:tab/>
        <w:t>Cell DTX/DRX mechanism</w:t>
      </w:r>
      <w:r w:rsidR="006A4655">
        <w:tab/>
        <w:t>InterDigital</w:t>
      </w:r>
      <w:r w:rsidR="006A4655">
        <w:tab/>
        <w:t>discussion</w:t>
      </w:r>
      <w:r w:rsidR="006A4655">
        <w:tab/>
        <w:t>Rel-18</w:t>
      </w:r>
      <w:r w:rsidR="006A4655">
        <w:tab/>
        <w:t>Netw_Energy_NR</w:t>
      </w:r>
    </w:p>
    <w:p w14:paraId="07FDEC3C" w14:textId="077796EC" w:rsidR="006A4655" w:rsidRDefault="00740978" w:rsidP="006A4655">
      <w:pPr>
        <w:pStyle w:val="Doc-title"/>
      </w:pPr>
      <w:hyperlink r:id="rId78" w:history="1">
        <w:r w:rsidR="006A4655" w:rsidRPr="00644F72">
          <w:rPr>
            <w:rStyle w:val="Hyperlink"/>
          </w:rPr>
          <w:t>R2-2300819</w:t>
        </w:r>
      </w:hyperlink>
      <w:r w:rsidR="006A4655">
        <w:tab/>
        <w:t>Discussion on Cell DTX/DRX</w:t>
      </w:r>
      <w:r w:rsidR="006A4655">
        <w:tab/>
        <w:t>CATT</w:t>
      </w:r>
      <w:r w:rsidR="006A4655">
        <w:tab/>
        <w:t>discussion</w:t>
      </w:r>
      <w:r w:rsidR="006A4655">
        <w:tab/>
        <w:t>Rel-18</w:t>
      </w:r>
      <w:r w:rsidR="006A4655">
        <w:tab/>
        <w:t>Netw_Energy_NR</w:t>
      </w:r>
    </w:p>
    <w:p w14:paraId="5B1FB8E1" w14:textId="6A23E688" w:rsidR="006A4655" w:rsidRDefault="00740978" w:rsidP="006A4655">
      <w:pPr>
        <w:pStyle w:val="Doc-title"/>
      </w:pPr>
      <w:hyperlink r:id="rId79" w:history="1">
        <w:r w:rsidR="006A4655" w:rsidRPr="00644F72">
          <w:rPr>
            <w:rStyle w:val="Hyperlink"/>
          </w:rPr>
          <w:t>R2-2301064</w:t>
        </w:r>
      </w:hyperlink>
      <w:r w:rsidR="006A4655">
        <w:tab/>
        <w:t>Discussion on cell DTX and DRX mechanism for NES</w:t>
      </w:r>
      <w:r w:rsidR="006A4655">
        <w:tab/>
        <w:t>ZTE Corporation, Sanechips</w:t>
      </w:r>
      <w:r w:rsidR="006A4655">
        <w:tab/>
        <w:t>discussion</w:t>
      </w:r>
      <w:r w:rsidR="006A4655">
        <w:tab/>
        <w:t>Netw_Energy_NR-Core</w:t>
      </w:r>
    </w:p>
    <w:p w14:paraId="25418E32" w14:textId="4D86E6FB" w:rsidR="006A4655" w:rsidRDefault="00740978" w:rsidP="006A4655">
      <w:pPr>
        <w:pStyle w:val="Doc-title"/>
      </w:pPr>
      <w:hyperlink r:id="rId80" w:history="1">
        <w:r w:rsidR="006A4655" w:rsidRPr="00644F72">
          <w:rPr>
            <w:rStyle w:val="Hyperlink"/>
          </w:rPr>
          <w:t>R2-2301230</w:t>
        </w:r>
      </w:hyperlink>
      <w:r w:rsidR="006A4655">
        <w:tab/>
        <w:t>Discussion on network DTX/DRX</w:t>
      </w:r>
      <w:r w:rsidR="006A4655">
        <w:tab/>
        <w:t>CMCC</w:t>
      </w:r>
      <w:r w:rsidR="006A4655">
        <w:tab/>
        <w:t>discussion</w:t>
      </w:r>
      <w:r w:rsidR="006A4655">
        <w:tab/>
        <w:t>Rel-18</w:t>
      </w:r>
      <w:r w:rsidR="006A4655">
        <w:tab/>
        <w:t>Netw_Energy_NR-Core</w:t>
      </w:r>
    </w:p>
    <w:p w14:paraId="0C068E1D" w14:textId="1602783F" w:rsidR="006A4655" w:rsidRDefault="00740978" w:rsidP="006A4655">
      <w:pPr>
        <w:pStyle w:val="Doc-title"/>
      </w:pPr>
      <w:hyperlink r:id="rId81" w:history="1">
        <w:r w:rsidR="006A4655" w:rsidRPr="00644F72">
          <w:rPr>
            <w:rStyle w:val="Hyperlink"/>
          </w:rPr>
          <w:t>R2-2301399</w:t>
        </w:r>
      </w:hyperlink>
      <w:r w:rsidR="006A4655">
        <w:tab/>
        <w:t>Further aspects on cell DTX/DRX</w:t>
      </w:r>
      <w:r w:rsidR="006A4655">
        <w:tab/>
        <w:t>Ericsson</w:t>
      </w:r>
      <w:r w:rsidR="006A4655">
        <w:tab/>
        <w:t>discussion</w:t>
      </w:r>
    </w:p>
    <w:p w14:paraId="3E206101" w14:textId="48E88CAF" w:rsidR="006A4655" w:rsidRDefault="00740978" w:rsidP="006A4655">
      <w:pPr>
        <w:pStyle w:val="Doc-title"/>
      </w:pPr>
      <w:hyperlink r:id="rId82" w:history="1">
        <w:r w:rsidR="006A4655" w:rsidRPr="00644F72">
          <w:rPr>
            <w:rStyle w:val="Hyperlink"/>
          </w:rPr>
          <w:t>R2-2301515</w:t>
        </w:r>
      </w:hyperlink>
      <w:r w:rsidR="006A4655">
        <w:tab/>
        <w:t>Further details on Cell DTX/DRX</w:t>
      </w:r>
      <w:r w:rsidR="006A4655">
        <w:tab/>
        <w:t>Nokia, Nokia Shanghai Bell</w:t>
      </w:r>
      <w:r w:rsidR="006A4655">
        <w:tab/>
        <w:t>discussion</w:t>
      </w:r>
      <w:r w:rsidR="006A4655">
        <w:tab/>
        <w:t>Rel-18</w:t>
      </w:r>
      <w:r w:rsidR="006A4655">
        <w:tab/>
        <w:t>Netw_Energy_NR-Core</w:t>
      </w:r>
    </w:p>
    <w:p w14:paraId="69EDF009" w14:textId="46E91E0A" w:rsidR="006A4655" w:rsidRDefault="00740978" w:rsidP="006A4655">
      <w:pPr>
        <w:pStyle w:val="Doc-title"/>
      </w:pPr>
      <w:hyperlink r:id="rId83" w:history="1">
        <w:r w:rsidR="006A4655" w:rsidRPr="00644F72">
          <w:rPr>
            <w:rStyle w:val="Hyperlink"/>
          </w:rPr>
          <w:t>R2-2301550</w:t>
        </w:r>
      </w:hyperlink>
      <w:r w:rsidR="006A4655">
        <w:tab/>
        <w:t>Discussion on DTX/DRX for NES</w:t>
      </w:r>
      <w:r w:rsidR="006A4655">
        <w:tab/>
        <w:t>Samsung</w:t>
      </w:r>
      <w:r w:rsidR="006A4655">
        <w:tab/>
        <w:t>discussion</w:t>
      </w:r>
      <w:r w:rsidR="006A4655">
        <w:tab/>
        <w:t>Rel-18</w:t>
      </w:r>
    </w:p>
    <w:p w14:paraId="74C68D0F" w14:textId="3241262F" w:rsidR="006A4655" w:rsidRDefault="00740978" w:rsidP="006A4655">
      <w:pPr>
        <w:pStyle w:val="Doc-title"/>
      </w:pPr>
      <w:hyperlink r:id="rId84" w:history="1">
        <w:r w:rsidR="006A4655" w:rsidRPr="00644F72">
          <w:rPr>
            <w:rStyle w:val="Hyperlink"/>
          </w:rPr>
          <w:t>R2-2301733</w:t>
        </w:r>
      </w:hyperlink>
      <w:r w:rsidR="006A4655">
        <w:tab/>
        <w:t>Discussion on DTX/DRX mechanism</w:t>
      </w:r>
      <w:r w:rsidR="006A4655">
        <w:tab/>
        <w:t>LG Electronics Inc.</w:t>
      </w:r>
      <w:r w:rsidR="006A4655">
        <w:tab/>
        <w:t>discussion</w:t>
      </w:r>
      <w:r w:rsidR="006A4655">
        <w:tab/>
        <w:t>Rel-18</w:t>
      </w:r>
      <w:r w:rsidR="006A4655">
        <w:tab/>
        <w:t>Netw_Energy_NR-Core</w:t>
      </w:r>
    </w:p>
    <w:p w14:paraId="16F02D0E" w14:textId="1F804255" w:rsidR="006A4655" w:rsidRDefault="00740978" w:rsidP="006A4655">
      <w:pPr>
        <w:pStyle w:val="Doc-title"/>
      </w:pPr>
      <w:hyperlink r:id="rId85" w:history="1">
        <w:r w:rsidR="006A4655" w:rsidRPr="00644F72">
          <w:rPr>
            <w:rStyle w:val="Hyperlink"/>
          </w:rPr>
          <w:t>R2-2301776</w:t>
        </w:r>
      </w:hyperlink>
      <w:r w:rsidR="006A4655">
        <w:tab/>
        <w:t>Discussion for Cell DTX/DRX</w:t>
      </w:r>
      <w:r w:rsidR="006A4655">
        <w:tab/>
        <w:t>NTT DOCOMO, INC.</w:t>
      </w:r>
      <w:r w:rsidR="006A4655">
        <w:tab/>
        <w:t>discussion</w:t>
      </w:r>
      <w:r w:rsidR="006A4655">
        <w:tab/>
        <w:t>Rel-18</w:t>
      </w:r>
    </w:p>
    <w:p w14:paraId="0D036409" w14:textId="0D389506" w:rsidR="006A4655" w:rsidRDefault="00740978" w:rsidP="006A4655">
      <w:pPr>
        <w:pStyle w:val="Doc-title"/>
      </w:pPr>
      <w:hyperlink r:id="rId86" w:history="1">
        <w:r w:rsidR="006A4655" w:rsidRPr="00644F72">
          <w:rPr>
            <w:rStyle w:val="Hyperlink"/>
          </w:rPr>
          <w:t>R2-2301854</w:t>
        </w:r>
      </w:hyperlink>
      <w:r w:rsidR="006A4655">
        <w:tab/>
        <w:t>Further discussion on Cell DTX/DRX</w:t>
      </w:r>
      <w:r w:rsidR="006A4655">
        <w:tab/>
        <w:t>MediaTek Inc.</w:t>
      </w:r>
      <w:r w:rsidR="006A4655">
        <w:tab/>
        <w:t>discussion</w:t>
      </w:r>
      <w:r w:rsidR="006A4655">
        <w:tab/>
        <w:t>Rel-18</w:t>
      </w:r>
      <w:r w:rsidR="006A4655">
        <w:tab/>
        <w:t>Netw_Energy_NR</w:t>
      </w:r>
    </w:p>
    <w:p w14:paraId="579AE74D" w14:textId="7C064547" w:rsidR="006A4655" w:rsidRDefault="00740978" w:rsidP="006A4655">
      <w:pPr>
        <w:pStyle w:val="Doc-title"/>
      </w:pPr>
      <w:hyperlink r:id="rId87" w:history="1">
        <w:r w:rsidR="006A4655" w:rsidRPr="00644F72">
          <w:rPr>
            <w:rStyle w:val="Hyperlink"/>
          </w:rPr>
          <w:t>R2-2301882</w:t>
        </w:r>
      </w:hyperlink>
      <w:r w:rsidR="006A4655">
        <w:tab/>
        <w:t>Cell DTX and DRX</w:t>
      </w:r>
      <w:r w:rsidR="006A4655">
        <w:tab/>
        <w:t>Fraunhofer IIS</w:t>
      </w:r>
      <w:r w:rsidR="006A4655">
        <w:tab/>
        <w:t>discussion</w:t>
      </w:r>
      <w:r w:rsidR="006A4655">
        <w:tab/>
        <w:t>Rel-18</w:t>
      </w:r>
    </w:p>
    <w:p w14:paraId="12907475" w14:textId="77777777" w:rsidR="006A4655" w:rsidRPr="006A4655" w:rsidRDefault="006A4655" w:rsidP="006A4655">
      <w:pPr>
        <w:pStyle w:val="Doc-text2"/>
      </w:pPr>
    </w:p>
    <w:p w14:paraId="721BDFC4" w14:textId="1CC61AA2" w:rsidR="00AD2779" w:rsidRPr="007619EF" w:rsidRDefault="00AD2779" w:rsidP="00AD2779">
      <w:pPr>
        <w:pStyle w:val="Heading3"/>
      </w:pPr>
      <w:r w:rsidRPr="007619EF">
        <w:t>8.3.3</w:t>
      </w:r>
      <w:r w:rsidRPr="007619EF">
        <w:tab/>
        <w:t>SSB</w:t>
      </w:r>
      <w:r w:rsidR="0051750F" w:rsidRPr="007619EF">
        <w:t xml:space="preserve">-less </w:t>
      </w:r>
      <w:proofErr w:type="spellStart"/>
      <w:r w:rsidR="0051750F" w:rsidRPr="007619EF">
        <w:t>Scell</w:t>
      </w:r>
      <w:proofErr w:type="spellEnd"/>
      <w:r w:rsidR="0051750F" w:rsidRPr="007619EF">
        <w:t xml:space="preserve"> operation</w:t>
      </w:r>
    </w:p>
    <w:p w14:paraId="33F07792" w14:textId="7A37F921" w:rsidR="0051750F" w:rsidRPr="007619EF" w:rsidRDefault="0051750F" w:rsidP="002F4B01">
      <w:pPr>
        <w:pStyle w:val="Comments"/>
      </w:pPr>
      <w:r w:rsidRPr="007619EF">
        <w:t xml:space="preserve">Contributions on inter-band CA for FR1 and co-located cells </w:t>
      </w:r>
    </w:p>
    <w:p w14:paraId="3F7FDF4D" w14:textId="6F20F305" w:rsidR="006A4655" w:rsidRDefault="00740978" w:rsidP="006A4655">
      <w:pPr>
        <w:pStyle w:val="Doc-title"/>
      </w:pPr>
      <w:hyperlink r:id="rId88" w:history="1">
        <w:r w:rsidR="006A4655" w:rsidRPr="00644F72">
          <w:rPr>
            <w:rStyle w:val="Hyperlink"/>
          </w:rPr>
          <w:t>R2-2300228</w:t>
        </w:r>
      </w:hyperlink>
      <w:r w:rsidR="006A4655">
        <w:tab/>
        <w:t>Discussion on SSB-less SCell operation</w:t>
      </w:r>
      <w:r w:rsidR="006A4655">
        <w:tab/>
        <w:t>Huawei, HiSilicon</w:t>
      </w:r>
      <w:r w:rsidR="006A4655">
        <w:tab/>
        <w:t>discussion</w:t>
      </w:r>
      <w:r w:rsidR="006A4655">
        <w:tab/>
        <w:t>Rel-18</w:t>
      </w:r>
      <w:r w:rsidR="006A4655">
        <w:tab/>
        <w:t>Netw_Energy_NR</w:t>
      </w:r>
    </w:p>
    <w:p w14:paraId="34A3982B" w14:textId="649DCDBA" w:rsidR="006A4655" w:rsidRDefault="00740978" w:rsidP="006A4655">
      <w:pPr>
        <w:pStyle w:val="Doc-title"/>
      </w:pPr>
      <w:hyperlink r:id="rId89" w:history="1">
        <w:r w:rsidR="006A4655" w:rsidRPr="00644F72">
          <w:rPr>
            <w:rStyle w:val="Hyperlink"/>
          </w:rPr>
          <w:t>R2-2300255</w:t>
        </w:r>
      </w:hyperlink>
      <w:r w:rsidR="006A4655">
        <w:tab/>
        <w:t>On remaining issues of SBB/SIB-less NES solutions</w:t>
      </w:r>
      <w:r w:rsidR="006A4655">
        <w:tab/>
        <w:t>Dell Technologies</w:t>
      </w:r>
      <w:r w:rsidR="006A4655">
        <w:tab/>
        <w:t>discussion</w:t>
      </w:r>
      <w:r w:rsidR="006A4655">
        <w:tab/>
        <w:t>Rel-18</w:t>
      </w:r>
    </w:p>
    <w:p w14:paraId="1DB7CD9E" w14:textId="141C51E8" w:rsidR="006A4655" w:rsidRDefault="00740978" w:rsidP="006A4655">
      <w:pPr>
        <w:pStyle w:val="Doc-title"/>
      </w:pPr>
      <w:hyperlink r:id="rId90" w:history="1">
        <w:r w:rsidR="006A4655" w:rsidRPr="00644F72">
          <w:rPr>
            <w:rStyle w:val="Hyperlink"/>
          </w:rPr>
          <w:t>R2-2300445</w:t>
        </w:r>
      </w:hyperlink>
      <w:r w:rsidR="006A4655">
        <w:tab/>
        <w:t>RAN2 impact from inter-band SSB-less Scell operation</w:t>
      </w:r>
      <w:r w:rsidR="006A4655">
        <w:tab/>
        <w:t>vivo</w:t>
      </w:r>
      <w:r w:rsidR="006A4655">
        <w:tab/>
        <w:t>discussion</w:t>
      </w:r>
      <w:r w:rsidR="006A4655">
        <w:tab/>
        <w:t>Rel-18</w:t>
      </w:r>
    </w:p>
    <w:p w14:paraId="58037B68" w14:textId="207A1214" w:rsidR="006A4655" w:rsidRDefault="00740978" w:rsidP="006A4655">
      <w:pPr>
        <w:pStyle w:val="Doc-title"/>
      </w:pPr>
      <w:hyperlink r:id="rId91" w:history="1">
        <w:r w:rsidR="006A4655" w:rsidRPr="00644F72">
          <w:rPr>
            <w:rStyle w:val="Hyperlink"/>
          </w:rPr>
          <w:t>R2-2300540</w:t>
        </w:r>
      </w:hyperlink>
      <w:r w:rsidR="006A4655">
        <w:tab/>
        <w:t>SSB-less Scell Operation</w:t>
      </w:r>
      <w:r w:rsidR="006A4655">
        <w:tab/>
        <w:t>Qualcomm Incorporated</w:t>
      </w:r>
      <w:r w:rsidR="006A4655">
        <w:tab/>
        <w:t>discussion</w:t>
      </w:r>
      <w:r w:rsidR="006A4655">
        <w:tab/>
        <w:t>Rel-18</w:t>
      </w:r>
    </w:p>
    <w:p w14:paraId="22FB57B5" w14:textId="27C552C7" w:rsidR="006A4655" w:rsidRDefault="00740978" w:rsidP="006A4655">
      <w:pPr>
        <w:pStyle w:val="Doc-title"/>
      </w:pPr>
      <w:hyperlink r:id="rId92" w:history="1">
        <w:r w:rsidR="006A4655" w:rsidRPr="00644F72">
          <w:rPr>
            <w:rStyle w:val="Hyperlink"/>
          </w:rPr>
          <w:t>R2-2300610</w:t>
        </w:r>
      </w:hyperlink>
      <w:r w:rsidR="006A4655">
        <w:tab/>
        <w:t>SSB-less SCell operation for inter-band CA</w:t>
      </w:r>
      <w:r w:rsidR="006A4655">
        <w:tab/>
        <w:t>Intel Corporation</w:t>
      </w:r>
      <w:r w:rsidR="006A4655">
        <w:tab/>
        <w:t>discussion</w:t>
      </w:r>
      <w:r w:rsidR="006A4655">
        <w:tab/>
        <w:t>Rel-18</w:t>
      </w:r>
      <w:r w:rsidR="006A4655">
        <w:tab/>
        <w:t>Netw_Energy_NR-Core</w:t>
      </w:r>
    </w:p>
    <w:p w14:paraId="5DB1CB1A" w14:textId="44095082" w:rsidR="006A4655" w:rsidRDefault="00740978" w:rsidP="006A4655">
      <w:pPr>
        <w:pStyle w:val="Doc-title"/>
      </w:pPr>
      <w:hyperlink r:id="rId93" w:history="1">
        <w:r w:rsidR="006A4655" w:rsidRPr="00644F72">
          <w:rPr>
            <w:rStyle w:val="Hyperlink"/>
          </w:rPr>
          <w:t>R2-2300635</w:t>
        </w:r>
      </w:hyperlink>
      <w:r w:rsidR="006A4655">
        <w:tab/>
        <w:t>SSB-less Scell operation</w:t>
      </w:r>
      <w:r w:rsidR="006A4655">
        <w:tab/>
        <w:t>InterDigital</w:t>
      </w:r>
      <w:r w:rsidR="006A4655">
        <w:tab/>
        <w:t>discussion</w:t>
      </w:r>
      <w:r w:rsidR="006A4655">
        <w:tab/>
        <w:t>Rel-18</w:t>
      </w:r>
      <w:r w:rsidR="006A4655">
        <w:tab/>
        <w:t>Netw_Energy_NR</w:t>
      </w:r>
    </w:p>
    <w:p w14:paraId="3990738E" w14:textId="489253E5" w:rsidR="006A4655" w:rsidRDefault="00740978" w:rsidP="006A4655">
      <w:pPr>
        <w:pStyle w:val="Doc-title"/>
      </w:pPr>
      <w:hyperlink r:id="rId94" w:history="1">
        <w:r w:rsidR="006A4655" w:rsidRPr="00644F72">
          <w:rPr>
            <w:rStyle w:val="Hyperlink"/>
          </w:rPr>
          <w:t>R2-2300704</w:t>
        </w:r>
      </w:hyperlink>
      <w:r w:rsidR="006A4655">
        <w:tab/>
        <w:t>Discussion on RAN2 work of inter-band SSB-less CA</w:t>
      </w:r>
      <w:r w:rsidR="006A4655">
        <w:tab/>
        <w:t>Apple</w:t>
      </w:r>
      <w:r w:rsidR="006A4655">
        <w:tab/>
        <w:t>discussion</w:t>
      </w:r>
      <w:r w:rsidR="006A4655">
        <w:tab/>
        <w:t>Rel-18</w:t>
      </w:r>
      <w:r w:rsidR="006A4655">
        <w:tab/>
        <w:t>Netw_Energy_NR-Core</w:t>
      </w:r>
    </w:p>
    <w:p w14:paraId="2D443D8E" w14:textId="52F89AAB" w:rsidR="006A4655" w:rsidRDefault="00740978" w:rsidP="006A4655">
      <w:pPr>
        <w:pStyle w:val="Doc-title"/>
      </w:pPr>
      <w:hyperlink r:id="rId95" w:history="1">
        <w:r w:rsidR="006A4655" w:rsidRPr="00644F72">
          <w:rPr>
            <w:rStyle w:val="Hyperlink"/>
          </w:rPr>
          <w:t>R2-2300820</w:t>
        </w:r>
      </w:hyperlink>
      <w:r w:rsidR="006A4655">
        <w:tab/>
        <w:t>Enhancements on SCell activation procedures</w:t>
      </w:r>
      <w:r w:rsidR="006A4655">
        <w:tab/>
        <w:t>CATT</w:t>
      </w:r>
      <w:r w:rsidR="006A4655">
        <w:tab/>
        <w:t>discussion</w:t>
      </w:r>
      <w:r w:rsidR="006A4655">
        <w:tab/>
        <w:t>Rel-18</w:t>
      </w:r>
      <w:r w:rsidR="006A4655">
        <w:tab/>
        <w:t>Netw_Energy_NR</w:t>
      </w:r>
    </w:p>
    <w:p w14:paraId="224C9622" w14:textId="54F087B6" w:rsidR="006A4655" w:rsidRDefault="00740978" w:rsidP="006A4655">
      <w:pPr>
        <w:pStyle w:val="Doc-title"/>
      </w:pPr>
      <w:hyperlink r:id="rId96" w:history="1">
        <w:r w:rsidR="006A4655" w:rsidRPr="00644F72">
          <w:rPr>
            <w:rStyle w:val="Hyperlink"/>
          </w:rPr>
          <w:t>R2-2301068</w:t>
        </w:r>
      </w:hyperlink>
      <w:r w:rsidR="006A4655">
        <w:tab/>
        <w:t>Discussion on SSB-less SCell operation for NES</w:t>
      </w:r>
      <w:r w:rsidR="006A4655">
        <w:tab/>
        <w:t>ZTE Corporation, Sanechips</w:t>
      </w:r>
      <w:r w:rsidR="006A4655">
        <w:tab/>
        <w:t>discussion</w:t>
      </w:r>
      <w:r w:rsidR="006A4655">
        <w:tab/>
        <w:t>Netw_Energy_NR-Core</w:t>
      </w:r>
    </w:p>
    <w:p w14:paraId="7806D74A" w14:textId="2FA676E5" w:rsidR="006A4655" w:rsidRDefault="00740978" w:rsidP="006A4655">
      <w:pPr>
        <w:pStyle w:val="Doc-title"/>
      </w:pPr>
      <w:hyperlink r:id="rId97" w:history="1">
        <w:r w:rsidR="006A4655" w:rsidRPr="00644F72">
          <w:rPr>
            <w:rStyle w:val="Hyperlink"/>
          </w:rPr>
          <w:t>R2-2301231</w:t>
        </w:r>
      </w:hyperlink>
      <w:r w:rsidR="006A4655">
        <w:tab/>
        <w:t>Discussion on SSB-less SCell operation</w:t>
      </w:r>
      <w:r w:rsidR="006A4655">
        <w:tab/>
        <w:t>CMCC</w:t>
      </w:r>
      <w:r w:rsidR="006A4655">
        <w:tab/>
        <w:t>discussion</w:t>
      </w:r>
      <w:r w:rsidR="006A4655">
        <w:tab/>
        <w:t>Rel-18</w:t>
      </w:r>
      <w:r w:rsidR="006A4655">
        <w:tab/>
        <w:t>Netw_Energy_NR-Core</w:t>
      </w:r>
    </w:p>
    <w:p w14:paraId="7BCC5B30" w14:textId="3AC65F71" w:rsidR="006A4655" w:rsidRDefault="00740978" w:rsidP="006A4655">
      <w:pPr>
        <w:pStyle w:val="Doc-title"/>
      </w:pPr>
      <w:hyperlink r:id="rId98" w:history="1">
        <w:r w:rsidR="006A4655" w:rsidRPr="00644F72">
          <w:rPr>
            <w:rStyle w:val="Hyperlink"/>
          </w:rPr>
          <w:t>R2-2301343</w:t>
        </w:r>
      </w:hyperlink>
      <w:r w:rsidR="006A4655">
        <w:tab/>
        <w:t>SSB-less Scell operation</w:t>
      </w:r>
      <w:r w:rsidR="006A4655">
        <w:tab/>
        <w:t>Nokia, Nokia Shanghai Bell</w:t>
      </w:r>
      <w:r w:rsidR="006A4655">
        <w:tab/>
        <w:t>discussion</w:t>
      </w:r>
      <w:r w:rsidR="006A4655">
        <w:tab/>
        <w:t>Rel-18</w:t>
      </w:r>
      <w:r w:rsidR="006A4655">
        <w:tab/>
        <w:t>Netw_Energy_NR-Core</w:t>
      </w:r>
    </w:p>
    <w:p w14:paraId="69F0537A" w14:textId="6E822258" w:rsidR="006A4655" w:rsidRDefault="00740978" w:rsidP="006A4655">
      <w:pPr>
        <w:pStyle w:val="Doc-title"/>
      </w:pPr>
      <w:hyperlink r:id="rId99" w:history="1">
        <w:r w:rsidR="006A4655" w:rsidRPr="00644F72">
          <w:rPr>
            <w:rStyle w:val="Hyperlink"/>
          </w:rPr>
          <w:t>R2-2301400</w:t>
        </w:r>
      </w:hyperlink>
      <w:r w:rsidR="006A4655">
        <w:tab/>
        <w:t>SSB-less SCell operation on inter-band CA for FR1</w:t>
      </w:r>
      <w:r w:rsidR="006A4655">
        <w:tab/>
        <w:t>Ericsson</w:t>
      </w:r>
      <w:r w:rsidR="006A4655">
        <w:tab/>
        <w:t>discussion</w:t>
      </w:r>
    </w:p>
    <w:p w14:paraId="1E6344AE" w14:textId="4758C135" w:rsidR="006A4655" w:rsidRDefault="00740978" w:rsidP="006A4655">
      <w:pPr>
        <w:pStyle w:val="Doc-title"/>
      </w:pPr>
      <w:hyperlink r:id="rId100" w:history="1">
        <w:r w:rsidR="006A4655" w:rsidRPr="00644F72">
          <w:rPr>
            <w:rStyle w:val="Hyperlink"/>
          </w:rPr>
          <w:t>R2-2301521</w:t>
        </w:r>
      </w:hyperlink>
      <w:r w:rsidR="006A4655">
        <w:tab/>
        <w:t xml:space="preserve">Enhancements on SSB-less activation </w:t>
      </w:r>
      <w:r w:rsidR="006A4655">
        <w:tab/>
        <w:t>NEC Telecom MODUS Ltd.</w:t>
      </w:r>
      <w:r w:rsidR="006A4655">
        <w:tab/>
        <w:t>discussion</w:t>
      </w:r>
    </w:p>
    <w:p w14:paraId="0CC3707C" w14:textId="4D0AB39B" w:rsidR="006A4655" w:rsidRDefault="00740978" w:rsidP="006A4655">
      <w:pPr>
        <w:pStyle w:val="Doc-title"/>
      </w:pPr>
      <w:hyperlink r:id="rId101" w:history="1">
        <w:r w:rsidR="006A4655" w:rsidRPr="00644F72">
          <w:rPr>
            <w:rStyle w:val="Hyperlink"/>
          </w:rPr>
          <w:t>R2-2301551</w:t>
        </w:r>
      </w:hyperlink>
      <w:r w:rsidR="006A4655">
        <w:tab/>
        <w:t>Discussion on SSB/SIB-less Solutions for NES</w:t>
      </w:r>
      <w:r w:rsidR="006A4655">
        <w:tab/>
        <w:t>Samsung</w:t>
      </w:r>
      <w:r w:rsidR="006A4655">
        <w:tab/>
        <w:t>discussion</w:t>
      </w:r>
      <w:r w:rsidR="006A4655">
        <w:tab/>
        <w:t>Rel-18</w:t>
      </w:r>
    </w:p>
    <w:p w14:paraId="7C985896" w14:textId="77777777" w:rsidR="006A4655" w:rsidRPr="006A4655" w:rsidRDefault="006A4655" w:rsidP="006A4655">
      <w:pPr>
        <w:pStyle w:val="Doc-text2"/>
      </w:pPr>
    </w:p>
    <w:p w14:paraId="6C9E5C8F" w14:textId="4AD0702A" w:rsidR="00AD2779" w:rsidRPr="007619EF" w:rsidRDefault="00AD2779" w:rsidP="00AD2779">
      <w:pPr>
        <w:pStyle w:val="Heading3"/>
      </w:pPr>
      <w:r w:rsidRPr="007619EF">
        <w:t>8.3.4</w:t>
      </w:r>
      <w:r w:rsidRPr="007619EF">
        <w:tab/>
        <w:t>Cell selection/re-selection</w:t>
      </w:r>
    </w:p>
    <w:p w14:paraId="70D63B78" w14:textId="77777777" w:rsidR="0051750F" w:rsidRPr="007619EF" w:rsidRDefault="0051750F" w:rsidP="0051750F">
      <w:pPr>
        <w:pStyle w:val="Comments"/>
      </w:pPr>
      <w:r w:rsidRPr="007619EF">
        <w:t>Contributions mechanisms to prevent legacy UEs camping on cells adopting the Rel-18 NES mode</w:t>
      </w:r>
    </w:p>
    <w:p w14:paraId="169ED154" w14:textId="77777777" w:rsidR="005E38F8" w:rsidRPr="005E38F8" w:rsidRDefault="005E38F8" w:rsidP="005E38F8">
      <w:pPr>
        <w:pStyle w:val="Doc-title"/>
        <w:rPr>
          <w:b/>
          <w:bCs/>
          <w:lang w:val="en-US"/>
        </w:rPr>
      </w:pPr>
      <w:r w:rsidRPr="005E38F8">
        <w:rPr>
          <w:b/>
          <w:bCs/>
          <w:lang w:val="en-US"/>
        </w:rPr>
        <w:t>Cell barring and camping for legacy and NES UEs</w:t>
      </w:r>
    </w:p>
    <w:p w14:paraId="65D14381" w14:textId="76ED9931" w:rsidR="005E38F8" w:rsidRPr="005E38F8" w:rsidRDefault="00740978" w:rsidP="005E38F8">
      <w:pPr>
        <w:pStyle w:val="Doc-title"/>
        <w:rPr>
          <w:lang w:val="en-US"/>
        </w:rPr>
      </w:pPr>
      <w:hyperlink r:id="rId102" w:history="1">
        <w:r w:rsidR="005E38F8" w:rsidRPr="00644F72">
          <w:rPr>
            <w:rStyle w:val="Hyperlink"/>
            <w:lang w:val="en-US"/>
          </w:rPr>
          <w:t>R2-2301857</w:t>
        </w:r>
      </w:hyperlink>
      <w:r w:rsidR="005E38F8" w:rsidRPr="005E38F8">
        <w:rPr>
          <w:lang w:val="en-US"/>
        </w:rPr>
        <w:tab/>
        <w:t>Legacy UEs and NES UEs accessing to NES cells</w:t>
      </w:r>
      <w:r w:rsidR="005E38F8" w:rsidRPr="005E38F8">
        <w:rPr>
          <w:lang w:val="en-US"/>
        </w:rPr>
        <w:tab/>
        <w:t>BT plc, NTT DOCOMO, Turkcell</w:t>
      </w:r>
      <w:r w:rsidR="005E38F8" w:rsidRPr="005E38F8">
        <w:rPr>
          <w:lang w:val="en-US"/>
        </w:rPr>
        <w:tab/>
        <w:t>discussion</w:t>
      </w:r>
      <w:r w:rsidR="005E38F8" w:rsidRPr="005E38F8">
        <w:rPr>
          <w:lang w:val="en-US"/>
        </w:rPr>
        <w:tab/>
        <w:t>Rel-18</w:t>
      </w:r>
    </w:p>
    <w:p w14:paraId="28178A5A" w14:textId="77777777" w:rsidR="005E38F8" w:rsidRPr="005E38F8" w:rsidRDefault="005E38F8" w:rsidP="005E38F8">
      <w:pPr>
        <w:pStyle w:val="Doc-text2"/>
        <w:rPr>
          <w:lang w:val="en-US"/>
        </w:rPr>
      </w:pPr>
      <w:r w:rsidRPr="005E38F8">
        <w:rPr>
          <w:lang w:val="en-US"/>
        </w:rPr>
        <w:t xml:space="preserve">Proposal 1: RAN2 shall confirm that non-NES UEs can </w:t>
      </w:r>
      <w:proofErr w:type="gramStart"/>
      <w:r w:rsidRPr="005E38F8">
        <w:rPr>
          <w:lang w:val="en-US"/>
        </w:rPr>
        <w:t>access to</w:t>
      </w:r>
      <w:proofErr w:type="gramEnd"/>
      <w:r w:rsidRPr="005E38F8">
        <w:rPr>
          <w:lang w:val="en-US"/>
        </w:rPr>
        <w:t xml:space="preserve"> NES cells if NES solution is backwards compatible.</w:t>
      </w:r>
    </w:p>
    <w:p w14:paraId="2A23540C" w14:textId="77777777" w:rsidR="005E38F8" w:rsidRPr="005E38F8" w:rsidRDefault="005E38F8" w:rsidP="005E38F8">
      <w:pPr>
        <w:pStyle w:val="Doc-text2"/>
        <w:rPr>
          <w:lang w:val="en-US"/>
        </w:rPr>
      </w:pPr>
      <w:r w:rsidRPr="005E38F8">
        <w:rPr>
          <w:lang w:val="en-US"/>
        </w:rPr>
        <w:t>Proposal 2: RAN2 needs to specify mechanism(s) to ensure NES UEs camp on the cell where network can achieve maximum energy savings, if necessary.</w:t>
      </w:r>
    </w:p>
    <w:p w14:paraId="285C106D" w14:textId="77777777" w:rsidR="005E38F8" w:rsidRPr="005E38F8" w:rsidRDefault="005E38F8" w:rsidP="005E38F8">
      <w:pPr>
        <w:pStyle w:val="Doc-text2"/>
        <w:rPr>
          <w:lang w:val="en-US"/>
        </w:rPr>
      </w:pPr>
      <w:r w:rsidRPr="005E38F8">
        <w:rPr>
          <w:lang w:val="en-US"/>
        </w:rPr>
        <w:t xml:space="preserve">Proposal 5: RAN2 is encouraged to find a solution where NES capable cells, using new cell selection and cell re-selection </w:t>
      </w:r>
      <w:proofErr w:type="spellStart"/>
      <w:r w:rsidRPr="005E38F8">
        <w:rPr>
          <w:lang w:val="en-US"/>
        </w:rPr>
        <w:t>signalling</w:t>
      </w:r>
      <w:proofErr w:type="spellEnd"/>
      <w:r w:rsidRPr="005E38F8">
        <w:rPr>
          <w:lang w:val="en-US"/>
        </w:rPr>
        <w:t>, can deprioritize cells not upgraded with NES features from being selected for camping.</w:t>
      </w:r>
    </w:p>
    <w:p w14:paraId="6EEEE4AF" w14:textId="2B642996" w:rsidR="005E38F8" w:rsidRDefault="003C5CB6" w:rsidP="005E38F8">
      <w:pPr>
        <w:pStyle w:val="Doc-title"/>
        <w:rPr>
          <w:lang w:val="en-US"/>
        </w:rPr>
      </w:pPr>
      <w:r>
        <w:rPr>
          <w:lang w:val="en-US"/>
        </w:rPr>
        <w:tab/>
      </w:r>
    </w:p>
    <w:p w14:paraId="4D08B9AC" w14:textId="77777777" w:rsidR="00042A3B" w:rsidRPr="00F13D50" w:rsidRDefault="00042A3B" w:rsidP="00A454E0">
      <w:pPr>
        <w:pStyle w:val="Doc-text2"/>
        <w:ind w:left="1619" w:firstLine="0"/>
        <w:rPr>
          <w:lang w:val="en-US"/>
        </w:rPr>
      </w:pPr>
    </w:p>
    <w:p w14:paraId="5DC80B87" w14:textId="6E1BF423" w:rsidR="005E38F8" w:rsidRPr="005E38F8" w:rsidRDefault="00740978" w:rsidP="005E38F8">
      <w:pPr>
        <w:pStyle w:val="Doc-title"/>
        <w:rPr>
          <w:lang w:val="en-US"/>
        </w:rPr>
      </w:pPr>
      <w:hyperlink r:id="rId103" w:history="1">
        <w:r w:rsidR="005E38F8" w:rsidRPr="00644F72">
          <w:rPr>
            <w:rStyle w:val="Hyperlink"/>
            <w:lang w:val="en-US"/>
          </w:rPr>
          <w:t>R2-2300703</w:t>
        </w:r>
      </w:hyperlink>
      <w:r w:rsidR="005E38F8" w:rsidRPr="005E38F8">
        <w:rPr>
          <w:lang w:val="en-US"/>
        </w:rPr>
        <w:tab/>
        <w:t>Mechanism of legacy UE barring in NES cell</w:t>
      </w:r>
      <w:r w:rsidR="005E38F8" w:rsidRPr="005E38F8">
        <w:rPr>
          <w:lang w:val="en-US"/>
        </w:rPr>
        <w:tab/>
        <w:t>Apple</w:t>
      </w:r>
      <w:r w:rsidR="005E38F8" w:rsidRPr="005E38F8">
        <w:rPr>
          <w:lang w:val="en-US"/>
        </w:rPr>
        <w:tab/>
        <w:t>discussion</w:t>
      </w:r>
      <w:r w:rsidR="005E38F8" w:rsidRPr="005E38F8">
        <w:rPr>
          <w:lang w:val="en-US"/>
        </w:rPr>
        <w:tab/>
        <w:t>Rel-18</w:t>
      </w:r>
      <w:r w:rsidR="005E38F8" w:rsidRPr="005E38F8">
        <w:rPr>
          <w:lang w:val="en-US"/>
        </w:rPr>
        <w:tab/>
        <w:t>Netw_Energy_NR-Core</w:t>
      </w:r>
    </w:p>
    <w:p w14:paraId="5E6F20EB" w14:textId="77777777" w:rsidR="005E38F8" w:rsidRPr="005E38F8" w:rsidRDefault="005E38F8" w:rsidP="005E38F8">
      <w:pPr>
        <w:pStyle w:val="Doc-text2"/>
        <w:rPr>
          <w:lang w:val="en-US"/>
        </w:rPr>
      </w:pPr>
      <w:r w:rsidRPr="005E38F8">
        <w:rPr>
          <w:lang w:val="en-US"/>
        </w:rPr>
        <w:t>Proposal 3: RAN2 down select between the below two legacy UE barring solutions:</w:t>
      </w:r>
    </w:p>
    <w:p w14:paraId="684EC045" w14:textId="77777777" w:rsidR="005E38F8" w:rsidRPr="005E38F8" w:rsidRDefault="005E38F8" w:rsidP="005E38F8">
      <w:pPr>
        <w:pStyle w:val="Doc-text2"/>
        <w:rPr>
          <w:lang w:val="en-US"/>
        </w:rPr>
      </w:pPr>
      <w:r w:rsidRPr="005E38F8">
        <w:rPr>
          <w:lang w:val="en-US"/>
        </w:rPr>
        <w:t>•</w:t>
      </w:r>
      <w:r w:rsidRPr="005E38F8">
        <w:rPr>
          <w:lang w:val="en-US"/>
        </w:rPr>
        <w:tab/>
        <w:t xml:space="preserve">Solution 1: Set </w:t>
      </w:r>
      <w:proofErr w:type="spellStart"/>
      <w:r w:rsidRPr="005E38F8">
        <w:rPr>
          <w:lang w:val="en-US"/>
        </w:rPr>
        <w:t>cellBarred</w:t>
      </w:r>
      <w:proofErr w:type="spellEnd"/>
      <w:r w:rsidRPr="005E38F8">
        <w:rPr>
          <w:lang w:val="en-US"/>
        </w:rPr>
        <w:t xml:space="preserve"> in MIB as "barred" and introduce a new barring indication in SIB1 to allow NES capable UE camping (</w:t>
      </w:r>
      <w:proofErr w:type="gramStart"/>
      <w:r w:rsidRPr="005E38F8">
        <w:rPr>
          <w:lang w:val="en-US"/>
        </w:rPr>
        <w:t>e.g.</w:t>
      </w:r>
      <w:proofErr w:type="gramEnd"/>
      <w:r w:rsidRPr="005E38F8">
        <w:rPr>
          <w:lang w:val="en-US"/>
        </w:rPr>
        <w:t xml:space="preserve"> 1bit </w:t>
      </w:r>
      <w:proofErr w:type="spellStart"/>
      <w:r w:rsidRPr="005E38F8">
        <w:rPr>
          <w:lang w:val="en-US"/>
        </w:rPr>
        <w:t>cellBarredNES</w:t>
      </w:r>
      <w:proofErr w:type="spellEnd"/>
      <w:r w:rsidRPr="005E38F8">
        <w:rPr>
          <w:lang w:val="en-US"/>
        </w:rPr>
        <w:t xml:space="preserve"> set as "</w:t>
      </w:r>
      <w:proofErr w:type="spellStart"/>
      <w:r w:rsidRPr="005E38F8">
        <w:rPr>
          <w:lang w:val="en-US"/>
        </w:rPr>
        <w:t>notBarred</w:t>
      </w:r>
      <w:proofErr w:type="spellEnd"/>
      <w:r w:rsidRPr="005E38F8">
        <w:rPr>
          <w:lang w:val="en-US"/>
        </w:rPr>
        <w:t>").</w:t>
      </w:r>
    </w:p>
    <w:p w14:paraId="3032FC4C" w14:textId="77777777" w:rsidR="005E38F8" w:rsidRPr="005E38F8" w:rsidRDefault="005E38F8" w:rsidP="005E38F8">
      <w:pPr>
        <w:pStyle w:val="Doc-text2"/>
        <w:rPr>
          <w:lang w:val="en-US"/>
        </w:rPr>
      </w:pPr>
      <w:r w:rsidRPr="005E38F8">
        <w:rPr>
          <w:lang w:val="en-US"/>
        </w:rPr>
        <w:t>•</w:t>
      </w:r>
      <w:r w:rsidRPr="005E38F8">
        <w:rPr>
          <w:lang w:val="en-US"/>
        </w:rPr>
        <w:tab/>
        <w:t xml:space="preserve">Solution 2: Set </w:t>
      </w:r>
      <w:proofErr w:type="spellStart"/>
      <w:r w:rsidRPr="005E38F8">
        <w:rPr>
          <w:lang w:val="en-US"/>
        </w:rPr>
        <w:t>cellReservedForOtherUse</w:t>
      </w:r>
      <w:proofErr w:type="spellEnd"/>
      <w:r w:rsidRPr="005E38F8">
        <w:rPr>
          <w:lang w:val="en-US"/>
        </w:rPr>
        <w:t xml:space="preserve"> and </w:t>
      </w:r>
      <w:proofErr w:type="spellStart"/>
      <w:r w:rsidRPr="005E38F8">
        <w:rPr>
          <w:lang w:val="en-US"/>
        </w:rPr>
        <w:t>cellReservedForFutureUse</w:t>
      </w:r>
      <w:proofErr w:type="spellEnd"/>
      <w:r w:rsidRPr="005E38F8">
        <w:rPr>
          <w:lang w:val="en-US"/>
        </w:rPr>
        <w:t xml:space="preserve"> in SIB1 and introduce a new barring indication in SIB1 to allow NES capable UE camping (</w:t>
      </w:r>
      <w:proofErr w:type="gramStart"/>
      <w:r w:rsidRPr="005E38F8">
        <w:rPr>
          <w:lang w:val="en-US"/>
        </w:rPr>
        <w:t>e.g.</w:t>
      </w:r>
      <w:proofErr w:type="gramEnd"/>
      <w:r w:rsidRPr="005E38F8">
        <w:rPr>
          <w:lang w:val="en-US"/>
        </w:rPr>
        <w:t xml:space="preserve"> 1bit </w:t>
      </w:r>
      <w:proofErr w:type="spellStart"/>
      <w:r w:rsidRPr="005E38F8">
        <w:rPr>
          <w:lang w:val="en-US"/>
        </w:rPr>
        <w:t>cellBarredNES</w:t>
      </w:r>
      <w:proofErr w:type="spellEnd"/>
      <w:r w:rsidRPr="005E38F8">
        <w:rPr>
          <w:lang w:val="en-US"/>
        </w:rPr>
        <w:t xml:space="preserve"> set as "</w:t>
      </w:r>
      <w:proofErr w:type="spellStart"/>
      <w:r w:rsidRPr="005E38F8">
        <w:rPr>
          <w:lang w:val="en-US"/>
        </w:rPr>
        <w:t>notBarred</w:t>
      </w:r>
      <w:proofErr w:type="spellEnd"/>
      <w:r w:rsidRPr="005E38F8">
        <w:rPr>
          <w:lang w:val="en-US"/>
        </w:rPr>
        <w:t>").</w:t>
      </w:r>
    </w:p>
    <w:p w14:paraId="2F05B24C" w14:textId="77777777" w:rsidR="005E38F8" w:rsidRPr="005E38F8" w:rsidRDefault="005E38F8" w:rsidP="005E38F8">
      <w:pPr>
        <w:pStyle w:val="Doc-text2"/>
        <w:rPr>
          <w:lang w:val="en-US"/>
        </w:rPr>
      </w:pPr>
    </w:p>
    <w:p w14:paraId="0895DA6A" w14:textId="6270389B" w:rsidR="005E38F8" w:rsidRPr="005E38F8" w:rsidRDefault="00740978" w:rsidP="005E38F8">
      <w:pPr>
        <w:pStyle w:val="Doc-title"/>
        <w:rPr>
          <w:lang w:val="en-US"/>
        </w:rPr>
      </w:pPr>
      <w:hyperlink r:id="rId104" w:history="1">
        <w:r w:rsidR="005E38F8" w:rsidRPr="00644F72">
          <w:rPr>
            <w:rStyle w:val="Hyperlink"/>
            <w:lang w:val="en-US"/>
          </w:rPr>
          <w:t>R2-2300231</w:t>
        </w:r>
      </w:hyperlink>
      <w:r w:rsidR="005E38F8" w:rsidRPr="005E38F8">
        <w:rPr>
          <w:lang w:val="en-US"/>
        </w:rPr>
        <w:tab/>
        <w:t>Discussion on cell selection/reselection for NES</w:t>
      </w:r>
      <w:r w:rsidR="005E38F8" w:rsidRPr="005E38F8">
        <w:rPr>
          <w:lang w:val="en-US"/>
        </w:rPr>
        <w:tab/>
        <w:t>Huawei, HiSilicon</w:t>
      </w:r>
      <w:r w:rsidR="005E38F8" w:rsidRPr="005E38F8">
        <w:rPr>
          <w:lang w:val="en-US"/>
        </w:rPr>
        <w:tab/>
        <w:t>discussion</w:t>
      </w:r>
      <w:r w:rsidR="005E38F8" w:rsidRPr="005E38F8">
        <w:rPr>
          <w:lang w:val="en-US"/>
        </w:rPr>
        <w:tab/>
        <w:t>Rel-18</w:t>
      </w:r>
      <w:r w:rsidR="005E38F8" w:rsidRPr="005E38F8">
        <w:rPr>
          <w:lang w:val="en-US"/>
        </w:rPr>
        <w:tab/>
        <w:t>Netw_Energy_NR</w:t>
      </w:r>
    </w:p>
    <w:p w14:paraId="77E8CEF3" w14:textId="77777777" w:rsidR="005E38F8" w:rsidRPr="005E38F8" w:rsidRDefault="005E38F8" w:rsidP="005E38F8">
      <w:pPr>
        <w:pStyle w:val="Doc-text2"/>
        <w:rPr>
          <w:lang w:val="en-US"/>
        </w:rPr>
      </w:pPr>
      <w:r w:rsidRPr="005E38F8">
        <w:rPr>
          <w:lang w:val="en-US"/>
        </w:rPr>
        <w:t>Proposal 3: Introduce new NES-specific parameters related to cell reselection (NES-</w:t>
      </w:r>
      <w:proofErr w:type="spellStart"/>
      <w:r w:rsidRPr="005E38F8">
        <w:rPr>
          <w:lang w:val="en-US"/>
        </w:rPr>
        <w:t>IntraFreqExcludedCellList</w:t>
      </w:r>
      <w:proofErr w:type="spellEnd"/>
      <w:r w:rsidRPr="005E38F8">
        <w:rPr>
          <w:lang w:val="en-US"/>
        </w:rPr>
        <w:t>, NES-</w:t>
      </w:r>
      <w:proofErr w:type="spellStart"/>
      <w:r w:rsidRPr="005E38F8">
        <w:rPr>
          <w:lang w:val="en-US"/>
        </w:rPr>
        <w:t>InterFreqExcludedCellList</w:t>
      </w:r>
      <w:proofErr w:type="spellEnd"/>
      <w:r w:rsidRPr="005E38F8">
        <w:rPr>
          <w:lang w:val="en-US"/>
        </w:rPr>
        <w:t>, NES-</w:t>
      </w:r>
      <w:proofErr w:type="spellStart"/>
      <w:r w:rsidRPr="005E38F8">
        <w:rPr>
          <w:lang w:val="en-US"/>
        </w:rPr>
        <w:t>QoffsetCell</w:t>
      </w:r>
      <w:proofErr w:type="spellEnd"/>
      <w:r w:rsidRPr="005E38F8">
        <w:rPr>
          <w:lang w:val="en-US"/>
        </w:rPr>
        <w:t>) and cell selection (NES-</w:t>
      </w:r>
      <w:proofErr w:type="spellStart"/>
      <w:r w:rsidRPr="005E38F8">
        <w:rPr>
          <w:lang w:val="en-US"/>
        </w:rPr>
        <w:t>cellBarred</w:t>
      </w:r>
      <w:proofErr w:type="spellEnd"/>
      <w:r w:rsidRPr="005E38F8">
        <w:rPr>
          <w:lang w:val="en-US"/>
        </w:rPr>
        <w:t>, NES-</w:t>
      </w:r>
      <w:proofErr w:type="spellStart"/>
      <w:r w:rsidRPr="005E38F8">
        <w:rPr>
          <w:lang w:val="en-US"/>
        </w:rPr>
        <w:t>uac</w:t>
      </w:r>
      <w:proofErr w:type="spellEnd"/>
      <w:r w:rsidRPr="005E38F8">
        <w:rPr>
          <w:lang w:val="en-US"/>
        </w:rPr>
        <w:t>-</w:t>
      </w:r>
      <w:proofErr w:type="spellStart"/>
      <w:r w:rsidRPr="005E38F8">
        <w:rPr>
          <w:lang w:val="en-US"/>
        </w:rPr>
        <w:t>BarringFactor</w:t>
      </w:r>
      <w:proofErr w:type="spellEnd"/>
      <w:r w:rsidRPr="005E38F8">
        <w:rPr>
          <w:lang w:val="en-US"/>
        </w:rPr>
        <w:t>) to give the NW a possibility to configure NES cell camping restrictions and priorities separately for legacy UEs and NES-capable UEs.</w:t>
      </w:r>
    </w:p>
    <w:p w14:paraId="39583431" w14:textId="72FC1031" w:rsidR="005E38F8" w:rsidRDefault="005E38F8" w:rsidP="005E38F8">
      <w:pPr>
        <w:pStyle w:val="Doc-title"/>
        <w:rPr>
          <w:lang w:val="en-US"/>
        </w:rPr>
      </w:pPr>
    </w:p>
    <w:p w14:paraId="456D6938" w14:textId="5D8F2AFF" w:rsidR="00314732" w:rsidRPr="00DA4B44" w:rsidRDefault="00314732" w:rsidP="00314732">
      <w:pPr>
        <w:pStyle w:val="Doc-text2"/>
        <w:rPr>
          <w:i/>
          <w:iCs/>
          <w:lang w:val="en-US"/>
        </w:rPr>
      </w:pPr>
      <w:r w:rsidRPr="00DA4B44">
        <w:rPr>
          <w:i/>
          <w:iCs/>
          <w:lang w:val="en-US"/>
        </w:rPr>
        <w:t>Discussion</w:t>
      </w:r>
      <w:r w:rsidR="00603D77" w:rsidRPr="00DA4B44">
        <w:rPr>
          <w:i/>
          <w:iCs/>
          <w:lang w:val="en-US"/>
        </w:rPr>
        <w:t xml:space="preserve"> on whether we have separate barring parameters (legacy and NES UEs)</w:t>
      </w:r>
    </w:p>
    <w:p w14:paraId="116A546D" w14:textId="77777777" w:rsidR="00314732" w:rsidRDefault="00314732" w:rsidP="00314732">
      <w:pPr>
        <w:pStyle w:val="Doc-text2"/>
        <w:rPr>
          <w:lang w:val="en-US"/>
        </w:rPr>
      </w:pPr>
      <w:r>
        <w:rPr>
          <w:lang w:val="en-US"/>
        </w:rPr>
        <w:t>-</w:t>
      </w:r>
      <w:r>
        <w:rPr>
          <w:lang w:val="en-US"/>
        </w:rPr>
        <w:tab/>
        <w:t xml:space="preserve">Huawei thinks that we agree on having two </w:t>
      </w:r>
      <w:proofErr w:type="gramStart"/>
      <w:r>
        <w:rPr>
          <w:lang w:val="en-US"/>
        </w:rPr>
        <w:t>parameters</w:t>
      </w:r>
      <w:proofErr w:type="gramEnd"/>
      <w:r>
        <w:rPr>
          <w:lang w:val="en-US"/>
        </w:rPr>
        <w:t xml:space="preserve"> one for NES and non-NES.  </w:t>
      </w:r>
      <w:proofErr w:type="spellStart"/>
      <w:r>
        <w:rPr>
          <w:lang w:val="en-US"/>
        </w:rPr>
        <w:t>Franhoufer</w:t>
      </w:r>
      <w:proofErr w:type="spellEnd"/>
      <w:r>
        <w:rPr>
          <w:lang w:val="en-US"/>
        </w:rPr>
        <w:t xml:space="preserve"> agrees but it is just concerned on what is NES as it can consists of different things.  </w:t>
      </w:r>
    </w:p>
    <w:p w14:paraId="4B0622AF" w14:textId="5E8EBEAE" w:rsidR="00314732" w:rsidRDefault="00034713" w:rsidP="00314732">
      <w:pPr>
        <w:pStyle w:val="Doc-text2"/>
        <w:rPr>
          <w:lang w:val="en-US"/>
        </w:rPr>
      </w:pPr>
      <w:r>
        <w:rPr>
          <w:lang w:val="en-US"/>
        </w:rPr>
        <w:t>-</w:t>
      </w:r>
      <w:r>
        <w:rPr>
          <w:lang w:val="en-US"/>
        </w:rPr>
        <w:tab/>
        <w:t xml:space="preserve">Qualcomm thinks that </w:t>
      </w:r>
      <w:proofErr w:type="gramStart"/>
      <w:r>
        <w:rPr>
          <w:lang w:val="en-US"/>
        </w:rPr>
        <w:t>first</w:t>
      </w:r>
      <w:proofErr w:type="gramEnd"/>
      <w:r>
        <w:rPr>
          <w:lang w:val="en-US"/>
        </w:rPr>
        <w:t xml:space="preserve"> step according to NES </w:t>
      </w:r>
      <w:r w:rsidR="009D0AE6">
        <w:rPr>
          <w:lang w:val="en-US"/>
        </w:rPr>
        <w:t xml:space="preserve">WI is to be able to separately bar legacy UEs.  </w:t>
      </w:r>
    </w:p>
    <w:p w14:paraId="2535F526" w14:textId="467DA186" w:rsidR="00006545" w:rsidRDefault="00006545" w:rsidP="00314732">
      <w:pPr>
        <w:pStyle w:val="Doc-text2"/>
        <w:rPr>
          <w:lang w:val="en-US"/>
        </w:rPr>
      </w:pPr>
      <w:r>
        <w:rPr>
          <w:lang w:val="en-US"/>
        </w:rPr>
        <w:t>-</w:t>
      </w:r>
      <w:r>
        <w:rPr>
          <w:lang w:val="en-US"/>
        </w:rPr>
        <w:tab/>
        <w:t xml:space="preserve">Huawei is concerned that a legacy UE may not perform well in a NES cell </w:t>
      </w:r>
      <w:r w:rsidR="003645CA">
        <w:rPr>
          <w:lang w:val="en-US"/>
        </w:rPr>
        <w:t xml:space="preserve">and regardless of solution we need separate configuration.  </w:t>
      </w:r>
      <w:r w:rsidR="0098224F">
        <w:rPr>
          <w:lang w:val="en-US"/>
        </w:rPr>
        <w:t xml:space="preserve"> Nokia would also like to have the ability to bar in case of cell DTX/DRX</w:t>
      </w:r>
    </w:p>
    <w:p w14:paraId="23B72963" w14:textId="61944B42" w:rsidR="00A30F4F" w:rsidRDefault="00A30F4F" w:rsidP="00314732">
      <w:pPr>
        <w:pStyle w:val="Doc-text2"/>
        <w:rPr>
          <w:lang w:val="en-US"/>
        </w:rPr>
      </w:pPr>
      <w:r>
        <w:rPr>
          <w:lang w:val="en-US"/>
        </w:rPr>
        <w:t>-</w:t>
      </w:r>
      <w:r>
        <w:rPr>
          <w:lang w:val="en-US"/>
        </w:rPr>
        <w:tab/>
        <w:t xml:space="preserve">Qualcomm doesn’t think </w:t>
      </w:r>
      <w:r w:rsidR="009E0FFD">
        <w:rPr>
          <w:lang w:val="en-US"/>
        </w:rPr>
        <w:t xml:space="preserve">there is a need to bar legacy UEs.  </w:t>
      </w:r>
      <w:r w:rsidR="00AC59A6">
        <w:rPr>
          <w:lang w:val="en-US"/>
        </w:rPr>
        <w:t xml:space="preserve"> ZTE thinks that we can postpone this solution and potentially legacy UEs will not be impacted.  </w:t>
      </w:r>
      <w:r w:rsidR="0098224F">
        <w:rPr>
          <w:lang w:val="en-US"/>
        </w:rPr>
        <w:t xml:space="preserve"> </w:t>
      </w:r>
      <w:proofErr w:type="gramStart"/>
      <w:r w:rsidR="0098224F">
        <w:rPr>
          <w:lang w:val="en-US"/>
        </w:rPr>
        <w:t>Also</w:t>
      </w:r>
      <w:proofErr w:type="gramEnd"/>
      <w:r w:rsidR="0098224F">
        <w:rPr>
          <w:lang w:val="en-US"/>
        </w:rPr>
        <w:t xml:space="preserve"> they are not sure about why we would need to bar DTX/DRX. </w:t>
      </w:r>
    </w:p>
    <w:p w14:paraId="11181D0A" w14:textId="7A9B1429" w:rsidR="0098224F" w:rsidRDefault="0098224F" w:rsidP="00314732">
      <w:pPr>
        <w:pStyle w:val="Doc-text2"/>
        <w:rPr>
          <w:lang w:val="en-US"/>
        </w:rPr>
      </w:pPr>
      <w:r>
        <w:rPr>
          <w:lang w:val="en-US"/>
        </w:rPr>
        <w:t>-</w:t>
      </w:r>
      <w:r>
        <w:rPr>
          <w:lang w:val="en-US"/>
        </w:rPr>
        <w:tab/>
        <w:t xml:space="preserve">Ericsson </w:t>
      </w:r>
      <w:r w:rsidR="00620CFE">
        <w:rPr>
          <w:lang w:val="en-US"/>
        </w:rPr>
        <w:t xml:space="preserve">thinks that the only need for this was for the case where a legacy UE would be impacted.   </w:t>
      </w:r>
    </w:p>
    <w:p w14:paraId="2A616A5F" w14:textId="403B8EA5" w:rsidR="00F5360E" w:rsidRDefault="00F5360E" w:rsidP="00314732">
      <w:pPr>
        <w:pStyle w:val="Doc-text2"/>
        <w:rPr>
          <w:lang w:val="en-US"/>
        </w:rPr>
      </w:pPr>
      <w:r>
        <w:rPr>
          <w:lang w:val="en-US"/>
        </w:rPr>
        <w:t>-</w:t>
      </w:r>
      <w:r>
        <w:rPr>
          <w:lang w:val="en-US"/>
        </w:rPr>
        <w:tab/>
      </w:r>
    </w:p>
    <w:p w14:paraId="18673B1C" w14:textId="791C1DFF" w:rsidR="00587B9A" w:rsidRDefault="00587B9A" w:rsidP="00314732">
      <w:pPr>
        <w:pStyle w:val="Doc-text2"/>
        <w:rPr>
          <w:lang w:val="en-US"/>
        </w:rPr>
      </w:pPr>
    </w:p>
    <w:p w14:paraId="60F10EB3" w14:textId="67D15CE0" w:rsidR="009D0AE6" w:rsidRDefault="009D0AE6" w:rsidP="00314732">
      <w:pPr>
        <w:pStyle w:val="Doc-text2"/>
        <w:rPr>
          <w:lang w:val="en-US"/>
        </w:rPr>
      </w:pPr>
    </w:p>
    <w:p w14:paraId="3F7E59F1" w14:textId="77777777" w:rsidR="009D0AE6" w:rsidRPr="00672A45" w:rsidRDefault="009D0AE6" w:rsidP="00672A45">
      <w:pPr>
        <w:pStyle w:val="Doc-text2"/>
        <w:pBdr>
          <w:top w:val="single" w:sz="4" w:space="1" w:color="auto"/>
          <w:left w:val="single" w:sz="4" w:space="4" w:color="auto"/>
          <w:bottom w:val="single" w:sz="4" w:space="1" w:color="auto"/>
          <w:right w:val="single" w:sz="4" w:space="4" w:color="auto"/>
        </w:pBdr>
        <w:rPr>
          <w:b/>
          <w:bCs/>
          <w:lang w:val="en-US"/>
        </w:rPr>
      </w:pPr>
      <w:r w:rsidRPr="00672A45">
        <w:rPr>
          <w:b/>
          <w:bCs/>
          <w:lang w:val="en-US"/>
        </w:rPr>
        <w:t>Agreements:</w:t>
      </w:r>
    </w:p>
    <w:p w14:paraId="6D4D50F5" w14:textId="6CD12EC4" w:rsidR="009D0AE6" w:rsidRDefault="009D0AE6" w:rsidP="005C61E0">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sidRPr="005E38F8">
        <w:rPr>
          <w:lang w:val="en-US"/>
        </w:rPr>
        <w:t xml:space="preserve">RAN2 </w:t>
      </w:r>
      <w:r>
        <w:rPr>
          <w:lang w:val="en-US"/>
        </w:rPr>
        <w:t>c</w:t>
      </w:r>
      <w:r w:rsidRPr="005E38F8">
        <w:rPr>
          <w:lang w:val="en-US"/>
        </w:rPr>
        <w:t>onfirm</w:t>
      </w:r>
      <w:r>
        <w:rPr>
          <w:lang w:val="en-US"/>
        </w:rPr>
        <w:t>s</w:t>
      </w:r>
      <w:r w:rsidRPr="005E38F8">
        <w:rPr>
          <w:lang w:val="en-US"/>
        </w:rPr>
        <w:t xml:space="preserve"> that non-NES UEs can access to NES cells if NES solution is backwards </w:t>
      </w:r>
      <w:proofErr w:type="gramStart"/>
      <w:r w:rsidRPr="005E38F8">
        <w:rPr>
          <w:lang w:val="en-US"/>
        </w:rPr>
        <w:t>compatible</w:t>
      </w:r>
      <w:proofErr w:type="gramEnd"/>
    </w:p>
    <w:p w14:paraId="65E4E3E0" w14:textId="3B4C2B48" w:rsidR="009D0AE6" w:rsidRDefault="009D0AE6" w:rsidP="00555D3D">
      <w:pPr>
        <w:pStyle w:val="Doc-text2"/>
        <w:ind w:left="0" w:firstLine="0"/>
        <w:rPr>
          <w:lang w:val="en-US"/>
        </w:rPr>
      </w:pPr>
    </w:p>
    <w:p w14:paraId="74254743" w14:textId="77777777" w:rsidR="00920A6A" w:rsidRPr="00314732" w:rsidRDefault="00920A6A" w:rsidP="00314732">
      <w:pPr>
        <w:pStyle w:val="Doc-text2"/>
        <w:rPr>
          <w:lang w:val="en-US"/>
        </w:rPr>
      </w:pPr>
    </w:p>
    <w:p w14:paraId="07D715A5" w14:textId="77777777" w:rsidR="005E38F8" w:rsidRPr="005E38F8" w:rsidRDefault="005E38F8" w:rsidP="005E38F8">
      <w:pPr>
        <w:pStyle w:val="Doc-title"/>
        <w:rPr>
          <w:b/>
          <w:bCs/>
          <w:lang w:val="en-US"/>
        </w:rPr>
      </w:pPr>
      <w:r w:rsidRPr="005E38F8">
        <w:rPr>
          <w:b/>
          <w:bCs/>
          <w:lang w:val="en-US"/>
        </w:rPr>
        <w:t xml:space="preserve">NES cell definition </w:t>
      </w:r>
    </w:p>
    <w:p w14:paraId="61660640" w14:textId="35FEAAB5" w:rsidR="005E38F8" w:rsidRPr="005E38F8" w:rsidRDefault="00740978" w:rsidP="005E38F8">
      <w:pPr>
        <w:pStyle w:val="Doc-title"/>
        <w:rPr>
          <w:lang w:val="en-US"/>
        </w:rPr>
      </w:pPr>
      <w:hyperlink r:id="rId105" w:history="1">
        <w:r w:rsidR="005E38F8" w:rsidRPr="00644F72">
          <w:rPr>
            <w:rStyle w:val="Hyperlink"/>
            <w:lang w:val="en-US"/>
          </w:rPr>
          <w:t>R2-2300231</w:t>
        </w:r>
      </w:hyperlink>
      <w:r w:rsidR="005E38F8" w:rsidRPr="005E38F8">
        <w:rPr>
          <w:lang w:val="en-US"/>
        </w:rPr>
        <w:tab/>
        <w:t>Discussion on cell selection/reselection for NES</w:t>
      </w:r>
      <w:r w:rsidR="005E38F8" w:rsidRPr="005E38F8">
        <w:rPr>
          <w:lang w:val="en-US"/>
        </w:rPr>
        <w:tab/>
        <w:t>Huawei, HiSilicon</w:t>
      </w:r>
      <w:r w:rsidR="005E38F8" w:rsidRPr="005E38F8">
        <w:rPr>
          <w:lang w:val="en-US"/>
        </w:rPr>
        <w:tab/>
        <w:t>discussion</w:t>
      </w:r>
      <w:r w:rsidR="005E38F8" w:rsidRPr="005E38F8">
        <w:rPr>
          <w:lang w:val="en-US"/>
        </w:rPr>
        <w:tab/>
        <w:t>Rel-18</w:t>
      </w:r>
      <w:r w:rsidR="005E38F8" w:rsidRPr="005E38F8">
        <w:rPr>
          <w:lang w:val="en-US"/>
        </w:rPr>
        <w:tab/>
        <w:t>Netw_Energy_NR</w:t>
      </w:r>
    </w:p>
    <w:p w14:paraId="220A9EA4" w14:textId="77777777" w:rsidR="005E38F8" w:rsidRPr="005E38F8" w:rsidRDefault="005E38F8" w:rsidP="005E38F8">
      <w:pPr>
        <w:pStyle w:val="Doc-text2"/>
        <w:rPr>
          <w:lang w:val="en-US"/>
        </w:rPr>
      </w:pPr>
      <w:r w:rsidRPr="005E38F8">
        <w:rPr>
          <w:lang w:val="en-US"/>
        </w:rPr>
        <w:t xml:space="preserve">Proposal 1: A NES cell refers to a cell that has activated at least one of the NES </w:t>
      </w:r>
      <w:proofErr w:type="gramStart"/>
      <w:r w:rsidRPr="005E38F8">
        <w:rPr>
          <w:lang w:val="en-US"/>
        </w:rPr>
        <w:t>technique</w:t>
      </w:r>
      <w:proofErr w:type="gramEnd"/>
      <w:r w:rsidRPr="005E38F8">
        <w:rPr>
          <w:lang w:val="en-US"/>
        </w:rPr>
        <w:t>(s). For cell selection/reselection purposes no detailed categorization of NES cells is needed.</w:t>
      </w:r>
    </w:p>
    <w:p w14:paraId="0C74C7CF" w14:textId="70A65470" w:rsidR="005E38F8" w:rsidRPr="005E38F8" w:rsidRDefault="00740978" w:rsidP="005E38F8">
      <w:pPr>
        <w:pStyle w:val="Doc-title"/>
        <w:rPr>
          <w:lang w:val="en-US"/>
        </w:rPr>
      </w:pPr>
      <w:hyperlink r:id="rId106" w:history="1">
        <w:r w:rsidR="005E38F8" w:rsidRPr="00644F72">
          <w:rPr>
            <w:rStyle w:val="Hyperlink"/>
            <w:lang w:val="en-US"/>
          </w:rPr>
          <w:t>R2-2301552</w:t>
        </w:r>
      </w:hyperlink>
      <w:r w:rsidR="005E38F8" w:rsidRPr="005E38F8">
        <w:rPr>
          <w:lang w:val="en-US"/>
        </w:rPr>
        <w:tab/>
        <w:t>Discussion on Cell Selection and Reselection for NES</w:t>
      </w:r>
      <w:r w:rsidR="005E38F8" w:rsidRPr="005E38F8">
        <w:rPr>
          <w:lang w:val="en-US"/>
        </w:rPr>
        <w:tab/>
        <w:t>Samsung</w:t>
      </w:r>
      <w:r w:rsidR="005E38F8" w:rsidRPr="005E38F8">
        <w:rPr>
          <w:lang w:val="en-US"/>
        </w:rPr>
        <w:tab/>
        <w:t>discussion</w:t>
      </w:r>
      <w:r w:rsidR="005E38F8" w:rsidRPr="005E38F8">
        <w:rPr>
          <w:lang w:val="en-US"/>
        </w:rPr>
        <w:tab/>
        <w:t>Rel-18</w:t>
      </w:r>
    </w:p>
    <w:p w14:paraId="7721F596" w14:textId="77777777" w:rsidR="005E38F8" w:rsidRPr="005E38F8" w:rsidRDefault="005E38F8" w:rsidP="005E38F8">
      <w:pPr>
        <w:pStyle w:val="Doc-text2"/>
        <w:rPr>
          <w:lang w:val="en-US"/>
        </w:rPr>
      </w:pPr>
      <w:r w:rsidRPr="005E38F8">
        <w:rPr>
          <w:lang w:val="en-US"/>
        </w:rPr>
        <w:t>Proposal 1. Define ‘NES cell’ as ‘A cell which supports one or more Rel-18 specified NES technique’.</w:t>
      </w:r>
    </w:p>
    <w:p w14:paraId="5FE9CFA6" w14:textId="424E847B" w:rsidR="005E38F8" w:rsidRDefault="005E38F8" w:rsidP="005E38F8">
      <w:pPr>
        <w:pStyle w:val="Doc-text2"/>
        <w:rPr>
          <w:lang w:val="en-US"/>
        </w:rPr>
      </w:pPr>
      <w:r w:rsidRPr="005E38F8">
        <w:rPr>
          <w:lang w:val="en-US"/>
        </w:rPr>
        <w:t xml:space="preserve">Proposal 2. Define ‘NES cell in NES mode’ as ‘A cell which is currently using Rel-18 specified NES </w:t>
      </w:r>
      <w:proofErr w:type="gramStart"/>
      <w:r w:rsidRPr="005E38F8">
        <w:rPr>
          <w:lang w:val="en-US"/>
        </w:rPr>
        <w:t>technique’</w:t>
      </w:r>
      <w:proofErr w:type="gramEnd"/>
    </w:p>
    <w:p w14:paraId="593D4223" w14:textId="5339EC7B" w:rsidR="00B50325" w:rsidRDefault="00B50325" w:rsidP="005E38F8">
      <w:pPr>
        <w:pStyle w:val="Doc-text2"/>
        <w:rPr>
          <w:lang w:val="en-US"/>
        </w:rPr>
      </w:pPr>
      <w:r>
        <w:rPr>
          <w:lang w:val="en-US"/>
        </w:rPr>
        <w:t>Discussion</w:t>
      </w:r>
    </w:p>
    <w:p w14:paraId="57D18909" w14:textId="1673BA86" w:rsidR="003C6FCB" w:rsidRDefault="00F711AC" w:rsidP="005E38F8">
      <w:pPr>
        <w:pStyle w:val="Doc-text2"/>
        <w:rPr>
          <w:lang w:val="en-US"/>
        </w:rPr>
      </w:pPr>
      <w:r>
        <w:rPr>
          <w:lang w:val="en-US"/>
        </w:rPr>
        <w:t>-</w:t>
      </w:r>
      <w:r>
        <w:rPr>
          <w:lang w:val="en-US"/>
        </w:rPr>
        <w:tab/>
        <w:t xml:space="preserve">Apple </w:t>
      </w:r>
      <w:r w:rsidR="00072790">
        <w:rPr>
          <w:lang w:val="en-US"/>
        </w:rPr>
        <w:t xml:space="preserve">agrees </w:t>
      </w:r>
      <w:r w:rsidR="007606E5">
        <w:rPr>
          <w:lang w:val="en-US"/>
        </w:rPr>
        <w:t>with Samsung.  Nokia thinks it is difficult to have a generic defi</w:t>
      </w:r>
      <w:r w:rsidR="00A4544B">
        <w:rPr>
          <w:lang w:val="en-US"/>
        </w:rPr>
        <w:t>nition</w:t>
      </w:r>
      <w:r w:rsidR="003C6FCB">
        <w:rPr>
          <w:lang w:val="en-US"/>
        </w:rPr>
        <w:t xml:space="preserve"> and actions can be different based on solutions</w:t>
      </w:r>
      <w:r w:rsidR="00A4544B">
        <w:rPr>
          <w:lang w:val="en-US"/>
        </w:rPr>
        <w:t>.</w:t>
      </w:r>
      <w:r w:rsidR="00D768DE">
        <w:rPr>
          <w:lang w:val="en-US"/>
        </w:rPr>
        <w:t xml:space="preserve">  Huawei thinks that the actions are based on network.  </w:t>
      </w:r>
    </w:p>
    <w:p w14:paraId="7031FFF3" w14:textId="3E96364D" w:rsidR="00B50325" w:rsidRDefault="003C6FCB" w:rsidP="005E38F8">
      <w:pPr>
        <w:pStyle w:val="Doc-text2"/>
        <w:rPr>
          <w:lang w:val="en-US"/>
        </w:rPr>
      </w:pPr>
      <w:r>
        <w:rPr>
          <w:lang w:val="en-US"/>
        </w:rPr>
        <w:t>-</w:t>
      </w:r>
      <w:r>
        <w:rPr>
          <w:lang w:val="en-US"/>
        </w:rPr>
        <w:tab/>
      </w:r>
      <w:r w:rsidR="00A4544B">
        <w:rPr>
          <w:lang w:val="en-US"/>
        </w:rPr>
        <w:t xml:space="preserve">Interdigital thinks that for </w:t>
      </w:r>
      <w:proofErr w:type="gramStart"/>
      <w:r w:rsidR="00A4544B">
        <w:rPr>
          <w:lang w:val="en-US"/>
        </w:rPr>
        <w:t>CHO</w:t>
      </w:r>
      <w:proofErr w:type="gramEnd"/>
      <w:r w:rsidR="00A4544B">
        <w:rPr>
          <w:lang w:val="en-US"/>
        </w:rPr>
        <w:t xml:space="preserve"> we should have something in line </w:t>
      </w:r>
      <w:r>
        <w:rPr>
          <w:lang w:val="en-US"/>
        </w:rPr>
        <w:t xml:space="preserve">with Huawei’s proposal.  </w:t>
      </w:r>
    </w:p>
    <w:p w14:paraId="23AE0110" w14:textId="34995FD1" w:rsidR="002E3635" w:rsidRPr="005E38F8" w:rsidRDefault="002E3635" w:rsidP="005E38F8">
      <w:pPr>
        <w:pStyle w:val="Doc-text2"/>
        <w:rPr>
          <w:lang w:val="en-US"/>
        </w:rPr>
      </w:pPr>
      <w:r>
        <w:rPr>
          <w:lang w:val="en-US"/>
        </w:rPr>
        <w:lastRenderedPageBreak/>
        <w:t>=&gt;</w:t>
      </w:r>
      <w:r>
        <w:rPr>
          <w:lang w:val="en-US"/>
        </w:rPr>
        <w:tab/>
        <w:t xml:space="preserve">We will come back later once we have more clarity on all the solutions and </w:t>
      </w:r>
      <w:r w:rsidR="00D62BD2">
        <w:rPr>
          <w:lang w:val="en-US"/>
        </w:rPr>
        <w:t xml:space="preserve">whether and </w:t>
      </w:r>
      <w:r>
        <w:rPr>
          <w:lang w:val="en-US"/>
        </w:rPr>
        <w:t xml:space="preserve">how NES definition will be used. </w:t>
      </w:r>
    </w:p>
    <w:p w14:paraId="10048D48" w14:textId="77777777" w:rsidR="005E38F8" w:rsidRDefault="005E38F8" w:rsidP="006A4655">
      <w:pPr>
        <w:pStyle w:val="Doc-title"/>
      </w:pPr>
    </w:p>
    <w:p w14:paraId="00AC0B81" w14:textId="5C83DBD2" w:rsidR="006A4655" w:rsidRDefault="00740978" w:rsidP="006A4655">
      <w:pPr>
        <w:pStyle w:val="Doc-title"/>
      </w:pPr>
      <w:hyperlink r:id="rId107" w:history="1">
        <w:r w:rsidR="006A4655" w:rsidRPr="00644F72">
          <w:rPr>
            <w:rStyle w:val="Hyperlink"/>
          </w:rPr>
          <w:t>R2-2300231</w:t>
        </w:r>
      </w:hyperlink>
      <w:r w:rsidR="006A4655">
        <w:tab/>
        <w:t>Discussion on cell selection/reselection for NES</w:t>
      </w:r>
      <w:r w:rsidR="006A4655">
        <w:tab/>
        <w:t>Huawei, HiSilicon</w:t>
      </w:r>
      <w:r w:rsidR="006A4655">
        <w:tab/>
        <w:t>discussion</w:t>
      </w:r>
      <w:r w:rsidR="006A4655">
        <w:tab/>
        <w:t>Rel-18</w:t>
      </w:r>
      <w:r w:rsidR="006A4655">
        <w:tab/>
        <w:t>Netw_Energy_NR</w:t>
      </w:r>
    </w:p>
    <w:p w14:paraId="791A4F84" w14:textId="7337AD6B" w:rsidR="006A4655" w:rsidRDefault="00740978" w:rsidP="006A4655">
      <w:pPr>
        <w:pStyle w:val="Doc-title"/>
      </w:pPr>
      <w:hyperlink r:id="rId108" w:history="1">
        <w:r w:rsidR="006A4655" w:rsidRPr="00644F72">
          <w:rPr>
            <w:rStyle w:val="Hyperlink"/>
          </w:rPr>
          <w:t>R2-2300377</w:t>
        </w:r>
      </w:hyperlink>
      <w:r w:rsidR="006A4655">
        <w:tab/>
        <w:t>Considerations on Cell selection/re-selection</w:t>
      </w:r>
      <w:r w:rsidR="006A4655">
        <w:tab/>
        <w:t>KDDI Corporation</w:t>
      </w:r>
      <w:r w:rsidR="006A4655">
        <w:tab/>
        <w:t>discussion</w:t>
      </w:r>
    </w:p>
    <w:p w14:paraId="6F3F67AE" w14:textId="64EF5985" w:rsidR="006A4655" w:rsidRDefault="00740978" w:rsidP="006A4655">
      <w:pPr>
        <w:pStyle w:val="Doc-title"/>
      </w:pPr>
      <w:hyperlink r:id="rId109" w:history="1">
        <w:r w:rsidR="006A4655" w:rsidRPr="00644F72">
          <w:rPr>
            <w:rStyle w:val="Hyperlink"/>
          </w:rPr>
          <w:t>R2-2300446</w:t>
        </w:r>
      </w:hyperlink>
      <w:r w:rsidR="006A4655">
        <w:tab/>
        <w:t>Discussion on cell selection/re-selection</w:t>
      </w:r>
      <w:r w:rsidR="006A4655">
        <w:tab/>
        <w:t>vivo</w:t>
      </w:r>
      <w:r w:rsidR="006A4655">
        <w:tab/>
        <w:t>discussion</w:t>
      </w:r>
      <w:r w:rsidR="006A4655">
        <w:tab/>
        <w:t>Rel-18</w:t>
      </w:r>
    </w:p>
    <w:p w14:paraId="4424AF27" w14:textId="001AF1F1" w:rsidR="006A4655" w:rsidRDefault="00740978" w:rsidP="006A4655">
      <w:pPr>
        <w:pStyle w:val="Doc-title"/>
      </w:pPr>
      <w:hyperlink r:id="rId110" w:history="1">
        <w:r w:rsidR="006A4655" w:rsidRPr="00644F72">
          <w:rPr>
            <w:rStyle w:val="Hyperlink"/>
          </w:rPr>
          <w:t>R2-2300457</w:t>
        </w:r>
      </w:hyperlink>
      <w:r w:rsidR="006A4655">
        <w:tab/>
        <w:t>Discussion on cell selection reselection</w:t>
      </w:r>
      <w:r w:rsidR="006A4655">
        <w:tab/>
        <w:t>OPPO</w:t>
      </w:r>
      <w:r w:rsidR="006A4655">
        <w:tab/>
        <w:t>discussion</w:t>
      </w:r>
      <w:r w:rsidR="006A4655">
        <w:tab/>
        <w:t>Rel-18</w:t>
      </w:r>
      <w:r w:rsidR="006A4655">
        <w:tab/>
        <w:t>Netw_Energy_NR</w:t>
      </w:r>
    </w:p>
    <w:p w14:paraId="5C3EC6AD" w14:textId="5C870A58" w:rsidR="006A4655" w:rsidRDefault="00740978" w:rsidP="006A4655">
      <w:pPr>
        <w:pStyle w:val="Doc-title"/>
      </w:pPr>
      <w:hyperlink r:id="rId111" w:history="1">
        <w:r w:rsidR="006A4655" w:rsidRPr="00644F72">
          <w:rPr>
            <w:rStyle w:val="Hyperlink"/>
          </w:rPr>
          <w:t>R2-2300541</w:t>
        </w:r>
      </w:hyperlink>
      <w:r w:rsidR="006A4655">
        <w:tab/>
        <w:t>NES Cell Selection Mechanism</w:t>
      </w:r>
      <w:r w:rsidR="006A4655">
        <w:tab/>
        <w:t>Qualcomm Incorporated</w:t>
      </w:r>
      <w:r w:rsidR="006A4655">
        <w:tab/>
        <w:t>discussion</w:t>
      </w:r>
      <w:r w:rsidR="006A4655">
        <w:tab/>
        <w:t>Rel-18</w:t>
      </w:r>
    </w:p>
    <w:p w14:paraId="00D904EA" w14:textId="217E8E24" w:rsidR="006A4655" w:rsidRDefault="00740978" w:rsidP="006A4655">
      <w:pPr>
        <w:pStyle w:val="Doc-title"/>
      </w:pPr>
      <w:hyperlink r:id="rId112" w:history="1">
        <w:r w:rsidR="006A4655" w:rsidRPr="00644F72">
          <w:rPr>
            <w:rStyle w:val="Hyperlink"/>
          </w:rPr>
          <w:t>R2-2300609</w:t>
        </w:r>
      </w:hyperlink>
      <w:r w:rsidR="006A4655">
        <w:tab/>
        <w:t>Cell (re)selection for handling legacy UEs in NES</w:t>
      </w:r>
      <w:r w:rsidR="006A4655">
        <w:tab/>
        <w:t>Intel Corporation</w:t>
      </w:r>
      <w:r w:rsidR="006A4655">
        <w:tab/>
        <w:t>discussion</w:t>
      </w:r>
      <w:r w:rsidR="006A4655">
        <w:tab/>
        <w:t>Rel-18</w:t>
      </w:r>
      <w:r w:rsidR="006A4655">
        <w:tab/>
        <w:t>Netw_Energy_NR-Core</w:t>
      </w:r>
    </w:p>
    <w:p w14:paraId="72BE49A3" w14:textId="057EEBAF" w:rsidR="006A4655" w:rsidRDefault="00740978" w:rsidP="006A4655">
      <w:pPr>
        <w:pStyle w:val="Doc-title"/>
      </w:pPr>
      <w:hyperlink r:id="rId113" w:history="1">
        <w:r w:rsidR="006A4655" w:rsidRPr="00644F72">
          <w:rPr>
            <w:rStyle w:val="Hyperlink"/>
          </w:rPr>
          <w:t>R2-2300633</w:t>
        </w:r>
      </w:hyperlink>
      <w:r w:rsidR="006A4655">
        <w:tab/>
        <w:t>Cell selection and resection for NES</w:t>
      </w:r>
      <w:r w:rsidR="006A4655">
        <w:tab/>
        <w:t>InterDigital</w:t>
      </w:r>
      <w:r w:rsidR="006A4655">
        <w:tab/>
        <w:t>discussion</w:t>
      </w:r>
      <w:r w:rsidR="006A4655">
        <w:tab/>
        <w:t>Rel-18</w:t>
      </w:r>
      <w:r w:rsidR="006A4655">
        <w:tab/>
        <w:t>Netw_Energy_NR</w:t>
      </w:r>
    </w:p>
    <w:p w14:paraId="0EE98343" w14:textId="7AB0B35F" w:rsidR="006A4655" w:rsidRDefault="00740978" w:rsidP="006A4655">
      <w:pPr>
        <w:pStyle w:val="Doc-title"/>
      </w:pPr>
      <w:hyperlink r:id="rId114" w:history="1">
        <w:r w:rsidR="006A4655" w:rsidRPr="00644F72">
          <w:rPr>
            <w:rStyle w:val="Hyperlink"/>
          </w:rPr>
          <w:t>R2-2300703</w:t>
        </w:r>
      </w:hyperlink>
      <w:r w:rsidR="006A4655">
        <w:tab/>
        <w:t>Mechanism of legacy UE barring in NES cell</w:t>
      </w:r>
      <w:r w:rsidR="006A4655">
        <w:tab/>
        <w:t>Apple</w:t>
      </w:r>
      <w:r w:rsidR="006A4655">
        <w:tab/>
        <w:t>discussion</w:t>
      </w:r>
      <w:r w:rsidR="006A4655">
        <w:tab/>
        <w:t>Rel-18</w:t>
      </w:r>
      <w:r w:rsidR="006A4655">
        <w:tab/>
        <w:t>Netw_Energy_NR-Core</w:t>
      </w:r>
    </w:p>
    <w:p w14:paraId="2AE4F0C6" w14:textId="77529C1D" w:rsidR="006A4655" w:rsidRDefault="00740978" w:rsidP="006A4655">
      <w:pPr>
        <w:pStyle w:val="Doc-title"/>
      </w:pPr>
      <w:hyperlink r:id="rId115" w:history="1">
        <w:r w:rsidR="006A4655" w:rsidRPr="00644F72">
          <w:rPr>
            <w:rStyle w:val="Hyperlink"/>
          </w:rPr>
          <w:t>R2-2300821</w:t>
        </w:r>
      </w:hyperlink>
      <w:r w:rsidR="006A4655">
        <w:tab/>
        <w:t>Consideration on Cell selection/re-selection on NES cells</w:t>
      </w:r>
      <w:r w:rsidR="006A4655">
        <w:tab/>
        <w:t>CATT</w:t>
      </w:r>
      <w:r w:rsidR="006A4655">
        <w:tab/>
        <w:t>discussion</w:t>
      </w:r>
      <w:r w:rsidR="006A4655">
        <w:tab/>
        <w:t>Rel-18</w:t>
      </w:r>
      <w:r w:rsidR="006A4655">
        <w:tab/>
        <w:t>Netw_Energy_NR</w:t>
      </w:r>
    </w:p>
    <w:p w14:paraId="0C9B949F" w14:textId="6EE74854" w:rsidR="006A4655" w:rsidRDefault="00740978" w:rsidP="006A4655">
      <w:pPr>
        <w:pStyle w:val="Doc-title"/>
      </w:pPr>
      <w:hyperlink r:id="rId116" w:history="1">
        <w:r w:rsidR="006A4655" w:rsidRPr="00644F72">
          <w:rPr>
            <w:rStyle w:val="Hyperlink"/>
          </w:rPr>
          <w:t>R2-2300871</w:t>
        </w:r>
      </w:hyperlink>
      <w:r w:rsidR="006A4655">
        <w:tab/>
        <w:t>Cell selection and reselection handling for legacy Ues</w:t>
      </w:r>
      <w:r w:rsidR="006A4655">
        <w:tab/>
        <w:t>Nokia, Nokia Shanghai Bell</w:t>
      </w:r>
      <w:r w:rsidR="006A4655">
        <w:tab/>
        <w:t>discussion</w:t>
      </w:r>
      <w:r w:rsidR="006A4655">
        <w:tab/>
        <w:t>Rel-18</w:t>
      </w:r>
      <w:r w:rsidR="006A4655">
        <w:tab/>
        <w:t>FS_Netw_Energy_NR</w:t>
      </w:r>
    </w:p>
    <w:p w14:paraId="2CC785DD" w14:textId="6EC0684C" w:rsidR="006A4655" w:rsidRDefault="00740978" w:rsidP="006A4655">
      <w:pPr>
        <w:pStyle w:val="Doc-title"/>
      </w:pPr>
      <w:hyperlink r:id="rId117" w:history="1">
        <w:r w:rsidR="006A4655" w:rsidRPr="00644F72">
          <w:rPr>
            <w:rStyle w:val="Hyperlink"/>
          </w:rPr>
          <w:t>R2-2300977</w:t>
        </w:r>
      </w:hyperlink>
      <w:r w:rsidR="006A4655">
        <w:tab/>
        <w:t>Cell selection/re-selection in NES</w:t>
      </w:r>
      <w:r w:rsidR="006A4655">
        <w:tab/>
        <w:t>Lenovo</w:t>
      </w:r>
      <w:r w:rsidR="006A4655">
        <w:tab/>
        <w:t>discussion</w:t>
      </w:r>
      <w:r w:rsidR="006A4655">
        <w:tab/>
        <w:t>Rel-18</w:t>
      </w:r>
    </w:p>
    <w:p w14:paraId="7C1FDCCE" w14:textId="6C0143F4" w:rsidR="006A4655" w:rsidRDefault="00740978" w:rsidP="006A4655">
      <w:pPr>
        <w:pStyle w:val="Doc-title"/>
      </w:pPr>
      <w:hyperlink r:id="rId118" w:history="1">
        <w:r w:rsidR="006A4655" w:rsidRPr="00644F72">
          <w:rPr>
            <w:rStyle w:val="Hyperlink"/>
          </w:rPr>
          <w:t>R2-2301063</w:t>
        </w:r>
      </w:hyperlink>
      <w:r w:rsidR="006A4655">
        <w:tab/>
        <w:t>Preventing legacy UEs camping on NES cell</w:t>
      </w:r>
      <w:r w:rsidR="006A4655">
        <w:tab/>
        <w:t>ZTE Corporation, Sanechips</w:t>
      </w:r>
      <w:r w:rsidR="006A4655">
        <w:tab/>
        <w:t>discussion</w:t>
      </w:r>
      <w:r w:rsidR="006A4655">
        <w:tab/>
        <w:t>Netw_Energy_NR-Core</w:t>
      </w:r>
    </w:p>
    <w:p w14:paraId="1B994F9B" w14:textId="0F338749" w:rsidR="006A4655" w:rsidRDefault="00740978" w:rsidP="006A4655">
      <w:pPr>
        <w:pStyle w:val="Doc-title"/>
      </w:pPr>
      <w:hyperlink r:id="rId119" w:history="1">
        <w:r w:rsidR="006A4655" w:rsidRPr="00644F72">
          <w:rPr>
            <w:rStyle w:val="Hyperlink"/>
          </w:rPr>
          <w:t>R2-2301232</w:t>
        </w:r>
      </w:hyperlink>
      <w:r w:rsidR="006A4655">
        <w:tab/>
        <w:t>Discussion on cell barring and reselection for NES</w:t>
      </w:r>
      <w:r w:rsidR="006A4655">
        <w:tab/>
        <w:t>CMCC</w:t>
      </w:r>
      <w:r w:rsidR="006A4655">
        <w:tab/>
        <w:t>discussion</w:t>
      </w:r>
      <w:r w:rsidR="006A4655">
        <w:tab/>
        <w:t>Rel-18</w:t>
      </w:r>
      <w:r w:rsidR="006A4655">
        <w:tab/>
        <w:t>Netw_Energy_NR-Core</w:t>
      </w:r>
    </w:p>
    <w:p w14:paraId="3C88DE2B" w14:textId="53ADEAB4" w:rsidR="006A4655" w:rsidRDefault="00740978" w:rsidP="006A4655">
      <w:pPr>
        <w:pStyle w:val="Doc-title"/>
      </w:pPr>
      <w:hyperlink r:id="rId120" w:history="1">
        <w:r w:rsidR="006A4655" w:rsidRPr="00644F72">
          <w:rPr>
            <w:rStyle w:val="Hyperlink"/>
          </w:rPr>
          <w:t>R2-2301401</w:t>
        </w:r>
      </w:hyperlink>
      <w:r w:rsidR="006A4655">
        <w:tab/>
        <w:t>NES Cell selection/reselection</w:t>
      </w:r>
      <w:r w:rsidR="006A4655">
        <w:tab/>
        <w:t>Ericsson</w:t>
      </w:r>
      <w:r w:rsidR="006A4655">
        <w:tab/>
        <w:t>discussion</w:t>
      </w:r>
    </w:p>
    <w:p w14:paraId="058A976E" w14:textId="0799FD0E" w:rsidR="006A4655" w:rsidRDefault="00740978" w:rsidP="006A4655">
      <w:pPr>
        <w:pStyle w:val="Doc-title"/>
      </w:pPr>
      <w:hyperlink r:id="rId121" w:history="1">
        <w:r w:rsidR="006A4655" w:rsidRPr="00644F72">
          <w:rPr>
            <w:rStyle w:val="Hyperlink"/>
          </w:rPr>
          <w:t>R2-2301463</w:t>
        </w:r>
      </w:hyperlink>
      <w:r w:rsidR="006A4655">
        <w:tab/>
        <w:t>RRC Inactive/Idle UE handling for NES</w:t>
      </w:r>
      <w:r w:rsidR="006A4655">
        <w:tab/>
        <w:t>ETRI</w:t>
      </w:r>
      <w:r w:rsidR="006A4655">
        <w:tab/>
        <w:t>discussion</w:t>
      </w:r>
    </w:p>
    <w:p w14:paraId="1BCCB595" w14:textId="6245E010" w:rsidR="006A4655" w:rsidRDefault="00740978" w:rsidP="006A4655">
      <w:pPr>
        <w:pStyle w:val="Doc-title"/>
      </w:pPr>
      <w:hyperlink r:id="rId122" w:history="1">
        <w:r w:rsidR="006A4655" w:rsidRPr="00644F72">
          <w:rPr>
            <w:rStyle w:val="Hyperlink"/>
          </w:rPr>
          <w:t>R2-2301522</w:t>
        </w:r>
      </w:hyperlink>
      <w:r w:rsidR="006A4655">
        <w:tab/>
        <w:t>Procedure for legacy UEs camping on NES cells</w:t>
      </w:r>
      <w:r w:rsidR="006A4655">
        <w:tab/>
        <w:t>NEC Telecom MODUS Ltd.</w:t>
      </w:r>
      <w:r w:rsidR="006A4655">
        <w:tab/>
        <w:t>discussion</w:t>
      </w:r>
    </w:p>
    <w:p w14:paraId="24EBD72F" w14:textId="64214D8C" w:rsidR="006A4655" w:rsidRDefault="00740978" w:rsidP="006A4655">
      <w:pPr>
        <w:pStyle w:val="Doc-title"/>
      </w:pPr>
      <w:hyperlink r:id="rId123" w:history="1">
        <w:r w:rsidR="006A4655" w:rsidRPr="00644F72">
          <w:rPr>
            <w:rStyle w:val="Hyperlink"/>
          </w:rPr>
          <w:t>R2-2301552</w:t>
        </w:r>
      </w:hyperlink>
      <w:r w:rsidR="006A4655">
        <w:tab/>
        <w:t>Discussion on Cell Selection and Reselection for NES</w:t>
      </w:r>
      <w:r w:rsidR="006A4655">
        <w:tab/>
        <w:t>Samsung</w:t>
      </w:r>
      <w:r w:rsidR="006A4655">
        <w:tab/>
        <w:t>discussion</w:t>
      </w:r>
      <w:r w:rsidR="006A4655">
        <w:tab/>
        <w:t>Rel-18</w:t>
      </w:r>
    </w:p>
    <w:p w14:paraId="6590AF10" w14:textId="64632C3C" w:rsidR="006A4655" w:rsidRDefault="00740978" w:rsidP="006A4655">
      <w:pPr>
        <w:pStyle w:val="Doc-title"/>
      </w:pPr>
      <w:hyperlink r:id="rId124" w:history="1">
        <w:r w:rsidR="006A4655" w:rsidRPr="00644F72">
          <w:rPr>
            <w:rStyle w:val="Hyperlink"/>
          </w:rPr>
          <w:t>R2-2301616</w:t>
        </w:r>
      </w:hyperlink>
      <w:r w:rsidR="006A4655">
        <w:tab/>
        <w:t>Access restriction enhancement for NES</w:t>
      </w:r>
      <w:r w:rsidR="006A4655">
        <w:tab/>
        <w:t>LG Electronics Inc.</w:t>
      </w:r>
      <w:r w:rsidR="006A4655">
        <w:tab/>
        <w:t>discussion</w:t>
      </w:r>
    </w:p>
    <w:p w14:paraId="55ECCA49" w14:textId="3A2BA662" w:rsidR="006A4655" w:rsidRDefault="00740978" w:rsidP="006A4655">
      <w:pPr>
        <w:pStyle w:val="Doc-title"/>
      </w:pPr>
      <w:hyperlink r:id="rId125" w:history="1">
        <w:r w:rsidR="006A4655" w:rsidRPr="00644F72">
          <w:rPr>
            <w:rStyle w:val="Hyperlink"/>
          </w:rPr>
          <w:t>R2-2301777</w:t>
        </w:r>
      </w:hyperlink>
      <w:r w:rsidR="006A4655">
        <w:tab/>
        <w:t>Discussion for Cell selection</w:t>
      </w:r>
      <w:r w:rsidR="006A4655">
        <w:tab/>
        <w:t>NTT DOCOMO, INC.</w:t>
      </w:r>
      <w:r w:rsidR="006A4655">
        <w:tab/>
        <w:t>discussion</w:t>
      </w:r>
      <w:r w:rsidR="006A4655">
        <w:tab/>
        <w:t>Rel-18</w:t>
      </w:r>
    </w:p>
    <w:p w14:paraId="5515F4D2" w14:textId="2F3CCE54" w:rsidR="006A4655" w:rsidRDefault="00740978" w:rsidP="006A4655">
      <w:pPr>
        <w:pStyle w:val="Doc-title"/>
      </w:pPr>
      <w:hyperlink r:id="rId126" w:history="1">
        <w:r w:rsidR="006A4655" w:rsidRPr="00644F72">
          <w:rPr>
            <w:rStyle w:val="Hyperlink"/>
          </w:rPr>
          <w:t>R2-2301857</w:t>
        </w:r>
      </w:hyperlink>
      <w:r w:rsidR="006A4655">
        <w:tab/>
        <w:t>Legacy UEs and NES UEs accessing to NES cells</w:t>
      </w:r>
      <w:r w:rsidR="006A4655">
        <w:tab/>
        <w:t>BT plc, NTT DOCOMO, Turkcell</w:t>
      </w:r>
      <w:r w:rsidR="006A4655">
        <w:tab/>
        <w:t>discussion</w:t>
      </w:r>
      <w:r w:rsidR="006A4655">
        <w:tab/>
        <w:t>Rel-18</w:t>
      </w:r>
    </w:p>
    <w:p w14:paraId="1E4D9AF0" w14:textId="55C52647" w:rsidR="006A4655" w:rsidRDefault="00740978" w:rsidP="006A4655">
      <w:pPr>
        <w:pStyle w:val="Doc-title"/>
      </w:pPr>
      <w:hyperlink r:id="rId127" w:history="1">
        <w:r w:rsidR="006A4655" w:rsidRPr="00644F72">
          <w:rPr>
            <w:rStyle w:val="Hyperlink"/>
          </w:rPr>
          <w:t>R2-2301873</w:t>
        </w:r>
      </w:hyperlink>
      <w:r w:rsidR="006A4655">
        <w:tab/>
        <w:t>Cell Selection and Re-Selection for NES</w:t>
      </w:r>
      <w:r w:rsidR="006A4655">
        <w:tab/>
        <w:t>Fraunhofer IIS, Fraunhofer HHI</w:t>
      </w:r>
      <w:r w:rsidR="006A4655">
        <w:tab/>
        <w:t>discussion</w:t>
      </w:r>
      <w:r w:rsidR="006A4655">
        <w:tab/>
        <w:t>Rel-18</w:t>
      </w:r>
    </w:p>
    <w:p w14:paraId="33001CCA" w14:textId="77777777" w:rsidR="006A4655" w:rsidRPr="006A4655" w:rsidRDefault="006A4655" w:rsidP="006A4655">
      <w:pPr>
        <w:pStyle w:val="Doc-text2"/>
      </w:pPr>
    </w:p>
    <w:p w14:paraId="57025ED0" w14:textId="7B8B6428" w:rsidR="00AD2779" w:rsidRPr="007619EF" w:rsidRDefault="00AD2779" w:rsidP="00AD2779">
      <w:pPr>
        <w:pStyle w:val="Heading3"/>
      </w:pPr>
      <w:r w:rsidRPr="007619EF">
        <w:t>8.3.5</w:t>
      </w:r>
      <w:r w:rsidRPr="007619EF">
        <w:tab/>
        <w:t xml:space="preserve">Connected mode </w:t>
      </w:r>
      <w:proofErr w:type="gramStart"/>
      <w:r w:rsidRPr="007619EF">
        <w:t>mobility</w:t>
      </w:r>
      <w:proofErr w:type="gramEnd"/>
    </w:p>
    <w:p w14:paraId="5A4970F9" w14:textId="77777777" w:rsidR="0051750F" w:rsidRPr="007619EF" w:rsidRDefault="0051750F" w:rsidP="0051750F">
      <w:pPr>
        <w:pStyle w:val="Comments"/>
      </w:pPr>
      <w:r w:rsidRPr="007619EF">
        <w:t>Contributions on CHO procedure enhancement(s) in case source/target cell is in NES mode</w:t>
      </w:r>
    </w:p>
    <w:p w14:paraId="25EC7A58" w14:textId="77777777" w:rsidR="0049418F" w:rsidRPr="0049418F" w:rsidRDefault="0049418F" w:rsidP="0049418F">
      <w:pPr>
        <w:pStyle w:val="Doc-title"/>
        <w:rPr>
          <w:b/>
          <w:bCs/>
          <w:lang w:val="en-US"/>
        </w:rPr>
      </w:pPr>
      <w:r w:rsidRPr="0049418F">
        <w:rPr>
          <w:b/>
          <w:bCs/>
          <w:lang w:val="en-US"/>
        </w:rPr>
        <w:t xml:space="preserve">Source cell-based CHO trigger </w:t>
      </w:r>
    </w:p>
    <w:p w14:paraId="4DBEF857" w14:textId="3D893BAC" w:rsidR="0049418F" w:rsidRDefault="00740978" w:rsidP="0049418F">
      <w:pPr>
        <w:pStyle w:val="Doc-title"/>
        <w:rPr>
          <w:lang w:val="en-US"/>
        </w:rPr>
      </w:pPr>
      <w:hyperlink r:id="rId128" w:history="1">
        <w:r w:rsidR="0049418F" w:rsidRPr="00644F72">
          <w:rPr>
            <w:rStyle w:val="Hyperlink"/>
            <w:lang w:val="en-US"/>
          </w:rPr>
          <w:t>R2-2300458</w:t>
        </w:r>
      </w:hyperlink>
      <w:r w:rsidR="0049418F" w:rsidRPr="0049418F">
        <w:rPr>
          <w:lang w:val="en-US"/>
        </w:rPr>
        <w:tab/>
        <w:t>Discussion on connected mode mobility</w:t>
      </w:r>
      <w:r w:rsidR="0049418F" w:rsidRPr="0049418F">
        <w:rPr>
          <w:lang w:val="en-US"/>
        </w:rPr>
        <w:tab/>
        <w:t>OPPO</w:t>
      </w:r>
      <w:r w:rsidR="0049418F" w:rsidRPr="0049418F">
        <w:rPr>
          <w:lang w:val="en-US"/>
        </w:rPr>
        <w:tab/>
        <w:t>discussion</w:t>
      </w:r>
      <w:r w:rsidR="0049418F" w:rsidRPr="0049418F">
        <w:rPr>
          <w:lang w:val="en-US"/>
        </w:rPr>
        <w:tab/>
        <w:t>Rel-18</w:t>
      </w:r>
      <w:r w:rsidR="0049418F" w:rsidRPr="0049418F">
        <w:rPr>
          <w:lang w:val="en-US"/>
        </w:rPr>
        <w:tab/>
        <w:t xml:space="preserve">Netw_Energy_NR </w:t>
      </w:r>
    </w:p>
    <w:p w14:paraId="7C1E3E5C" w14:textId="3494DBBF" w:rsidR="0049418F" w:rsidRPr="009D03C9" w:rsidRDefault="0049418F" w:rsidP="0049418F">
      <w:pPr>
        <w:pStyle w:val="Doc-text2"/>
        <w:rPr>
          <w:i/>
          <w:iCs/>
          <w:lang w:val="en-US"/>
        </w:rPr>
      </w:pPr>
      <w:r w:rsidRPr="009D03C9">
        <w:rPr>
          <w:i/>
          <w:iCs/>
          <w:lang w:val="en-US"/>
        </w:rPr>
        <w:t>Proposal 1</w:t>
      </w:r>
      <w:r w:rsidRPr="009D03C9">
        <w:rPr>
          <w:i/>
          <w:iCs/>
          <w:lang w:val="en-US"/>
        </w:rPr>
        <w:tab/>
        <w:t>RAN2 considers either of the following on how to trigger CHO execution due to the source cell’s NES.</w:t>
      </w:r>
    </w:p>
    <w:p w14:paraId="2F4B38B3" w14:textId="77777777" w:rsidR="0049418F" w:rsidRPr="009D03C9" w:rsidRDefault="0049418F" w:rsidP="0049418F">
      <w:pPr>
        <w:pStyle w:val="Doc-text2"/>
        <w:rPr>
          <w:i/>
          <w:iCs/>
          <w:lang w:val="en-US"/>
        </w:rPr>
      </w:pPr>
      <w:r w:rsidRPr="009D03C9">
        <w:rPr>
          <w:i/>
          <w:iCs/>
          <w:lang w:val="en-US"/>
        </w:rPr>
        <w:t>•</w:t>
      </w:r>
      <w:r w:rsidRPr="009D03C9">
        <w:rPr>
          <w:i/>
          <w:iCs/>
          <w:lang w:val="en-US"/>
        </w:rPr>
        <w:tab/>
        <w:t xml:space="preserve">Alt1: A UE executes the CHO once it is the time for the source cell to enter the NES. </w:t>
      </w:r>
      <w:proofErr w:type="gramStart"/>
      <w:r w:rsidRPr="009D03C9">
        <w:rPr>
          <w:i/>
          <w:iCs/>
          <w:lang w:val="en-US"/>
        </w:rPr>
        <w:t>Such</w:t>
      </w:r>
      <w:proofErr w:type="gramEnd"/>
      <w:r w:rsidRPr="009D03C9">
        <w:rPr>
          <w:i/>
          <w:iCs/>
          <w:lang w:val="en-US"/>
        </w:rPr>
        <w:t xml:space="preserve"> time information can be pre-configured to the UE.</w:t>
      </w:r>
    </w:p>
    <w:p w14:paraId="73CAE671" w14:textId="77777777" w:rsidR="0049418F" w:rsidRPr="009D03C9" w:rsidRDefault="0049418F" w:rsidP="0049418F">
      <w:pPr>
        <w:pStyle w:val="Doc-text2"/>
        <w:rPr>
          <w:i/>
          <w:iCs/>
          <w:lang w:val="en-US"/>
        </w:rPr>
      </w:pPr>
      <w:r w:rsidRPr="009D03C9">
        <w:rPr>
          <w:i/>
          <w:iCs/>
          <w:lang w:val="en-US"/>
        </w:rPr>
        <w:t>•</w:t>
      </w:r>
      <w:r w:rsidRPr="009D03C9">
        <w:rPr>
          <w:i/>
          <w:iCs/>
          <w:lang w:val="en-US"/>
        </w:rPr>
        <w:tab/>
        <w:t xml:space="preserve">Alt2: A UE executes the CHO once it receives a specific L1/L2 UE group common </w:t>
      </w:r>
      <w:proofErr w:type="spellStart"/>
      <w:r w:rsidRPr="009D03C9">
        <w:rPr>
          <w:i/>
          <w:iCs/>
          <w:lang w:val="en-US"/>
        </w:rPr>
        <w:t>signalling</w:t>
      </w:r>
      <w:proofErr w:type="spellEnd"/>
      <w:r w:rsidRPr="009D03C9">
        <w:rPr>
          <w:i/>
          <w:iCs/>
          <w:lang w:val="en-US"/>
        </w:rPr>
        <w:t>.</w:t>
      </w:r>
    </w:p>
    <w:p w14:paraId="49F77ED4" w14:textId="77777777" w:rsidR="0049418F" w:rsidRPr="0049418F" w:rsidRDefault="0049418F" w:rsidP="0049418F">
      <w:pPr>
        <w:pStyle w:val="Doc-title"/>
        <w:rPr>
          <w:lang w:val="en-US"/>
        </w:rPr>
      </w:pPr>
    </w:p>
    <w:p w14:paraId="36C95592" w14:textId="04BE1018" w:rsidR="0049418F" w:rsidRPr="0049418F" w:rsidRDefault="00740978" w:rsidP="0049418F">
      <w:pPr>
        <w:pStyle w:val="Doc-title"/>
        <w:rPr>
          <w:lang w:val="en-US"/>
        </w:rPr>
      </w:pPr>
      <w:hyperlink r:id="rId129" w:history="1">
        <w:r w:rsidR="0049418F" w:rsidRPr="00644F72">
          <w:rPr>
            <w:rStyle w:val="Hyperlink"/>
            <w:lang w:val="en-US"/>
          </w:rPr>
          <w:t>R2-2300542</w:t>
        </w:r>
      </w:hyperlink>
      <w:r w:rsidR="0049418F" w:rsidRPr="0049418F">
        <w:rPr>
          <w:lang w:val="en-US"/>
        </w:rPr>
        <w:tab/>
        <w:t>NES Connected mode mobility</w:t>
      </w:r>
      <w:r w:rsidR="0049418F" w:rsidRPr="0049418F">
        <w:rPr>
          <w:lang w:val="en-US"/>
        </w:rPr>
        <w:tab/>
        <w:t>Qualcomm Incorporated</w:t>
      </w:r>
      <w:r w:rsidR="0049418F" w:rsidRPr="0049418F">
        <w:rPr>
          <w:lang w:val="en-US"/>
        </w:rPr>
        <w:tab/>
        <w:t>discussion</w:t>
      </w:r>
      <w:r w:rsidR="0049418F" w:rsidRPr="0049418F">
        <w:rPr>
          <w:lang w:val="en-US"/>
        </w:rPr>
        <w:tab/>
        <w:t>Rel-18</w:t>
      </w:r>
    </w:p>
    <w:p w14:paraId="64E4919C" w14:textId="05A921ED" w:rsidR="0049418F" w:rsidRDefault="0049418F" w:rsidP="0049418F">
      <w:pPr>
        <w:pStyle w:val="Doc-text2"/>
        <w:rPr>
          <w:lang w:val="en-US"/>
        </w:rPr>
      </w:pPr>
      <w:r w:rsidRPr="0049418F">
        <w:rPr>
          <w:lang w:val="en-US"/>
        </w:rPr>
        <w:t xml:space="preserve">Proposal 2: RRC CHO </w:t>
      </w:r>
      <w:r w:rsidRPr="0049418F">
        <w:t>configuration</w:t>
      </w:r>
      <w:r w:rsidRPr="0049418F">
        <w:rPr>
          <w:lang w:val="en-US"/>
        </w:rPr>
        <w:t xml:space="preserve"> is enhanced to include a new NES-CHO configuration that can be performed upon receiving an L1/L2 trigger from </w:t>
      </w:r>
      <w:proofErr w:type="spellStart"/>
      <w:r w:rsidRPr="0049418F">
        <w:rPr>
          <w:lang w:val="en-US"/>
        </w:rPr>
        <w:t>gNB</w:t>
      </w:r>
      <w:proofErr w:type="spellEnd"/>
      <w:r w:rsidRPr="0049418F">
        <w:rPr>
          <w:lang w:val="en-US"/>
        </w:rPr>
        <w:t xml:space="preserve">.  </w:t>
      </w:r>
    </w:p>
    <w:p w14:paraId="4487273C" w14:textId="0B58528B" w:rsidR="00C37DC7" w:rsidRDefault="00C37DC7" w:rsidP="0049418F">
      <w:pPr>
        <w:pStyle w:val="Doc-text2"/>
        <w:rPr>
          <w:lang w:val="en-US"/>
        </w:rPr>
      </w:pPr>
    </w:p>
    <w:p w14:paraId="4B6C8673" w14:textId="77C3E742" w:rsidR="009D03C9" w:rsidRDefault="00C37DC7" w:rsidP="009D03C9">
      <w:pPr>
        <w:pStyle w:val="Doc-text2"/>
        <w:rPr>
          <w:lang w:val="en-US"/>
        </w:rPr>
      </w:pPr>
      <w:r>
        <w:rPr>
          <w:lang w:val="en-US"/>
        </w:rPr>
        <w:t>Discussion</w:t>
      </w:r>
      <w:r w:rsidR="00367E92">
        <w:rPr>
          <w:lang w:val="en-US"/>
        </w:rPr>
        <w:t xml:space="preserve"> on time based and L1/L2</w:t>
      </w:r>
    </w:p>
    <w:p w14:paraId="43DF96AD" w14:textId="77777777" w:rsidR="00FC02DA" w:rsidRDefault="00C37DC7" w:rsidP="008E0AB9">
      <w:pPr>
        <w:pStyle w:val="Doc-text2"/>
        <w:rPr>
          <w:lang w:val="en-US"/>
        </w:rPr>
      </w:pPr>
      <w:r>
        <w:rPr>
          <w:lang w:val="en-US"/>
        </w:rPr>
        <w:t>-</w:t>
      </w:r>
      <w:r>
        <w:rPr>
          <w:lang w:val="en-US"/>
        </w:rPr>
        <w:tab/>
      </w:r>
      <w:r w:rsidR="009D03C9">
        <w:rPr>
          <w:lang w:val="en-US"/>
        </w:rPr>
        <w:t xml:space="preserve">Ericsson thinks Alt1 is already in the specs as part of NTN and the L1/L2 is being discussed in the mobility </w:t>
      </w:r>
      <w:r w:rsidR="0053420C">
        <w:rPr>
          <w:lang w:val="en-US"/>
        </w:rPr>
        <w:t xml:space="preserve">WI.  </w:t>
      </w:r>
    </w:p>
    <w:p w14:paraId="74EE8AC8" w14:textId="1C08502D" w:rsidR="00163BAB" w:rsidRDefault="00FC02DA" w:rsidP="008E0AB9">
      <w:pPr>
        <w:pStyle w:val="Doc-text2"/>
        <w:rPr>
          <w:lang w:val="en-US"/>
        </w:rPr>
      </w:pPr>
      <w:r>
        <w:rPr>
          <w:lang w:val="en-US"/>
        </w:rPr>
        <w:t>-</w:t>
      </w:r>
      <w:r>
        <w:rPr>
          <w:lang w:val="en-US"/>
        </w:rPr>
        <w:tab/>
        <w:t>Interdigital thinks that NES state is not time based but rather load based.</w:t>
      </w:r>
      <w:r w:rsidR="006B6E01">
        <w:rPr>
          <w:lang w:val="en-US"/>
        </w:rPr>
        <w:t xml:space="preserve">  Huawei agrees </w:t>
      </w:r>
      <w:r w:rsidR="00367E92">
        <w:rPr>
          <w:lang w:val="en-US"/>
        </w:rPr>
        <w:t xml:space="preserve">that the decision is </w:t>
      </w:r>
      <w:proofErr w:type="gramStart"/>
      <w:r w:rsidR="00367E92">
        <w:rPr>
          <w:lang w:val="en-US"/>
        </w:rPr>
        <w:t>dynamic</w:t>
      </w:r>
      <w:proofErr w:type="gramEnd"/>
    </w:p>
    <w:p w14:paraId="45AC1AAB" w14:textId="318BCDFB" w:rsidR="006B6E01" w:rsidRDefault="00163BAB" w:rsidP="008E0AB9">
      <w:pPr>
        <w:pStyle w:val="Doc-text2"/>
        <w:rPr>
          <w:lang w:val="en-US"/>
        </w:rPr>
      </w:pPr>
      <w:r>
        <w:rPr>
          <w:lang w:val="en-US"/>
        </w:rPr>
        <w:lastRenderedPageBreak/>
        <w:t>-</w:t>
      </w:r>
      <w:r>
        <w:rPr>
          <w:lang w:val="en-US"/>
        </w:rPr>
        <w:tab/>
      </w:r>
      <w:r w:rsidR="00B52A8E">
        <w:rPr>
          <w:lang w:val="en-US"/>
        </w:rPr>
        <w:t xml:space="preserve">Lenovo asks whether in </w:t>
      </w:r>
      <w:r w:rsidR="006B6E01">
        <w:rPr>
          <w:lang w:val="en-US"/>
        </w:rPr>
        <w:t xml:space="preserve">the case where there is no best target cell, should </w:t>
      </w:r>
      <w:proofErr w:type="gramStart"/>
      <w:r w:rsidR="006B6E01">
        <w:rPr>
          <w:lang w:val="en-US"/>
        </w:rPr>
        <w:t>the</w:t>
      </w:r>
      <w:proofErr w:type="gramEnd"/>
      <w:r w:rsidR="006B6E01">
        <w:rPr>
          <w:lang w:val="en-US"/>
        </w:rPr>
        <w:t xml:space="preserve"> select the best of the worst. </w:t>
      </w:r>
    </w:p>
    <w:p w14:paraId="6D101BD0" w14:textId="70A2329F" w:rsidR="001A446E" w:rsidRDefault="00367E92" w:rsidP="001A446E">
      <w:pPr>
        <w:pStyle w:val="Doc-text2"/>
        <w:rPr>
          <w:lang w:val="en-US"/>
        </w:rPr>
      </w:pPr>
      <w:r>
        <w:rPr>
          <w:lang w:val="en-US"/>
        </w:rPr>
        <w:t>-</w:t>
      </w:r>
      <w:r>
        <w:rPr>
          <w:lang w:val="en-US"/>
        </w:rPr>
        <w:tab/>
        <w:t xml:space="preserve">Huawei is not sure whether the faster layer ½ signaling is any </w:t>
      </w:r>
      <w:r w:rsidR="004C39C6">
        <w:rPr>
          <w:lang w:val="en-US"/>
        </w:rPr>
        <w:t>better.   CATT</w:t>
      </w:r>
      <w:r w:rsidR="002D71E7">
        <w:rPr>
          <w:lang w:val="en-US"/>
        </w:rPr>
        <w:t>, LG</w:t>
      </w:r>
      <w:r w:rsidR="004C39C6">
        <w:rPr>
          <w:lang w:val="en-US"/>
        </w:rPr>
        <w:t xml:space="preserve"> doesn’t think we need any new trigger</w:t>
      </w:r>
      <w:r w:rsidR="002D71E7">
        <w:rPr>
          <w:lang w:val="en-US"/>
        </w:rPr>
        <w:t>.</w:t>
      </w:r>
      <w:r w:rsidR="001A446E">
        <w:rPr>
          <w:lang w:val="en-US"/>
        </w:rPr>
        <w:t xml:space="preserve">   Vodafone thinks </w:t>
      </w:r>
      <w:r w:rsidR="002B2E5B">
        <w:rPr>
          <w:lang w:val="en-US"/>
        </w:rPr>
        <w:t xml:space="preserve">that turning off a cell wouldn’t be so fast and we can just use L3 signaling.  </w:t>
      </w:r>
    </w:p>
    <w:p w14:paraId="197CF9B2" w14:textId="721C8794" w:rsidR="009C2DC1" w:rsidRDefault="009C2DC1" w:rsidP="001A446E">
      <w:pPr>
        <w:pStyle w:val="Doc-text2"/>
        <w:rPr>
          <w:lang w:val="en-US"/>
        </w:rPr>
      </w:pPr>
      <w:r>
        <w:rPr>
          <w:lang w:val="en-US"/>
        </w:rPr>
        <w:t>-</w:t>
      </w:r>
      <w:r>
        <w:rPr>
          <w:lang w:val="en-US"/>
        </w:rPr>
        <w:tab/>
        <w:t xml:space="preserve">Nokia explains that for certain NES techniques may be quite dynamic and fast and in those cases </w:t>
      </w:r>
      <w:r w:rsidR="0089225C">
        <w:rPr>
          <w:lang w:val="en-US"/>
        </w:rPr>
        <w:t xml:space="preserve">the time based is not very critical but some more dynamic activation would be beneficial. </w:t>
      </w:r>
    </w:p>
    <w:p w14:paraId="4B8A2496" w14:textId="4DEFC339" w:rsidR="00064547" w:rsidRDefault="00064547" w:rsidP="001A446E">
      <w:pPr>
        <w:pStyle w:val="Doc-text2"/>
        <w:rPr>
          <w:lang w:val="en-US"/>
        </w:rPr>
      </w:pPr>
      <w:r>
        <w:rPr>
          <w:lang w:val="en-US"/>
        </w:rPr>
        <w:t>-</w:t>
      </w:r>
      <w:r>
        <w:rPr>
          <w:lang w:val="en-US"/>
        </w:rPr>
        <w:tab/>
      </w:r>
      <w:r w:rsidR="006D33C9">
        <w:rPr>
          <w:lang w:val="en-US"/>
        </w:rPr>
        <w:t xml:space="preserve">Apple thinks we can generalize </w:t>
      </w:r>
      <w:proofErr w:type="gramStart"/>
      <w:r w:rsidR="006D33C9">
        <w:rPr>
          <w:lang w:val="en-US"/>
        </w:rPr>
        <w:t>to</w:t>
      </w:r>
      <w:proofErr w:type="gramEnd"/>
      <w:r w:rsidR="006D33C9">
        <w:rPr>
          <w:lang w:val="en-US"/>
        </w:rPr>
        <w:t xml:space="preserve"> </w:t>
      </w:r>
      <w:r w:rsidR="00EA3852">
        <w:rPr>
          <w:lang w:val="en-US"/>
        </w:rPr>
        <w:t xml:space="preserve">being able to evaluate CHO conditions when the cell enters NES mode. </w:t>
      </w:r>
    </w:p>
    <w:p w14:paraId="022146F0" w14:textId="7A8C1EC9" w:rsidR="003E4E62" w:rsidRDefault="003E4E62" w:rsidP="001A446E">
      <w:pPr>
        <w:pStyle w:val="Doc-text2"/>
        <w:rPr>
          <w:lang w:val="en-US"/>
        </w:rPr>
      </w:pPr>
      <w:r>
        <w:rPr>
          <w:lang w:val="en-US"/>
        </w:rPr>
        <w:t>-</w:t>
      </w:r>
      <w:r>
        <w:rPr>
          <w:lang w:val="en-US"/>
        </w:rPr>
        <w:tab/>
        <w:t xml:space="preserve">CMCC is not sure about layer ½ signaling as it is not very </w:t>
      </w:r>
      <w:r w:rsidR="002D7C7E">
        <w:rPr>
          <w:lang w:val="en-US"/>
        </w:rPr>
        <w:t xml:space="preserve">dynamic.   </w:t>
      </w:r>
    </w:p>
    <w:p w14:paraId="6C860F43" w14:textId="0C1C0213" w:rsidR="00DF2B2D" w:rsidRDefault="00DF2B2D" w:rsidP="001A446E">
      <w:pPr>
        <w:pStyle w:val="Doc-text2"/>
        <w:rPr>
          <w:lang w:val="en-US"/>
        </w:rPr>
      </w:pPr>
      <w:r>
        <w:rPr>
          <w:lang w:val="en-US"/>
        </w:rPr>
        <w:t>-</w:t>
      </w:r>
      <w:r>
        <w:rPr>
          <w:lang w:val="en-US"/>
        </w:rPr>
        <w:tab/>
        <w:t xml:space="preserve">ZTE thinks that we should list the scenarios </w:t>
      </w:r>
      <w:r w:rsidR="00A43041">
        <w:rPr>
          <w:lang w:val="en-US"/>
        </w:rPr>
        <w:t xml:space="preserve">and asks what is new common L1/L2 signaling.  </w:t>
      </w:r>
    </w:p>
    <w:p w14:paraId="29884C73" w14:textId="461C7F42" w:rsidR="00AA5F37" w:rsidRDefault="00AA5F37" w:rsidP="001A446E">
      <w:pPr>
        <w:pStyle w:val="Doc-text2"/>
        <w:rPr>
          <w:lang w:val="en-US"/>
        </w:rPr>
      </w:pPr>
      <w:r>
        <w:rPr>
          <w:lang w:val="en-US"/>
        </w:rPr>
        <w:t>-</w:t>
      </w:r>
      <w:r>
        <w:rPr>
          <w:lang w:val="en-US"/>
        </w:rPr>
        <w:tab/>
        <w:t xml:space="preserve">Intel thinks that the scenarios include more than just cell off </w:t>
      </w:r>
      <w:proofErr w:type="gramStart"/>
      <w:r>
        <w:rPr>
          <w:lang w:val="en-US"/>
        </w:rPr>
        <w:t>and also</w:t>
      </w:r>
      <w:proofErr w:type="gramEnd"/>
      <w:r>
        <w:rPr>
          <w:lang w:val="en-US"/>
        </w:rPr>
        <w:t xml:space="preserve"> other NES techniques.  RRC/SIB sig</w:t>
      </w:r>
      <w:r w:rsidR="00ED11B2">
        <w:rPr>
          <w:lang w:val="en-US"/>
        </w:rPr>
        <w:t xml:space="preserve">naling cannot be off.  </w:t>
      </w:r>
    </w:p>
    <w:p w14:paraId="4E4AD44D" w14:textId="3B7B294D" w:rsidR="00BD5450" w:rsidRDefault="00BD5450" w:rsidP="001A446E">
      <w:pPr>
        <w:pStyle w:val="Doc-text2"/>
        <w:rPr>
          <w:lang w:val="en-US"/>
        </w:rPr>
      </w:pPr>
      <w:r>
        <w:rPr>
          <w:lang w:val="en-US"/>
        </w:rPr>
        <w:t>-</w:t>
      </w:r>
      <w:r>
        <w:rPr>
          <w:lang w:val="en-US"/>
        </w:rPr>
        <w:tab/>
      </w:r>
      <w:r w:rsidR="00BC50ED">
        <w:rPr>
          <w:lang w:val="en-US"/>
        </w:rPr>
        <w:t xml:space="preserve">Nokia thinks that for CELL DTX/DRX would like to be able to have some UEs to move out of the cell.  </w:t>
      </w:r>
      <w:r w:rsidR="00716A54">
        <w:rPr>
          <w:lang w:val="en-US"/>
        </w:rPr>
        <w:t xml:space="preserve"> Interdigital indicates that activation of DTX/DRX will be dynamic and </w:t>
      </w:r>
      <w:proofErr w:type="gramStart"/>
      <w:r w:rsidR="00716A54">
        <w:rPr>
          <w:lang w:val="en-US"/>
        </w:rPr>
        <w:t>this would</w:t>
      </w:r>
      <w:proofErr w:type="gramEnd"/>
      <w:r w:rsidR="002D2BA1">
        <w:rPr>
          <w:lang w:val="en-US"/>
        </w:rPr>
        <w:t xml:space="preserve"> </w:t>
      </w:r>
      <w:proofErr w:type="spellStart"/>
      <w:r w:rsidR="002D2BA1">
        <w:rPr>
          <w:lang w:val="en-US"/>
        </w:rPr>
        <w:t>would</w:t>
      </w:r>
      <w:proofErr w:type="spellEnd"/>
      <w:r w:rsidR="002D2BA1">
        <w:rPr>
          <w:lang w:val="en-US"/>
        </w:rPr>
        <w:t xml:space="preserve"> require dynamic signaling.  </w:t>
      </w:r>
      <w:proofErr w:type="gramStart"/>
      <w:r w:rsidR="002D2BA1">
        <w:rPr>
          <w:lang w:val="en-US"/>
        </w:rPr>
        <w:t>Also</w:t>
      </w:r>
      <w:proofErr w:type="gramEnd"/>
      <w:r w:rsidR="002D2BA1">
        <w:rPr>
          <w:lang w:val="en-US"/>
        </w:rPr>
        <w:t xml:space="preserve"> spatial techniques would result in coverage loss and we would need to potentially </w:t>
      </w:r>
      <w:proofErr w:type="gramStart"/>
      <w:r w:rsidR="002D2BA1">
        <w:rPr>
          <w:lang w:val="en-US"/>
        </w:rPr>
        <w:t>moves</w:t>
      </w:r>
      <w:proofErr w:type="gramEnd"/>
      <w:r w:rsidR="002D2BA1">
        <w:rPr>
          <w:lang w:val="en-US"/>
        </w:rPr>
        <w:t xml:space="preserve"> UEs out of cell.  </w:t>
      </w:r>
      <w:r w:rsidR="000A5FA1">
        <w:rPr>
          <w:lang w:val="en-US"/>
        </w:rPr>
        <w:t xml:space="preserve"> Intel agrees and there will be some schemes in RAN1 that will introduce those triggers anyway.  </w:t>
      </w:r>
      <w:r w:rsidR="00420B19">
        <w:rPr>
          <w:lang w:val="en-US"/>
        </w:rPr>
        <w:t xml:space="preserve"> ZTE disagrees.  </w:t>
      </w:r>
    </w:p>
    <w:p w14:paraId="7EEC49A2" w14:textId="793160C4" w:rsidR="00695889" w:rsidRDefault="00695889" w:rsidP="001A446E">
      <w:pPr>
        <w:pStyle w:val="Doc-text2"/>
        <w:rPr>
          <w:lang w:val="en-US"/>
        </w:rPr>
      </w:pPr>
      <w:r>
        <w:rPr>
          <w:lang w:val="en-US"/>
        </w:rPr>
        <w:t>-</w:t>
      </w:r>
      <w:r>
        <w:rPr>
          <w:lang w:val="en-US"/>
        </w:rPr>
        <w:tab/>
        <w:t xml:space="preserve">Docomo thinks that common L1/L2 </w:t>
      </w:r>
      <w:r w:rsidR="007E2233">
        <w:rPr>
          <w:lang w:val="en-US"/>
        </w:rPr>
        <w:t xml:space="preserve">signaling is not usable for inter-CU and shouldn’t be an option.  </w:t>
      </w:r>
      <w:r w:rsidR="00D9260A">
        <w:rPr>
          <w:lang w:val="en-US"/>
        </w:rPr>
        <w:t xml:space="preserve"> Nokia thinks that RAN1 </w:t>
      </w:r>
      <w:r w:rsidR="00BE550F">
        <w:rPr>
          <w:lang w:val="en-US"/>
        </w:rPr>
        <w:t xml:space="preserve">is discussing L1/L2 </w:t>
      </w:r>
      <w:r w:rsidR="00F3519A">
        <w:rPr>
          <w:lang w:val="en-US"/>
        </w:rPr>
        <w:t xml:space="preserve">for activating DTX/DRX </w:t>
      </w:r>
      <w:r w:rsidR="002D4329">
        <w:rPr>
          <w:lang w:val="en-US"/>
        </w:rPr>
        <w:t xml:space="preserve">schemes and other NES </w:t>
      </w:r>
      <w:r w:rsidR="002A3D3C">
        <w:rPr>
          <w:lang w:val="en-US"/>
        </w:rPr>
        <w:t xml:space="preserve">schemes, so the understanding was </w:t>
      </w:r>
      <w:r w:rsidR="002867C5">
        <w:rPr>
          <w:lang w:val="en-US"/>
        </w:rPr>
        <w:t xml:space="preserve">that we could use that signaling as a trigger point for CHO evaluations.  </w:t>
      </w:r>
      <w:r w:rsidR="009620DE">
        <w:rPr>
          <w:lang w:val="en-US"/>
        </w:rPr>
        <w:t xml:space="preserve">Intel explains that there is no issue here, the CHO conditions and measurements are configured as usual, this is just a trigger.  </w:t>
      </w:r>
      <w:r w:rsidR="00F72A98">
        <w:rPr>
          <w:lang w:val="en-US"/>
        </w:rPr>
        <w:t xml:space="preserve">  </w:t>
      </w:r>
    </w:p>
    <w:p w14:paraId="765A3A02" w14:textId="07071F6B" w:rsidR="00F72A98" w:rsidRDefault="00F72A98" w:rsidP="00F85A9B">
      <w:pPr>
        <w:pStyle w:val="Doc-text2"/>
        <w:ind w:left="0" w:firstLine="0"/>
        <w:rPr>
          <w:lang w:val="en-US"/>
        </w:rPr>
      </w:pPr>
    </w:p>
    <w:p w14:paraId="79236ED7" w14:textId="5F6025D7" w:rsidR="00E3241E" w:rsidRDefault="00E3241E" w:rsidP="001A446E">
      <w:pPr>
        <w:pStyle w:val="Doc-text2"/>
        <w:rPr>
          <w:lang w:val="en-US"/>
        </w:rPr>
      </w:pPr>
    </w:p>
    <w:p w14:paraId="06988D23" w14:textId="4249936D" w:rsidR="00E3241E" w:rsidRDefault="00E3241E" w:rsidP="001A446E">
      <w:pPr>
        <w:pStyle w:val="Doc-text2"/>
        <w:rPr>
          <w:lang w:val="en-US"/>
        </w:rPr>
      </w:pPr>
      <w:r>
        <w:rPr>
          <w:lang w:val="en-US"/>
        </w:rPr>
        <w:t xml:space="preserve">Discussion on whether we can have an off </w:t>
      </w:r>
      <w:proofErr w:type="gramStart"/>
      <w:r>
        <w:rPr>
          <w:lang w:val="en-US"/>
        </w:rPr>
        <w:t>scheme</w:t>
      </w:r>
      <w:proofErr w:type="gramEnd"/>
      <w:r>
        <w:rPr>
          <w:lang w:val="en-US"/>
        </w:rPr>
        <w:t xml:space="preserve"> </w:t>
      </w:r>
    </w:p>
    <w:p w14:paraId="4B228F72" w14:textId="77777777" w:rsidR="00DF2B2D" w:rsidRDefault="00E3241E" w:rsidP="001A446E">
      <w:pPr>
        <w:pStyle w:val="Doc-text2"/>
        <w:rPr>
          <w:lang w:val="en-US"/>
        </w:rPr>
      </w:pPr>
      <w:r>
        <w:rPr>
          <w:lang w:val="en-US"/>
        </w:rPr>
        <w:t>-</w:t>
      </w:r>
      <w:r>
        <w:rPr>
          <w:lang w:val="en-US"/>
        </w:rPr>
        <w:tab/>
      </w:r>
      <w:r w:rsidR="004A5F0D">
        <w:rPr>
          <w:lang w:val="en-US"/>
        </w:rPr>
        <w:t xml:space="preserve">Qualcomm </w:t>
      </w:r>
      <w:r w:rsidR="00E20F86">
        <w:rPr>
          <w:lang w:val="en-US"/>
        </w:rPr>
        <w:t xml:space="preserve">thinks we should ask </w:t>
      </w:r>
      <w:r w:rsidR="004A5F0D">
        <w:rPr>
          <w:lang w:val="en-US"/>
        </w:rPr>
        <w:t>whether sending a RRC message to all UEs is good enough</w:t>
      </w:r>
      <w:r w:rsidR="00E20F86">
        <w:rPr>
          <w:lang w:val="en-US"/>
        </w:rPr>
        <w:t>.</w:t>
      </w:r>
    </w:p>
    <w:p w14:paraId="1BA9A2BA" w14:textId="3AD0DA51" w:rsidR="00E3241E" w:rsidRDefault="00DF2B2D" w:rsidP="001A446E">
      <w:pPr>
        <w:pStyle w:val="Doc-text2"/>
        <w:rPr>
          <w:lang w:val="en-US"/>
        </w:rPr>
      </w:pPr>
      <w:r>
        <w:rPr>
          <w:lang w:val="en-US"/>
        </w:rPr>
        <w:t>-</w:t>
      </w:r>
      <w:r>
        <w:rPr>
          <w:lang w:val="en-US"/>
        </w:rPr>
        <w:tab/>
        <w:t xml:space="preserve">Samsung thinks that we </w:t>
      </w:r>
      <w:proofErr w:type="gramStart"/>
      <w:r>
        <w:rPr>
          <w:lang w:val="en-US"/>
        </w:rPr>
        <w:t>definitely need</w:t>
      </w:r>
      <w:proofErr w:type="gramEnd"/>
      <w:r>
        <w:rPr>
          <w:lang w:val="en-US"/>
        </w:rPr>
        <w:t xml:space="preserve"> a new mechanism.  </w:t>
      </w:r>
      <w:r w:rsidR="00E20F86">
        <w:rPr>
          <w:lang w:val="en-US"/>
        </w:rPr>
        <w:t xml:space="preserve">  </w:t>
      </w:r>
    </w:p>
    <w:p w14:paraId="79542D3D" w14:textId="05F701E5" w:rsidR="00ED11B2" w:rsidRDefault="00ED11B2" w:rsidP="001A446E">
      <w:pPr>
        <w:pStyle w:val="Doc-text2"/>
        <w:rPr>
          <w:lang w:val="en-US"/>
        </w:rPr>
      </w:pPr>
      <w:r>
        <w:rPr>
          <w:lang w:val="en-US"/>
        </w:rPr>
        <w:t>-</w:t>
      </w:r>
      <w:r>
        <w:rPr>
          <w:lang w:val="en-US"/>
        </w:rPr>
        <w:tab/>
        <w:t xml:space="preserve">Lenovo considers that we also need to consider Idle mode UEs and give them time to switch </w:t>
      </w:r>
      <w:r w:rsidR="00875136">
        <w:rPr>
          <w:lang w:val="en-US"/>
        </w:rPr>
        <w:t>so it will not be very instantaneously</w:t>
      </w:r>
    </w:p>
    <w:p w14:paraId="70105321" w14:textId="6B1B01AC" w:rsidR="00875136" w:rsidRDefault="00875136" w:rsidP="001A446E">
      <w:pPr>
        <w:pStyle w:val="Doc-text2"/>
        <w:rPr>
          <w:lang w:val="en-US"/>
        </w:rPr>
      </w:pPr>
      <w:r>
        <w:rPr>
          <w:lang w:val="en-US"/>
        </w:rPr>
        <w:t>-</w:t>
      </w:r>
      <w:r>
        <w:rPr>
          <w:lang w:val="en-US"/>
        </w:rPr>
        <w:tab/>
        <w:t xml:space="preserve">NEC thinks that legacy UEs would be </w:t>
      </w:r>
      <w:proofErr w:type="gramStart"/>
      <w:r>
        <w:rPr>
          <w:lang w:val="en-US"/>
        </w:rPr>
        <w:t>impacted</w:t>
      </w:r>
      <w:proofErr w:type="gramEnd"/>
      <w:r>
        <w:rPr>
          <w:lang w:val="en-US"/>
        </w:rPr>
        <w:t xml:space="preserve"> and we</w:t>
      </w:r>
      <w:r w:rsidR="001F02E2">
        <w:rPr>
          <w:lang w:val="en-US"/>
        </w:rPr>
        <w:t xml:space="preserve"> would need to also </w:t>
      </w:r>
      <w:r w:rsidR="005C61E0">
        <w:rPr>
          <w:lang w:val="en-US"/>
        </w:rPr>
        <w:t xml:space="preserve">find a solution to move it.  </w:t>
      </w:r>
      <w:r w:rsidR="006B0CBE">
        <w:rPr>
          <w:lang w:val="en-US"/>
        </w:rPr>
        <w:t xml:space="preserve"> </w:t>
      </w:r>
    </w:p>
    <w:p w14:paraId="061C0186" w14:textId="7C0F9679" w:rsidR="006B0CBE" w:rsidRDefault="006B0CBE" w:rsidP="001A446E">
      <w:pPr>
        <w:pStyle w:val="Doc-text2"/>
        <w:rPr>
          <w:lang w:val="en-US"/>
        </w:rPr>
      </w:pPr>
      <w:r>
        <w:rPr>
          <w:lang w:val="en-US"/>
        </w:rPr>
        <w:t>-</w:t>
      </w:r>
      <w:r>
        <w:rPr>
          <w:lang w:val="en-US"/>
        </w:rPr>
        <w:tab/>
        <w:t xml:space="preserve">Vodafone explains that we can turn off the cells even today </w:t>
      </w:r>
      <w:r w:rsidR="0004656E">
        <w:rPr>
          <w:lang w:val="en-US"/>
        </w:rPr>
        <w:t xml:space="preserve">and if you do it you have to distribute UEs, and the discussion here is to try to find enhancements and find another trigger for the UEs to execute </w:t>
      </w:r>
      <w:r w:rsidR="0029730D">
        <w:rPr>
          <w:lang w:val="en-US"/>
        </w:rPr>
        <w:t xml:space="preserve">a CHO configuration.  </w:t>
      </w:r>
    </w:p>
    <w:p w14:paraId="7D0CA82C" w14:textId="23C32FF2" w:rsidR="0048041D" w:rsidRDefault="0048041D" w:rsidP="001A446E">
      <w:pPr>
        <w:pStyle w:val="Doc-text2"/>
        <w:rPr>
          <w:lang w:val="en-US"/>
        </w:rPr>
      </w:pPr>
      <w:r>
        <w:rPr>
          <w:lang w:val="en-US"/>
        </w:rPr>
        <w:t>-</w:t>
      </w:r>
      <w:r>
        <w:rPr>
          <w:lang w:val="en-US"/>
        </w:rPr>
        <w:tab/>
      </w:r>
      <w:r w:rsidR="00D24749">
        <w:rPr>
          <w:lang w:val="en-US"/>
        </w:rPr>
        <w:t xml:space="preserve">CATT would like to understand what the </w:t>
      </w:r>
      <w:proofErr w:type="gramStart"/>
      <w:r w:rsidR="00D24749">
        <w:rPr>
          <w:lang w:val="en-US"/>
        </w:rPr>
        <w:t>is reason</w:t>
      </w:r>
      <w:proofErr w:type="gramEnd"/>
      <w:r w:rsidR="00D24749">
        <w:rPr>
          <w:lang w:val="en-US"/>
        </w:rPr>
        <w:t xml:space="preserve"> for L1/L2 to be that dynamic.  </w:t>
      </w:r>
    </w:p>
    <w:p w14:paraId="12132FB5" w14:textId="471E7D63" w:rsidR="00C73A20" w:rsidRDefault="00C73A20" w:rsidP="001A446E">
      <w:pPr>
        <w:pStyle w:val="Doc-text2"/>
        <w:rPr>
          <w:lang w:val="en-US"/>
        </w:rPr>
      </w:pPr>
      <w:r>
        <w:rPr>
          <w:lang w:val="en-US"/>
        </w:rPr>
        <w:t>-</w:t>
      </w:r>
      <w:r>
        <w:rPr>
          <w:lang w:val="en-US"/>
        </w:rPr>
        <w:tab/>
        <w:t>Ericsson thinks that we can use the NTN framework</w:t>
      </w:r>
      <w:r w:rsidR="00B01B5D">
        <w:rPr>
          <w:lang w:val="en-US"/>
        </w:rPr>
        <w:t xml:space="preserve"> and give the UEs a time that the cell will turn off.  Ericsson thinks that we cannot have dynamic L1/2 </w:t>
      </w:r>
      <w:r w:rsidR="00706D54">
        <w:rPr>
          <w:lang w:val="en-US"/>
        </w:rPr>
        <w:t xml:space="preserve">as it will impact </w:t>
      </w:r>
      <w:proofErr w:type="gramStart"/>
      <w:r w:rsidR="00706D54">
        <w:rPr>
          <w:lang w:val="en-US"/>
        </w:rPr>
        <w:t>UEs</w:t>
      </w:r>
      <w:proofErr w:type="gramEnd"/>
      <w:r w:rsidR="00706D54">
        <w:rPr>
          <w:lang w:val="en-US"/>
        </w:rPr>
        <w:t xml:space="preserve">.  </w:t>
      </w:r>
    </w:p>
    <w:p w14:paraId="77BD1A4D" w14:textId="2D0A993E" w:rsidR="0006413F" w:rsidRDefault="0006413F" w:rsidP="001A446E">
      <w:pPr>
        <w:pStyle w:val="Doc-text2"/>
        <w:rPr>
          <w:lang w:val="en-US"/>
        </w:rPr>
      </w:pPr>
      <w:r>
        <w:rPr>
          <w:lang w:val="en-US"/>
        </w:rPr>
        <w:t>-</w:t>
      </w:r>
      <w:r>
        <w:rPr>
          <w:lang w:val="en-US"/>
        </w:rPr>
        <w:tab/>
        <w:t xml:space="preserve">KDDI </w:t>
      </w:r>
      <w:r w:rsidR="0037289A">
        <w:rPr>
          <w:lang w:val="en-US"/>
        </w:rPr>
        <w:t xml:space="preserve">thinks that we can leave L1/L2 </w:t>
      </w:r>
      <w:r w:rsidR="000A5FA1">
        <w:rPr>
          <w:lang w:val="en-US"/>
        </w:rPr>
        <w:t>trigger for later</w:t>
      </w:r>
    </w:p>
    <w:p w14:paraId="2AAD40E9" w14:textId="25DB7F75" w:rsidR="00367E92" w:rsidRDefault="00367E92" w:rsidP="008E0AB9">
      <w:pPr>
        <w:pStyle w:val="Doc-text2"/>
        <w:rPr>
          <w:lang w:val="en-US"/>
        </w:rPr>
      </w:pPr>
    </w:p>
    <w:p w14:paraId="70B5735C" w14:textId="25A3A8EF" w:rsidR="00937191" w:rsidRDefault="00937191" w:rsidP="008E0AB9">
      <w:pPr>
        <w:pStyle w:val="Doc-text2"/>
        <w:rPr>
          <w:lang w:val="en-US"/>
        </w:rPr>
      </w:pPr>
      <w:r>
        <w:rPr>
          <w:lang w:val="en-US"/>
        </w:rPr>
        <w:t>Agreements:</w:t>
      </w:r>
    </w:p>
    <w:p w14:paraId="2544AFC8" w14:textId="5F45F54F" w:rsidR="00AB4277" w:rsidRDefault="00B74F8F" w:rsidP="00C2262E">
      <w:pPr>
        <w:pStyle w:val="Doc-text2"/>
        <w:numPr>
          <w:ilvl w:val="0"/>
          <w:numId w:val="17"/>
        </w:numPr>
        <w:rPr>
          <w:lang w:val="en-US"/>
        </w:rPr>
      </w:pPr>
      <w:r>
        <w:rPr>
          <w:lang w:val="en-US"/>
        </w:rPr>
        <w:t>Study whether CHO enhancements are needed for the purpose of</w:t>
      </w:r>
      <w:r w:rsidR="00937191">
        <w:rPr>
          <w:lang w:val="en-US"/>
        </w:rPr>
        <w:t xml:space="preserve"> turn</w:t>
      </w:r>
      <w:r>
        <w:rPr>
          <w:lang w:val="en-US"/>
        </w:rPr>
        <w:t>ing</w:t>
      </w:r>
      <w:r w:rsidR="00937191">
        <w:rPr>
          <w:lang w:val="en-US"/>
        </w:rPr>
        <w:t xml:space="preserve"> off</w:t>
      </w:r>
      <w:r w:rsidR="004A5F0D">
        <w:rPr>
          <w:lang w:val="en-US"/>
        </w:rPr>
        <w:t xml:space="preserve"> the</w:t>
      </w:r>
      <w:r w:rsidR="00937191">
        <w:rPr>
          <w:lang w:val="en-US"/>
        </w:rPr>
        <w:t xml:space="preserve"> </w:t>
      </w:r>
      <w:proofErr w:type="gramStart"/>
      <w:r w:rsidR="00937191">
        <w:rPr>
          <w:lang w:val="en-US"/>
        </w:rPr>
        <w:t>cell</w:t>
      </w:r>
      <w:proofErr w:type="gramEnd"/>
    </w:p>
    <w:p w14:paraId="059900EF" w14:textId="6ADE4316" w:rsidR="00E15C97" w:rsidRPr="00C2262E" w:rsidRDefault="00E15C97" w:rsidP="00E15C97">
      <w:pPr>
        <w:pStyle w:val="Doc-text2"/>
        <w:numPr>
          <w:ilvl w:val="0"/>
          <w:numId w:val="17"/>
        </w:numPr>
        <w:rPr>
          <w:lang w:val="en-US"/>
        </w:rPr>
      </w:pPr>
      <w:r>
        <w:rPr>
          <w:lang w:val="en-US"/>
        </w:rPr>
        <w:t xml:space="preserve">Continue discussing CHO in the context of different NES techniques.  </w:t>
      </w:r>
    </w:p>
    <w:p w14:paraId="7E46EBCA" w14:textId="0A9E9766" w:rsidR="00FC02DA" w:rsidRDefault="00FC02DA" w:rsidP="006B6E01">
      <w:pPr>
        <w:pStyle w:val="Doc-text2"/>
        <w:ind w:left="0" w:firstLine="0"/>
        <w:rPr>
          <w:lang w:val="en-US"/>
        </w:rPr>
      </w:pPr>
      <w:r>
        <w:rPr>
          <w:lang w:val="en-US"/>
        </w:rPr>
        <w:t xml:space="preserve">  </w:t>
      </w:r>
    </w:p>
    <w:p w14:paraId="3555509A" w14:textId="4FC61CAD" w:rsidR="00C37DC7" w:rsidRPr="0049418F" w:rsidRDefault="009D03C9" w:rsidP="008E0AB9">
      <w:pPr>
        <w:pStyle w:val="Doc-text2"/>
        <w:rPr>
          <w:lang w:val="en-US"/>
        </w:rPr>
      </w:pPr>
      <w:r>
        <w:rPr>
          <w:lang w:val="en-US"/>
        </w:rPr>
        <w:t xml:space="preserve"> </w:t>
      </w:r>
    </w:p>
    <w:p w14:paraId="2FB30A21" w14:textId="77777777" w:rsidR="0049418F" w:rsidRPr="0049418F" w:rsidRDefault="0049418F" w:rsidP="0049418F">
      <w:pPr>
        <w:pStyle w:val="Doc-title"/>
        <w:rPr>
          <w:lang w:val="en-US"/>
        </w:rPr>
      </w:pPr>
    </w:p>
    <w:p w14:paraId="02986284" w14:textId="77777777" w:rsidR="0049418F" w:rsidRPr="0049418F" w:rsidRDefault="0049418F" w:rsidP="0049418F">
      <w:pPr>
        <w:pStyle w:val="Doc-title"/>
        <w:rPr>
          <w:b/>
          <w:bCs/>
          <w:lang w:val="en-US"/>
        </w:rPr>
      </w:pPr>
      <w:r w:rsidRPr="0049418F">
        <w:rPr>
          <w:b/>
          <w:bCs/>
          <w:lang w:val="en-US"/>
        </w:rPr>
        <w:t>Target cell CHO</w:t>
      </w:r>
    </w:p>
    <w:p w14:paraId="2B082338" w14:textId="01D5D33E" w:rsidR="0049418F" w:rsidRPr="0049418F" w:rsidRDefault="00740978" w:rsidP="0049418F">
      <w:pPr>
        <w:pStyle w:val="Doc-title"/>
        <w:rPr>
          <w:lang w:val="en-US"/>
        </w:rPr>
      </w:pPr>
      <w:hyperlink r:id="rId130" w:history="1">
        <w:r w:rsidR="0049418F" w:rsidRPr="00644F72">
          <w:rPr>
            <w:rStyle w:val="Hyperlink"/>
            <w:lang w:val="en-US"/>
          </w:rPr>
          <w:t>R2-2300542</w:t>
        </w:r>
      </w:hyperlink>
      <w:r w:rsidR="0049418F" w:rsidRPr="0049418F">
        <w:rPr>
          <w:lang w:val="en-US"/>
        </w:rPr>
        <w:tab/>
        <w:t>NES Connected mode mobility</w:t>
      </w:r>
      <w:r w:rsidR="0049418F" w:rsidRPr="0049418F">
        <w:rPr>
          <w:lang w:val="en-US"/>
        </w:rPr>
        <w:tab/>
        <w:t>Qualcomm Incorporated</w:t>
      </w:r>
      <w:r w:rsidR="0049418F" w:rsidRPr="0049418F">
        <w:rPr>
          <w:lang w:val="en-US"/>
        </w:rPr>
        <w:tab/>
        <w:t>discussion</w:t>
      </w:r>
      <w:r w:rsidR="0049418F" w:rsidRPr="0049418F">
        <w:rPr>
          <w:lang w:val="en-US"/>
        </w:rPr>
        <w:tab/>
        <w:t>Rel-18</w:t>
      </w:r>
    </w:p>
    <w:p w14:paraId="723BD6D6" w14:textId="77777777" w:rsidR="0049418F" w:rsidRPr="0049418F" w:rsidRDefault="0049418F" w:rsidP="0049418F">
      <w:pPr>
        <w:pStyle w:val="Doc-text2"/>
        <w:rPr>
          <w:lang w:val="en-US"/>
        </w:rPr>
      </w:pPr>
      <w:r w:rsidRPr="0049418F">
        <w:rPr>
          <w:lang w:val="en-US"/>
        </w:rPr>
        <w:t xml:space="preserve">Proposal 6: It is the responsibility of the source cell to inform the UE with the NES mode of the target cell, </w:t>
      </w:r>
    </w:p>
    <w:p w14:paraId="7CADC91F" w14:textId="77777777" w:rsidR="0049418F" w:rsidRPr="0049418F" w:rsidRDefault="0049418F" w:rsidP="0049418F">
      <w:pPr>
        <w:pStyle w:val="Doc-text2"/>
        <w:rPr>
          <w:lang w:val="en-US"/>
        </w:rPr>
      </w:pPr>
      <w:r w:rsidRPr="0049418F">
        <w:rPr>
          <w:lang w:val="en-US"/>
        </w:rPr>
        <w:t>Proposal 7: Target cell selection can be optimized to achieve NES goals in the following ways:</w:t>
      </w:r>
    </w:p>
    <w:p w14:paraId="3209B45B" w14:textId="77777777" w:rsidR="0049418F" w:rsidRPr="0049418F" w:rsidRDefault="0049418F" w:rsidP="0049418F">
      <w:pPr>
        <w:pStyle w:val="Doc-text2"/>
        <w:rPr>
          <w:lang w:val="en-US"/>
        </w:rPr>
      </w:pPr>
      <w:r w:rsidRPr="0049418F">
        <w:rPr>
          <w:lang w:val="en-US"/>
        </w:rPr>
        <w:t>•</w:t>
      </w:r>
      <w:r w:rsidRPr="0049418F">
        <w:rPr>
          <w:lang w:val="en-US"/>
        </w:rPr>
        <w:tab/>
        <w:t xml:space="preserve">Option 1: Source cell can provide the UE with a “NES-flag” for some candidate cell to aid in target cell selection when more than one target cell satisfies its respective CHO condition(s). </w:t>
      </w:r>
    </w:p>
    <w:p w14:paraId="3958D7E8" w14:textId="77777777" w:rsidR="0049418F" w:rsidRPr="0049418F" w:rsidRDefault="0049418F" w:rsidP="0049418F">
      <w:pPr>
        <w:pStyle w:val="Doc-text2"/>
        <w:rPr>
          <w:lang w:val="en-US"/>
        </w:rPr>
      </w:pPr>
      <w:r w:rsidRPr="0049418F">
        <w:rPr>
          <w:lang w:val="en-US"/>
        </w:rPr>
        <w:t>•</w:t>
      </w:r>
      <w:r w:rsidRPr="0049418F">
        <w:rPr>
          <w:lang w:val="en-US"/>
        </w:rPr>
        <w:tab/>
        <w:t>Option 2: CHO can be enhanced with an NES offset to apply for CHO conditions when a target cell is in NES mode.</w:t>
      </w:r>
    </w:p>
    <w:p w14:paraId="205FB8BF" w14:textId="77777777" w:rsidR="0049418F" w:rsidRPr="0049418F" w:rsidRDefault="0049418F" w:rsidP="0049418F">
      <w:pPr>
        <w:pStyle w:val="Doc-title"/>
        <w:rPr>
          <w:lang w:val="en-US"/>
        </w:rPr>
      </w:pPr>
    </w:p>
    <w:p w14:paraId="133F4C95" w14:textId="524A841B" w:rsidR="0049418F" w:rsidRPr="0049418F" w:rsidRDefault="00740978" w:rsidP="0049418F">
      <w:pPr>
        <w:pStyle w:val="Doc-title"/>
        <w:rPr>
          <w:lang w:val="en-US"/>
        </w:rPr>
      </w:pPr>
      <w:hyperlink r:id="rId131" w:history="1">
        <w:r w:rsidR="0049418F" w:rsidRPr="00644F72">
          <w:rPr>
            <w:rStyle w:val="Hyperlink"/>
            <w:lang w:val="en-US"/>
          </w:rPr>
          <w:t>R2-2300447</w:t>
        </w:r>
      </w:hyperlink>
      <w:r w:rsidR="0049418F" w:rsidRPr="0049418F">
        <w:rPr>
          <w:lang w:val="en-US"/>
        </w:rPr>
        <w:tab/>
        <w:t>Conditional handover enhancement for network energy saving</w:t>
      </w:r>
      <w:r w:rsidR="0049418F" w:rsidRPr="0049418F">
        <w:rPr>
          <w:lang w:val="en-US"/>
        </w:rPr>
        <w:tab/>
        <w:t>vivo</w:t>
      </w:r>
      <w:r w:rsidR="0049418F" w:rsidRPr="0049418F">
        <w:rPr>
          <w:lang w:val="en-US"/>
        </w:rPr>
        <w:tab/>
        <w:t>discussion</w:t>
      </w:r>
      <w:r w:rsidR="0049418F" w:rsidRPr="0049418F">
        <w:rPr>
          <w:lang w:val="en-US"/>
        </w:rPr>
        <w:tab/>
        <w:t>Rel-18</w:t>
      </w:r>
    </w:p>
    <w:p w14:paraId="7E69B7C2" w14:textId="77777777" w:rsidR="0049418F" w:rsidRPr="0049418F" w:rsidRDefault="0049418F" w:rsidP="0049418F">
      <w:pPr>
        <w:pStyle w:val="Doc-text2"/>
        <w:rPr>
          <w:lang w:val="en-US"/>
        </w:rPr>
      </w:pPr>
      <w:r w:rsidRPr="0049418F">
        <w:rPr>
          <w:lang w:val="en-US"/>
        </w:rPr>
        <w:t xml:space="preserve">Proposal 4: The NES mode/priority/NES capability of candidate cells are configured by the network, and it is up to the UE which one to select. </w:t>
      </w:r>
    </w:p>
    <w:p w14:paraId="38BB8031" w14:textId="21C206D0" w:rsidR="0049418F" w:rsidRPr="0049418F" w:rsidRDefault="0049418F" w:rsidP="0049418F">
      <w:pPr>
        <w:pStyle w:val="Doc-title"/>
        <w:rPr>
          <w:lang w:val="en-US"/>
        </w:rPr>
      </w:pPr>
    </w:p>
    <w:p w14:paraId="0C31B53D" w14:textId="74290C4C" w:rsidR="0049418F" w:rsidRPr="0049418F" w:rsidRDefault="00740978" w:rsidP="0049418F">
      <w:pPr>
        <w:pStyle w:val="Doc-title"/>
        <w:rPr>
          <w:lang w:val="en-US"/>
        </w:rPr>
      </w:pPr>
      <w:hyperlink r:id="rId132" w:history="1">
        <w:r w:rsidR="0049418F" w:rsidRPr="00644F72">
          <w:rPr>
            <w:rStyle w:val="Hyperlink"/>
            <w:lang w:val="en-US"/>
          </w:rPr>
          <w:t>R2-2301503</w:t>
        </w:r>
      </w:hyperlink>
      <w:r w:rsidR="0049418F" w:rsidRPr="0049418F">
        <w:rPr>
          <w:lang w:val="en-US"/>
        </w:rPr>
        <w:tab/>
        <w:t>Discussion on Connected mode mobility for network energy savings</w:t>
      </w:r>
      <w:r w:rsidR="0049418F" w:rsidRPr="0049418F">
        <w:rPr>
          <w:lang w:val="en-US"/>
        </w:rPr>
        <w:tab/>
        <w:t>Fujitsu Limited</w:t>
      </w:r>
      <w:r w:rsidR="0049418F" w:rsidRPr="0049418F">
        <w:rPr>
          <w:lang w:val="en-US"/>
        </w:rPr>
        <w:tab/>
        <w:t>discussion</w:t>
      </w:r>
      <w:r w:rsidR="0049418F" w:rsidRPr="0049418F">
        <w:rPr>
          <w:lang w:val="en-US"/>
        </w:rPr>
        <w:tab/>
        <w:t>Rel-18</w:t>
      </w:r>
      <w:r w:rsidR="0049418F" w:rsidRPr="0049418F">
        <w:rPr>
          <w:lang w:val="en-US"/>
        </w:rPr>
        <w:tab/>
        <w:t>Netw_Energy_NR-Core</w:t>
      </w:r>
    </w:p>
    <w:p w14:paraId="6A02AC0A" w14:textId="77777777" w:rsidR="0049418F" w:rsidRPr="0049418F" w:rsidRDefault="0049418F" w:rsidP="0049418F">
      <w:pPr>
        <w:pStyle w:val="Doc-text2"/>
        <w:rPr>
          <w:lang w:val="en-US"/>
        </w:rPr>
      </w:pPr>
      <w:r w:rsidRPr="0049418F">
        <w:rPr>
          <w:lang w:val="en-US"/>
        </w:rPr>
        <w:t>Proposal 5: For target cell case, the NES mode related information for CHO candidate cell is provided from the source cell.</w:t>
      </w:r>
    </w:p>
    <w:p w14:paraId="038EF565" w14:textId="77777777" w:rsidR="0049418F" w:rsidRPr="0049418F" w:rsidRDefault="0049418F" w:rsidP="0049418F">
      <w:pPr>
        <w:pStyle w:val="Doc-text2"/>
        <w:rPr>
          <w:lang w:val="en-US"/>
        </w:rPr>
      </w:pPr>
      <w:r w:rsidRPr="0049418F">
        <w:rPr>
          <w:lang w:val="en-US"/>
        </w:rPr>
        <w:t xml:space="preserve">Proposal 6: For target cell case, the priority information is additionally provided by the source cell using RRC </w:t>
      </w:r>
      <w:proofErr w:type="spellStart"/>
      <w:r w:rsidRPr="0049418F">
        <w:rPr>
          <w:lang w:val="en-US"/>
        </w:rPr>
        <w:t>signalling</w:t>
      </w:r>
      <w:proofErr w:type="spellEnd"/>
      <w:r w:rsidRPr="0049418F">
        <w:rPr>
          <w:lang w:val="en-US"/>
        </w:rPr>
        <w:t xml:space="preserve">. FFS for RRC </w:t>
      </w:r>
      <w:proofErr w:type="spellStart"/>
      <w:r w:rsidRPr="0049418F">
        <w:rPr>
          <w:lang w:val="en-US"/>
        </w:rPr>
        <w:t>signalling</w:t>
      </w:r>
      <w:proofErr w:type="spellEnd"/>
      <w:r w:rsidRPr="0049418F">
        <w:rPr>
          <w:lang w:val="en-US"/>
        </w:rPr>
        <w:t xml:space="preserve"> design in detail.</w:t>
      </w:r>
    </w:p>
    <w:p w14:paraId="22310243" w14:textId="1E68DD8A" w:rsidR="00F60FCE" w:rsidRPr="00F60FCE" w:rsidRDefault="0049418F" w:rsidP="0049418F">
      <w:pPr>
        <w:pStyle w:val="Doc-text2"/>
        <w:rPr>
          <w:lang w:val="en-US"/>
        </w:rPr>
      </w:pPr>
      <w:r w:rsidRPr="0049418F">
        <w:rPr>
          <w:lang w:val="en-US"/>
        </w:rPr>
        <w:t>Proposal 7: For target cell case, the UE selects the CHO candidate cell indicated as a high priority by the priority information if multiple CHO candidate cells fulfill the condition.</w:t>
      </w:r>
    </w:p>
    <w:p w14:paraId="5AA1B9DE" w14:textId="0BB534D0" w:rsidR="00F60FCE" w:rsidRDefault="00F60FCE" w:rsidP="006A4655">
      <w:pPr>
        <w:pStyle w:val="Doc-title"/>
      </w:pPr>
    </w:p>
    <w:p w14:paraId="41B7CD87" w14:textId="27AB1878" w:rsidR="00FD376A" w:rsidRDefault="00FD376A" w:rsidP="00FD376A">
      <w:pPr>
        <w:pStyle w:val="Doc-text2"/>
      </w:pPr>
      <w:r>
        <w:t>Discussion</w:t>
      </w:r>
    </w:p>
    <w:p w14:paraId="1AC771D4" w14:textId="1D752767" w:rsidR="00A0610A" w:rsidRDefault="00FD376A" w:rsidP="00FD376A">
      <w:pPr>
        <w:pStyle w:val="Doc-text2"/>
      </w:pPr>
      <w:r>
        <w:t>-</w:t>
      </w:r>
      <w:r>
        <w:tab/>
        <w:t xml:space="preserve">Ericsson thinks that the target cell information can be used for load balancing scenarios. </w:t>
      </w:r>
      <w:r w:rsidR="00BF35FA">
        <w:t xml:space="preserve"> Apple support the scenario.</w:t>
      </w:r>
      <w:r w:rsidR="00BA3DB4">
        <w:t xml:space="preserve">  Huawei also supports but thinks we should discuss whether it </w:t>
      </w:r>
      <w:r w:rsidR="00A0610A">
        <w:t xml:space="preserve">should be UE autonomous.   Vodafone thinks we should consider the target cell </w:t>
      </w:r>
      <w:r w:rsidR="007209E2">
        <w:t xml:space="preserve">NES </w:t>
      </w:r>
      <w:proofErr w:type="gramStart"/>
      <w:r w:rsidR="007209E2">
        <w:t>state</w:t>
      </w:r>
      <w:proofErr w:type="gramEnd"/>
      <w:r w:rsidR="007209E2">
        <w:t xml:space="preserve"> but the network can take this information into account.  </w:t>
      </w:r>
      <w:r w:rsidR="00823DEF">
        <w:t xml:space="preserve"> </w:t>
      </w:r>
    </w:p>
    <w:p w14:paraId="32756965" w14:textId="35409F12" w:rsidR="00823DEF" w:rsidRDefault="00823DEF" w:rsidP="00FD376A">
      <w:pPr>
        <w:pStyle w:val="Doc-text2"/>
      </w:pPr>
      <w:r>
        <w:t>-</w:t>
      </w:r>
      <w:r>
        <w:tab/>
      </w:r>
      <w:r w:rsidR="00C413B5">
        <w:t xml:space="preserve">LG doesn’t think we need to </w:t>
      </w:r>
      <w:proofErr w:type="gramStart"/>
      <w:r w:rsidR="00C413B5">
        <w:t>take into account</w:t>
      </w:r>
      <w:proofErr w:type="gramEnd"/>
      <w:r w:rsidR="00C413B5">
        <w:t>.</w:t>
      </w:r>
      <w:r w:rsidR="00CD5021">
        <w:t xml:space="preserve">  Apple explain that the scenario is where a target cell started CELL DTX/DRX </w:t>
      </w:r>
      <w:r w:rsidR="00D55AE7">
        <w:t xml:space="preserve">this would impact the performance of UE, so it would be best that the UE selects another cell.  This is not meant to be dynamic. </w:t>
      </w:r>
    </w:p>
    <w:p w14:paraId="2FD58AE2" w14:textId="6D49C7C0" w:rsidR="00C413B5" w:rsidRDefault="00C413B5" w:rsidP="00FD376A">
      <w:pPr>
        <w:pStyle w:val="Doc-text2"/>
      </w:pPr>
      <w:r>
        <w:t>-</w:t>
      </w:r>
      <w:r>
        <w:tab/>
        <w:t xml:space="preserve">Nokia doesn’t see </w:t>
      </w:r>
      <w:r w:rsidR="002F490B">
        <w:t xml:space="preserve">why the network would </w:t>
      </w:r>
      <w:proofErr w:type="spellStart"/>
      <w:r w:rsidR="002F490B">
        <w:t>handover</w:t>
      </w:r>
      <w:proofErr w:type="spellEnd"/>
      <w:r w:rsidR="002F490B">
        <w:t xml:space="preserve"> the UE to the NES cell if it doesn’t want it to.   </w:t>
      </w:r>
    </w:p>
    <w:p w14:paraId="4280F827" w14:textId="6BDA5C8C" w:rsidR="001847FD" w:rsidRDefault="001847FD" w:rsidP="00FD376A">
      <w:pPr>
        <w:pStyle w:val="Doc-text2"/>
      </w:pPr>
      <w:r>
        <w:t>-</w:t>
      </w:r>
      <w:r>
        <w:tab/>
      </w:r>
      <w:r w:rsidR="00352509">
        <w:t xml:space="preserve">Sony sees the benefit </w:t>
      </w:r>
      <w:proofErr w:type="gramStart"/>
      <w:r w:rsidR="00352509">
        <w:t>similar to</w:t>
      </w:r>
      <w:proofErr w:type="gramEnd"/>
      <w:r w:rsidR="00352509">
        <w:t xml:space="preserve"> source cell.</w:t>
      </w:r>
    </w:p>
    <w:p w14:paraId="331D52D5" w14:textId="21C01755" w:rsidR="00352509" w:rsidRDefault="00352509" w:rsidP="00FD376A">
      <w:pPr>
        <w:pStyle w:val="Doc-text2"/>
      </w:pPr>
      <w:r>
        <w:t>-</w:t>
      </w:r>
      <w:r>
        <w:tab/>
        <w:t xml:space="preserve">Vivo thinks this information is useful for the UE to make handover decisions. </w:t>
      </w:r>
    </w:p>
    <w:p w14:paraId="614BE953" w14:textId="47BC1904" w:rsidR="00352509" w:rsidRDefault="00352509" w:rsidP="00FD376A">
      <w:pPr>
        <w:pStyle w:val="Doc-text2"/>
      </w:pPr>
      <w:r>
        <w:t>-</w:t>
      </w:r>
      <w:r>
        <w:tab/>
      </w:r>
      <w:r w:rsidR="00CF680A">
        <w:t xml:space="preserve">Qualcomm explains that this would be useful for use cases what a UE has high priority data and you don’t want it to move to the target cell and force target cell to get out </w:t>
      </w:r>
      <w:proofErr w:type="gramStart"/>
      <w:r w:rsidR="00CF680A">
        <w:t>o</w:t>
      </w:r>
      <w:r w:rsidR="00CD5021">
        <w:t xml:space="preserve">f </w:t>
      </w:r>
      <w:r w:rsidR="00CF680A">
        <w:t xml:space="preserve"> DTX</w:t>
      </w:r>
      <w:proofErr w:type="gramEnd"/>
      <w:r w:rsidR="00CF680A">
        <w:t xml:space="preserve">.  </w:t>
      </w:r>
    </w:p>
    <w:p w14:paraId="16187A35" w14:textId="64D6E074" w:rsidR="007450DC" w:rsidRDefault="007450DC" w:rsidP="00FD376A">
      <w:pPr>
        <w:pStyle w:val="Doc-text2"/>
      </w:pPr>
      <w:r>
        <w:t>-</w:t>
      </w:r>
      <w:r>
        <w:tab/>
        <w:t xml:space="preserve">Vodafone </w:t>
      </w:r>
      <w:r w:rsidR="005B0FCE">
        <w:t>would like a predictable solution and leave it up to the network.   Interdigital thinks that the network can use the inter-</w:t>
      </w:r>
      <w:proofErr w:type="spellStart"/>
      <w:r w:rsidR="005B0FCE">
        <w:t>gNB</w:t>
      </w:r>
      <w:proofErr w:type="spellEnd"/>
      <w:r w:rsidR="005B0FCE">
        <w:t xml:space="preserve"> information. </w:t>
      </w:r>
      <w:r w:rsidR="00510DE9">
        <w:t xml:space="preserve">  ZTE thinks that the network can decide which cells can be provided as candidate cell. </w:t>
      </w:r>
    </w:p>
    <w:p w14:paraId="226DADBD" w14:textId="79AED33D" w:rsidR="00510DE9" w:rsidRDefault="002F592B" w:rsidP="00FD376A">
      <w:pPr>
        <w:pStyle w:val="Doc-text2"/>
      </w:pPr>
      <w:r>
        <w:t>-</w:t>
      </w:r>
      <w:r>
        <w:tab/>
      </w:r>
      <w:proofErr w:type="spellStart"/>
      <w:r>
        <w:t>Speadtrum</w:t>
      </w:r>
      <w:proofErr w:type="spellEnd"/>
      <w:r>
        <w:t xml:space="preserve"> considers that the target cell information can be sent to UE via </w:t>
      </w:r>
      <w:r w:rsidR="005068CE">
        <w:t xml:space="preserve">handover command. </w:t>
      </w:r>
    </w:p>
    <w:p w14:paraId="42EACDAF" w14:textId="236004AC" w:rsidR="00EA38C7" w:rsidRDefault="00EA38C7" w:rsidP="00FD376A">
      <w:pPr>
        <w:pStyle w:val="Doc-text2"/>
      </w:pPr>
      <w:r>
        <w:t>-</w:t>
      </w:r>
      <w:r>
        <w:tab/>
      </w:r>
      <w:r w:rsidR="00BF5270">
        <w:t xml:space="preserve">Huawei would like to understand whether we need any further enhancements </w:t>
      </w:r>
      <w:r w:rsidR="00323DEA">
        <w:t xml:space="preserve">on top of current mechanisms given the network has all the information from the target cell.  Ericsson thinks that for load balancing it would be good to avoid the HO.  </w:t>
      </w:r>
    </w:p>
    <w:p w14:paraId="1BAFBA67" w14:textId="0BD84EBF" w:rsidR="0094778E" w:rsidRDefault="00A10781" w:rsidP="00FD376A">
      <w:pPr>
        <w:pStyle w:val="Doc-text2"/>
      </w:pPr>
      <w:r>
        <w:t>-</w:t>
      </w:r>
      <w:r>
        <w:tab/>
        <w:t xml:space="preserve">Lenovo would like to ensure that when it is time to do a handover the state of target cell is </w:t>
      </w:r>
      <w:proofErr w:type="gramStart"/>
      <w:r>
        <w:t>taken into account</w:t>
      </w:r>
      <w:proofErr w:type="gramEnd"/>
      <w:r>
        <w:t xml:space="preserve"> and avoided.  </w:t>
      </w:r>
    </w:p>
    <w:p w14:paraId="76A721ED" w14:textId="77777777" w:rsidR="005B0FCE" w:rsidRDefault="005B0FCE" w:rsidP="00FD376A">
      <w:pPr>
        <w:pStyle w:val="Doc-text2"/>
      </w:pPr>
    </w:p>
    <w:p w14:paraId="69D6844A" w14:textId="07491C18" w:rsidR="00FD376A" w:rsidRPr="00FD376A" w:rsidRDefault="00BF35FA" w:rsidP="00FD376A">
      <w:pPr>
        <w:pStyle w:val="Doc-text2"/>
      </w:pPr>
      <w:r>
        <w:t xml:space="preserve">  </w:t>
      </w:r>
    </w:p>
    <w:p w14:paraId="3748AD1D" w14:textId="497FD5B1" w:rsidR="006A4655" w:rsidRDefault="00740978" w:rsidP="006A4655">
      <w:pPr>
        <w:pStyle w:val="Doc-title"/>
      </w:pPr>
      <w:hyperlink r:id="rId133" w:history="1">
        <w:r w:rsidR="006A4655" w:rsidRPr="00644F72">
          <w:rPr>
            <w:rStyle w:val="Hyperlink"/>
          </w:rPr>
          <w:t>R2-2300229</w:t>
        </w:r>
      </w:hyperlink>
      <w:r w:rsidR="006A4655">
        <w:tab/>
        <w:t>Discussion on CHO enhancement for NES</w:t>
      </w:r>
      <w:r w:rsidR="006A4655">
        <w:tab/>
        <w:t>Huawei, HiSilicon</w:t>
      </w:r>
      <w:r w:rsidR="006A4655">
        <w:tab/>
        <w:t>discussion</w:t>
      </w:r>
      <w:r w:rsidR="006A4655">
        <w:tab/>
        <w:t>Rel-18</w:t>
      </w:r>
      <w:r w:rsidR="006A4655">
        <w:tab/>
        <w:t>Netw_Energy_NR</w:t>
      </w:r>
    </w:p>
    <w:p w14:paraId="21F3A383" w14:textId="0A600B16" w:rsidR="006A4655" w:rsidRDefault="00740978" w:rsidP="006A4655">
      <w:pPr>
        <w:pStyle w:val="Doc-title"/>
      </w:pPr>
      <w:hyperlink r:id="rId134" w:history="1">
        <w:r w:rsidR="006A4655" w:rsidRPr="00644F72">
          <w:rPr>
            <w:rStyle w:val="Hyperlink"/>
          </w:rPr>
          <w:t>R2-2300248</w:t>
        </w:r>
      </w:hyperlink>
      <w:r w:rsidR="006A4655">
        <w:tab/>
        <w:t>CHO procedure enhancement to support NES mode</w:t>
      </w:r>
      <w:r w:rsidR="006A4655">
        <w:tab/>
        <w:t>NEC</w:t>
      </w:r>
      <w:r w:rsidR="006A4655">
        <w:tab/>
        <w:t>discussion</w:t>
      </w:r>
      <w:r w:rsidR="006A4655">
        <w:tab/>
        <w:t>Netw_Energy_NR-Core</w:t>
      </w:r>
    </w:p>
    <w:p w14:paraId="566C5D9C" w14:textId="536AB5F3" w:rsidR="006A4655" w:rsidRDefault="00740978" w:rsidP="006A4655">
      <w:pPr>
        <w:pStyle w:val="Doc-title"/>
      </w:pPr>
      <w:hyperlink r:id="rId135" w:history="1">
        <w:r w:rsidR="006A4655" w:rsidRPr="00644F72">
          <w:rPr>
            <w:rStyle w:val="Hyperlink"/>
          </w:rPr>
          <w:t>R2-2300447</w:t>
        </w:r>
      </w:hyperlink>
      <w:r w:rsidR="006A4655">
        <w:tab/>
        <w:t>Conditional handover enhancement for network energy saving</w:t>
      </w:r>
      <w:r w:rsidR="006A4655">
        <w:tab/>
        <w:t>vivo</w:t>
      </w:r>
      <w:r w:rsidR="006A4655">
        <w:tab/>
        <w:t>discussion</w:t>
      </w:r>
      <w:r w:rsidR="006A4655">
        <w:tab/>
        <w:t>Rel-18</w:t>
      </w:r>
    </w:p>
    <w:p w14:paraId="16F9C662" w14:textId="530E0642" w:rsidR="006A4655" w:rsidRDefault="00740978" w:rsidP="006A4655">
      <w:pPr>
        <w:pStyle w:val="Doc-title"/>
      </w:pPr>
      <w:hyperlink r:id="rId136" w:history="1">
        <w:r w:rsidR="006A4655" w:rsidRPr="00644F72">
          <w:rPr>
            <w:rStyle w:val="Hyperlink"/>
          </w:rPr>
          <w:t>R2-2300458</w:t>
        </w:r>
      </w:hyperlink>
      <w:r w:rsidR="006A4655">
        <w:tab/>
        <w:t>Discussion on connected mode mobility</w:t>
      </w:r>
      <w:r w:rsidR="006A4655">
        <w:tab/>
        <w:t>OPPO</w:t>
      </w:r>
      <w:r w:rsidR="006A4655">
        <w:tab/>
        <w:t>discussion</w:t>
      </w:r>
      <w:r w:rsidR="006A4655">
        <w:tab/>
        <w:t>Rel-18</w:t>
      </w:r>
      <w:r w:rsidR="006A4655">
        <w:tab/>
        <w:t>Netw_Energy_NR</w:t>
      </w:r>
    </w:p>
    <w:p w14:paraId="34660B3E" w14:textId="4E10BB85" w:rsidR="006A4655" w:rsidRDefault="00740978" w:rsidP="006A4655">
      <w:pPr>
        <w:pStyle w:val="Doc-title"/>
      </w:pPr>
      <w:hyperlink r:id="rId137" w:history="1">
        <w:r w:rsidR="006A4655" w:rsidRPr="00644F72">
          <w:rPr>
            <w:rStyle w:val="Hyperlink"/>
          </w:rPr>
          <w:t>R2-2300542</w:t>
        </w:r>
      </w:hyperlink>
      <w:r w:rsidR="006A4655">
        <w:tab/>
        <w:t>NES Connected mode mobility</w:t>
      </w:r>
      <w:r w:rsidR="006A4655">
        <w:tab/>
        <w:t>Qualcomm Incorporated</w:t>
      </w:r>
      <w:r w:rsidR="006A4655">
        <w:tab/>
        <w:t>discussion</w:t>
      </w:r>
      <w:r w:rsidR="006A4655">
        <w:tab/>
        <w:t>Rel-18</w:t>
      </w:r>
    </w:p>
    <w:p w14:paraId="7FFB54AB" w14:textId="7A2F0E0F" w:rsidR="006A4655" w:rsidRDefault="00740978" w:rsidP="006A4655">
      <w:pPr>
        <w:pStyle w:val="Doc-title"/>
      </w:pPr>
      <w:hyperlink r:id="rId138" w:history="1">
        <w:r w:rsidR="006A4655" w:rsidRPr="00644F72">
          <w:rPr>
            <w:rStyle w:val="Hyperlink"/>
          </w:rPr>
          <w:t>R2-2300608</w:t>
        </w:r>
      </w:hyperlink>
      <w:r w:rsidR="006A4655">
        <w:tab/>
        <w:t>CHO procedure enhancement for NES</w:t>
      </w:r>
      <w:r w:rsidR="006A4655">
        <w:tab/>
        <w:t>Intel Corporation</w:t>
      </w:r>
      <w:r w:rsidR="006A4655">
        <w:tab/>
        <w:t>discussion</w:t>
      </w:r>
      <w:r w:rsidR="006A4655">
        <w:tab/>
        <w:t>Rel-18</w:t>
      </w:r>
      <w:r w:rsidR="006A4655">
        <w:tab/>
        <w:t>Netw_Energy_NR-Core</w:t>
      </w:r>
    </w:p>
    <w:p w14:paraId="69C16FE5" w14:textId="5AB9AB94" w:rsidR="006A4655" w:rsidRDefault="00740978" w:rsidP="006A4655">
      <w:pPr>
        <w:pStyle w:val="Doc-title"/>
      </w:pPr>
      <w:hyperlink r:id="rId139" w:history="1">
        <w:r w:rsidR="006A4655" w:rsidRPr="00644F72">
          <w:rPr>
            <w:rStyle w:val="Hyperlink"/>
          </w:rPr>
          <w:t>R2-2300634</w:t>
        </w:r>
      </w:hyperlink>
      <w:r w:rsidR="006A4655">
        <w:tab/>
        <w:t>NES mobility aspects</w:t>
      </w:r>
      <w:r w:rsidR="006A4655">
        <w:tab/>
        <w:t>InterDigital</w:t>
      </w:r>
      <w:r w:rsidR="006A4655">
        <w:tab/>
        <w:t>discussion</w:t>
      </w:r>
      <w:r w:rsidR="006A4655">
        <w:tab/>
        <w:t>Rel-18</w:t>
      </w:r>
      <w:r w:rsidR="006A4655">
        <w:tab/>
        <w:t>Netw_Energy_NR</w:t>
      </w:r>
    </w:p>
    <w:p w14:paraId="26235689" w14:textId="61D879B4" w:rsidR="006A4655" w:rsidRDefault="00740978" w:rsidP="006A4655">
      <w:pPr>
        <w:pStyle w:val="Doc-title"/>
      </w:pPr>
      <w:hyperlink r:id="rId140" w:history="1">
        <w:r w:rsidR="006A4655" w:rsidRPr="00644F72">
          <w:rPr>
            <w:rStyle w:val="Hyperlink"/>
          </w:rPr>
          <w:t>R2-2300702</w:t>
        </w:r>
      </w:hyperlink>
      <w:r w:rsidR="006A4655">
        <w:tab/>
        <w:t>Discussion on CHO enhancement in NES</w:t>
      </w:r>
      <w:r w:rsidR="006A4655">
        <w:tab/>
        <w:t>Apple</w:t>
      </w:r>
      <w:r w:rsidR="006A4655">
        <w:tab/>
        <w:t>discussion</w:t>
      </w:r>
      <w:r w:rsidR="006A4655">
        <w:tab/>
        <w:t>Rel-18</w:t>
      </w:r>
      <w:r w:rsidR="006A4655">
        <w:tab/>
        <w:t>Netw_Energy_NR-Core</w:t>
      </w:r>
    </w:p>
    <w:p w14:paraId="5C20D16C" w14:textId="21024616" w:rsidR="006A4655" w:rsidRDefault="00740978" w:rsidP="006A4655">
      <w:pPr>
        <w:pStyle w:val="Doc-title"/>
      </w:pPr>
      <w:hyperlink r:id="rId141" w:history="1">
        <w:r w:rsidR="006A4655" w:rsidRPr="00644F72">
          <w:rPr>
            <w:rStyle w:val="Hyperlink"/>
          </w:rPr>
          <w:t>R2-2300822</w:t>
        </w:r>
      </w:hyperlink>
      <w:r w:rsidR="006A4655">
        <w:tab/>
        <w:t>Consideration on CHO enhancement for NES</w:t>
      </w:r>
      <w:r w:rsidR="006A4655">
        <w:tab/>
        <w:t>CATT</w:t>
      </w:r>
      <w:r w:rsidR="006A4655">
        <w:tab/>
        <w:t>discussion</w:t>
      </w:r>
      <w:r w:rsidR="006A4655">
        <w:tab/>
        <w:t>Rel-18</w:t>
      </w:r>
      <w:r w:rsidR="006A4655">
        <w:tab/>
        <w:t>Netw_Energy_NR</w:t>
      </w:r>
    </w:p>
    <w:p w14:paraId="453C2EF8" w14:textId="7E64924A" w:rsidR="006A4655" w:rsidRDefault="00740978" w:rsidP="006A4655">
      <w:pPr>
        <w:pStyle w:val="Doc-title"/>
      </w:pPr>
      <w:hyperlink r:id="rId142" w:history="1">
        <w:r w:rsidR="006A4655" w:rsidRPr="00644F72">
          <w:rPr>
            <w:rStyle w:val="Hyperlink"/>
          </w:rPr>
          <w:t>R2-2300872</w:t>
        </w:r>
      </w:hyperlink>
      <w:r w:rsidR="006A4655">
        <w:tab/>
        <w:t>CHO on NES</w:t>
      </w:r>
      <w:r w:rsidR="006A4655">
        <w:tab/>
        <w:t>Nokia, Nokia Shanghai Bell</w:t>
      </w:r>
      <w:r w:rsidR="006A4655">
        <w:tab/>
        <w:t>discussion</w:t>
      </w:r>
      <w:r w:rsidR="006A4655">
        <w:tab/>
        <w:t>Rel-18</w:t>
      </w:r>
      <w:r w:rsidR="006A4655">
        <w:tab/>
        <w:t>FS_Netw_Energy_NR</w:t>
      </w:r>
    </w:p>
    <w:p w14:paraId="0365EA1F" w14:textId="56A9AA7D" w:rsidR="006A4655" w:rsidRDefault="00740978" w:rsidP="006A4655">
      <w:pPr>
        <w:pStyle w:val="Doc-title"/>
      </w:pPr>
      <w:hyperlink r:id="rId143" w:history="1">
        <w:r w:rsidR="006A4655" w:rsidRPr="00644F72">
          <w:rPr>
            <w:rStyle w:val="Hyperlink"/>
          </w:rPr>
          <w:t>R2-2300893</w:t>
        </w:r>
      </w:hyperlink>
      <w:r w:rsidR="006A4655">
        <w:tab/>
        <w:t>CHO for NES</w:t>
      </w:r>
      <w:r w:rsidR="006A4655">
        <w:tab/>
        <w:t>Ericsson</w:t>
      </w:r>
      <w:r w:rsidR="006A4655">
        <w:tab/>
        <w:t>discussion</w:t>
      </w:r>
      <w:r w:rsidR="006A4655">
        <w:tab/>
        <w:t>Rel-18</w:t>
      </w:r>
    </w:p>
    <w:p w14:paraId="04ED7813" w14:textId="120E172B" w:rsidR="006A4655" w:rsidRDefault="00740978" w:rsidP="006A4655">
      <w:pPr>
        <w:pStyle w:val="Doc-title"/>
      </w:pPr>
      <w:hyperlink r:id="rId144" w:history="1">
        <w:r w:rsidR="006A4655" w:rsidRPr="00644F72">
          <w:rPr>
            <w:rStyle w:val="Hyperlink"/>
          </w:rPr>
          <w:t>R2-2300940</w:t>
        </w:r>
      </w:hyperlink>
      <w:r w:rsidR="006A4655">
        <w:tab/>
        <w:t>Discussion on CHO enhancements for NES</w:t>
      </w:r>
      <w:r w:rsidR="006A4655">
        <w:tab/>
        <w:t>Sharp</w:t>
      </w:r>
      <w:r w:rsidR="006A4655">
        <w:tab/>
        <w:t>discussion</w:t>
      </w:r>
    </w:p>
    <w:p w14:paraId="7A884A57" w14:textId="08796B65" w:rsidR="006A4655" w:rsidRDefault="00740978" w:rsidP="006A4655">
      <w:pPr>
        <w:pStyle w:val="Doc-title"/>
      </w:pPr>
      <w:hyperlink r:id="rId145" w:history="1">
        <w:r w:rsidR="006A4655" w:rsidRPr="00644F72">
          <w:rPr>
            <w:rStyle w:val="Hyperlink"/>
          </w:rPr>
          <w:t>R2-2300978</w:t>
        </w:r>
      </w:hyperlink>
      <w:r w:rsidR="006A4655">
        <w:tab/>
        <w:t>NES impact to UE mobility</w:t>
      </w:r>
      <w:r w:rsidR="006A4655">
        <w:tab/>
        <w:t>Lenovo</w:t>
      </w:r>
      <w:r w:rsidR="006A4655">
        <w:tab/>
        <w:t>discussion</w:t>
      </w:r>
      <w:r w:rsidR="006A4655">
        <w:tab/>
        <w:t>Rel-18</w:t>
      </w:r>
    </w:p>
    <w:p w14:paraId="5A5BF8CA" w14:textId="2764B5B4" w:rsidR="006A4655" w:rsidRDefault="00740978" w:rsidP="006A4655">
      <w:pPr>
        <w:pStyle w:val="Doc-title"/>
      </w:pPr>
      <w:hyperlink r:id="rId146" w:history="1">
        <w:r w:rsidR="006A4655" w:rsidRPr="00644F72">
          <w:rPr>
            <w:rStyle w:val="Hyperlink"/>
          </w:rPr>
          <w:t>R2-2301066</w:t>
        </w:r>
      </w:hyperlink>
      <w:r w:rsidR="006A4655">
        <w:tab/>
        <w:t>Discussion on CHO enhancements for NES</w:t>
      </w:r>
      <w:r w:rsidR="006A4655">
        <w:tab/>
        <w:t>ZTE Corporation, Sanechips</w:t>
      </w:r>
      <w:r w:rsidR="006A4655">
        <w:tab/>
        <w:t>discussion</w:t>
      </w:r>
      <w:r w:rsidR="006A4655">
        <w:tab/>
        <w:t>Netw_Energy_NR-Core</w:t>
      </w:r>
    </w:p>
    <w:p w14:paraId="43B81413" w14:textId="08E6D914" w:rsidR="006A4655" w:rsidRDefault="00740978" w:rsidP="006A4655">
      <w:pPr>
        <w:pStyle w:val="Doc-title"/>
      </w:pPr>
      <w:hyperlink r:id="rId147" w:history="1">
        <w:r w:rsidR="006A4655" w:rsidRPr="00644F72">
          <w:rPr>
            <w:rStyle w:val="Hyperlink"/>
          </w:rPr>
          <w:t>R2-2301088</w:t>
        </w:r>
      </w:hyperlink>
      <w:r w:rsidR="006A4655">
        <w:tab/>
        <w:t>Handover enhancement for NES</w:t>
      </w:r>
      <w:r w:rsidR="006A4655">
        <w:tab/>
        <w:t>Sony</w:t>
      </w:r>
      <w:r w:rsidR="006A4655">
        <w:tab/>
        <w:t>discussion</w:t>
      </w:r>
      <w:r w:rsidR="006A4655">
        <w:tab/>
        <w:t>Rel-18</w:t>
      </w:r>
      <w:r w:rsidR="006A4655">
        <w:tab/>
        <w:t>FS_Netw_Energy_NR</w:t>
      </w:r>
    </w:p>
    <w:p w14:paraId="5682FEF8" w14:textId="0F01FA0B" w:rsidR="006A4655" w:rsidRDefault="00740978" w:rsidP="006A4655">
      <w:pPr>
        <w:pStyle w:val="Doc-title"/>
      </w:pPr>
      <w:hyperlink r:id="rId148" w:history="1">
        <w:r w:rsidR="006A4655" w:rsidRPr="00644F72">
          <w:rPr>
            <w:rStyle w:val="Hyperlink"/>
          </w:rPr>
          <w:t>R2-2301233</w:t>
        </w:r>
      </w:hyperlink>
      <w:r w:rsidR="006A4655">
        <w:tab/>
        <w:t>Discussion on CHO enhancements for NES</w:t>
      </w:r>
      <w:r w:rsidR="006A4655">
        <w:tab/>
        <w:t>CMCC</w:t>
      </w:r>
      <w:r w:rsidR="006A4655">
        <w:tab/>
        <w:t>discussion</w:t>
      </w:r>
      <w:r w:rsidR="006A4655">
        <w:tab/>
        <w:t>Rel-18</w:t>
      </w:r>
      <w:r w:rsidR="006A4655">
        <w:tab/>
        <w:t>Netw_Energy_NR-Core</w:t>
      </w:r>
    </w:p>
    <w:p w14:paraId="0D38A6FB" w14:textId="23113416" w:rsidR="006A4655" w:rsidRDefault="00740978" w:rsidP="006A4655">
      <w:pPr>
        <w:pStyle w:val="Doc-title"/>
      </w:pPr>
      <w:hyperlink r:id="rId149" w:history="1">
        <w:r w:rsidR="006A4655" w:rsidRPr="00644F72">
          <w:rPr>
            <w:rStyle w:val="Hyperlink"/>
          </w:rPr>
          <w:t>R2-2301503</w:t>
        </w:r>
      </w:hyperlink>
      <w:r w:rsidR="006A4655">
        <w:tab/>
        <w:t>Discussion on Connected mode mobility for network energy savings</w:t>
      </w:r>
      <w:r w:rsidR="006A4655">
        <w:tab/>
        <w:t>Fujitsu Limited</w:t>
      </w:r>
      <w:r w:rsidR="006A4655">
        <w:tab/>
        <w:t>discussion</w:t>
      </w:r>
      <w:r w:rsidR="006A4655">
        <w:tab/>
        <w:t>Rel-18</w:t>
      </w:r>
      <w:r w:rsidR="006A4655">
        <w:tab/>
        <w:t>Netw_Energy_NR-Core</w:t>
      </w:r>
    </w:p>
    <w:p w14:paraId="35FC0514" w14:textId="0B798547" w:rsidR="006A4655" w:rsidRDefault="00740978" w:rsidP="006A4655">
      <w:pPr>
        <w:pStyle w:val="Doc-title"/>
      </w:pPr>
      <w:hyperlink r:id="rId150" w:history="1">
        <w:r w:rsidR="006A4655" w:rsidRPr="00644F72">
          <w:rPr>
            <w:rStyle w:val="Hyperlink"/>
          </w:rPr>
          <w:t>R2-2301553</w:t>
        </w:r>
      </w:hyperlink>
      <w:r w:rsidR="006A4655">
        <w:tab/>
        <w:t>Discussion on Connected mode mobility for NES</w:t>
      </w:r>
      <w:r w:rsidR="006A4655">
        <w:tab/>
        <w:t>Samsung</w:t>
      </w:r>
      <w:r w:rsidR="006A4655">
        <w:tab/>
        <w:t>discussion</w:t>
      </w:r>
      <w:r w:rsidR="006A4655">
        <w:tab/>
        <w:t>Rel-18</w:t>
      </w:r>
    </w:p>
    <w:p w14:paraId="74C81FF0" w14:textId="60B614FD" w:rsidR="006A4655" w:rsidRDefault="00740978" w:rsidP="006A4655">
      <w:pPr>
        <w:pStyle w:val="Doc-title"/>
      </w:pPr>
      <w:hyperlink r:id="rId151" w:history="1">
        <w:r w:rsidR="006A4655" w:rsidRPr="00644F72">
          <w:rPr>
            <w:rStyle w:val="Hyperlink"/>
          </w:rPr>
          <w:t>R2-2301768</w:t>
        </w:r>
      </w:hyperlink>
      <w:r w:rsidR="006A4655">
        <w:tab/>
        <w:t>Connected Mode Mobility</w:t>
      </w:r>
      <w:r w:rsidR="006A4655">
        <w:tab/>
        <w:t>LG Electronics</w:t>
      </w:r>
      <w:r w:rsidR="006A4655">
        <w:tab/>
        <w:t>discussion</w:t>
      </w:r>
      <w:r w:rsidR="006A4655">
        <w:tab/>
        <w:t>Rel-18</w:t>
      </w:r>
    </w:p>
    <w:p w14:paraId="514B0362" w14:textId="77777777" w:rsidR="006A4655" w:rsidRPr="006A4655" w:rsidRDefault="006A4655" w:rsidP="006A4655">
      <w:pPr>
        <w:pStyle w:val="Doc-text2"/>
      </w:pPr>
    </w:p>
    <w:p w14:paraId="56ED6DE7" w14:textId="265D45D4" w:rsidR="00AD2779" w:rsidRPr="007619EF" w:rsidRDefault="00AD2779" w:rsidP="00AD2779">
      <w:pPr>
        <w:pStyle w:val="Heading3"/>
      </w:pPr>
      <w:r w:rsidRPr="007619EF">
        <w:t>8.3.6</w:t>
      </w:r>
      <w:r w:rsidRPr="007619EF">
        <w:tab/>
        <w:t>Others</w:t>
      </w:r>
    </w:p>
    <w:p w14:paraId="6DEAFFE3" w14:textId="695213BA" w:rsidR="0051750F" w:rsidRPr="00D9011A" w:rsidRDefault="0051750F" w:rsidP="0051750F">
      <w:pPr>
        <w:pStyle w:val="Comments"/>
      </w:pPr>
      <w:r w:rsidRPr="007619EF">
        <w:t>This will be downprioritized</w:t>
      </w:r>
    </w:p>
    <w:p w14:paraId="08F63EDF" w14:textId="77777777" w:rsidR="00AD2779" w:rsidRPr="00D9011A" w:rsidRDefault="00AD2779" w:rsidP="00D9011A">
      <w:pPr>
        <w:pStyle w:val="Comments"/>
      </w:pPr>
    </w:p>
    <w:p w14:paraId="155F0805" w14:textId="2A986DAD" w:rsidR="00D9011A" w:rsidRPr="00D9011A" w:rsidRDefault="00D9011A" w:rsidP="00D9011A">
      <w:pPr>
        <w:pStyle w:val="Heading2"/>
      </w:pPr>
      <w:r w:rsidRPr="00D9011A">
        <w:t>8.8</w:t>
      </w:r>
      <w:r w:rsidRPr="00D9011A">
        <w:tab/>
        <w:t xml:space="preserve">NR support for UAV </w:t>
      </w:r>
    </w:p>
    <w:p w14:paraId="79C36122" w14:textId="26ABD2C2" w:rsidR="00D9011A" w:rsidRPr="00D9011A" w:rsidRDefault="00D9011A" w:rsidP="00D9011A">
      <w:pPr>
        <w:pStyle w:val="Comments"/>
      </w:pPr>
      <w:r w:rsidRPr="00D9011A">
        <w:t>(</w:t>
      </w:r>
      <w:r w:rsidR="00255603" w:rsidRPr="00782F71">
        <w:rPr>
          <w:lang w:val="en-US"/>
        </w:rPr>
        <w:t>NR_UAV</w:t>
      </w:r>
      <w:r w:rsidR="00255603" w:rsidRPr="00D9011A">
        <w:t xml:space="preserve"> </w:t>
      </w:r>
      <w:r w:rsidRPr="00D9011A">
        <w:t>-Core; leading WG: RAN1; REL-18; WID: RP-2</w:t>
      </w:r>
      <w:r w:rsidR="00255603">
        <w:t>23545</w:t>
      </w:r>
      <w:r w:rsidRPr="00D9011A">
        <w:t>)</w:t>
      </w:r>
    </w:p>
    <w:p w14:paraId="577253D4" w14:textId="77777777" w:rsidR="00D9011A" w:rsidRPr="00D9011A" w:rsidRDefault="00D9011A" w:rsidP="00D9011A">
      <w:pPr>
        <w:pStyle w:val="Comments"/>
      </w:pPr>
      <w:r w:rsidRPr="00D9011A">
        <w:t>Time budget: 0.5 TU</w:t>
      </w:r>
    </w:p>
    <w:p w14:paraId="5806DD3B" w14:textId="28C12B61" w:rsidR="00D9011A" w:rsidRPr="00D9011A" w:rsidRDefault="00D9011A" w:rsidP="00D9011A">
      <w:pPr>
        <w:pStyle w:val="Comments"/>
      </w:pPr>
      <w:r w:rsidRPr="00D9011A">
        <w:t xml:space="preserve">Tdoc Limitation: </w:t>
      </w:r>
      <w:r w:rsidR="0022172B">
        <w:t>3</w:t>
      </w:r>
      <w:r w:rsidRPr="00D9011A">
        <w:t xml:space="preserve"> </w:t>
      </w:r>
    </w:p>
    <w:p w14:paraId="1A620BE2" w14:textId="77777777" w:rsidR="00D9011A" w:rsidRPr="00D9011A" w:rsidRDefault="00D9011A" w:rsidP="00D9011A">
      <w:pPr>
        <w:pStyle w:val="Heading3"/>
      </w:pPr>
      <w:r w:rsidRPr="00D9011A">
        <w:t>8.8.1</w:t>
      </w:r>
      <w:r w:rsidRPr="00D9011A">
        <w:tab/>
        <w:t>Organizational</w:t>
      </w:r>
    </w:p>
    <w:p w14:paraId="6A1C38AE" w14:textId="44DDC5DD" w:rsidR="006A4655" w:rsidRDefault="00740978" w:rsidP="006A4655">
      <w:pPr>
        <w:pStyle w:val="Doc-title"/>
      </w:pPr>
      <w:hyperlink r:id="rId152" w:history="1">
        <w:r w:rsidR="006A4655" w:rsidRPr="00644F72">
          <w:rPr>
            <w:rStyle w:val="Hyperlink"/>
          </w:rPr>
          <w:t>R2-2300006</w:t>
        </w:r>
      </w:hyperlink>
      <w:r w:rsidR="006A4655">
        <w:tab/>
        <w:t>OG0022_LS-MITRE-Engenuity Open Generation DAA input_PC5_DAA_RID_PRS OG0022 (contact: vivo)</w:t>
      </w:r>
      <w:r w:rsidR="006A4655">
        <w:tab/>
        <w:t>MITRE Engenuity Open Generation 5G Consortium</w:t>
      </w:r>
      <w:r w:rsidR="006A4655">
        <w:tab/>
        <w:t>LS in</w:t>
      </w:r>
      <w:r w:rsidR="006A4655">
        <w:tab/>
        <w:t>NR_UAV-Core</w:t>
      </w:r>
      <w:r w:rsidR="003865C7">
        <w:tab/>
        <w:t>To:SA2</w:t>
      </w:r>
      <w:r w:rsidR="003865C7">
        <w:tab/>
        <w:t>Cc:RAN2</w:t>
      </w:r>
    </w:p>
    <w:p w14:paraId="427FB607" w14:textId="7341815B" w:rsidR="005755BD" w:rsidRPr="005755BD" w:rsidRDefault="005755BD" w:rsidP="005755BD">
      <w:pPr>
        <w:pStyle w:val="Doc-text2"/>
      </w:pPr>
      <w:r>
        <w:t>=&gt;</w:t>
      </w:r>
      <w:r>
        <w:tab/>
        <w:t>Noted</w:t>
      </w:r>
    </w:p>
    <w:p w14:paraId="28266775" w14:textId="0D51F963" w:rsidR="006A4655" w:rsidRDefault="00740978" w:rsidP="006A4655">
      <w:pPr>
        <w:pStyle w:val="Doc-title"/>
      </w:pPr>
      <w:hyperlink r:id="rId153" w:history="1">
        <w:r w:rsidR="006A4655" w:rsidRPr="00644F72">
          <w:rPr>
            <w:rStyle w:val="Hyperlink"/>
          </w:rPr>
          <w:t>R2-2300061</w:t>
        </w:r>
      </w:hyperlink>
      <w:r w:rsidR="006A4655">
        <w:tab/>
        <w:t>LS response to ETSI TC LI on Location Services for Drones (RP-223555; contact: Ericsson)</w:t>
      </w:r>
      <w:r w:rsidR="006A4655">
        <w:tab/>
        <w:t>RAN</w:t>
      </w:r>
      <w:r w:rsidR="006A4655">
        <w:tab/>
        <w:t>LS in</w:t>
      </w:r>
      <w:r w:rsidR="006A4655">
        <w:tab/>
        <w:t>Rel-18</w:t>
      </w:r>
      <w:r w:rsidR="003947DD">
        <w:tab/>
        <w:t>To:ETSI TC LI</w:t>
      </w:r>
      <w:r w:rsidR="003947DD">
        <w:tab/>
        <w:t>Cc:RAN2, SA3 LI</w:t>
      </w:r>
    </w:p>
    <w:p w14:paraId="014DFFEB" w14:textId="34F6E906" w:rsidR="005755BD" w:rsidRPr="005755BD" w:rsidRDefault="005755BD" w:rsidP="005755BD">
      <w:pPr>
        <w:pStyle w:val="Doc-text2"/>
      </w:pPr>
      <w:r>
        <w:t>=&gt;</w:t>
      </w:r>
      <w:r>
        <w:tab/>
        <w:t>Noted</w:t>
      </w:r>
    </w:p>
    <w:p w14:paraId="2E8B958B" w14:textId="4491DF0A" w:rsidR="006A4655" w:rsidRDefault="00740978" w:rsidP="006A4655">
      <w:pPr>
        <w:pStyle w:val="Doc-title"/>
      </w:pPr>
      <w:hyperlink r:id="rId154" w:history="1">
        <w:r w:rsidR="006A4655" w:rsidRPr="00644F72">
          <w:rPr>
            <w:rStyle w:val="Hyperlink"/>
          </w:rPr>
          <w:t>R2-2300080</w:t>
        </w:r>
      </w:hyperlink>
      <w:r w:rsidR="006A4655">
        <w:tab/>
        <w:t>LS on PC5 based Detect and Avoid mechanism (S2-2301854; contact: LGE)</w:t>
      </w:r>
      <w:r w:rsidR="006A4655">
        <w:tab/>
        <w:t>SA2</w:t>
      </w:r>
      <w:r w:rsidR="006A4655">
        <w:tab/>
        <w:t>LS in</w:t>
      </w:r>
      <w:r w:rsidR="006A4655">
        <w:tab/>
        <w:t>Rel-18</w:t>
      </w:r>
      <w:r w:rsidR="006A4655">
        <w:tab/>
        <w:t>FS_UAS_Ph2</w:t>
      </w:r>
      <w:r w:rsidR="00212A50">
        <w:tab/>
        <w:t>To:RAN2</w:t>
      </w:r>
    </w:p>
    <w:p w14:paraId="2F1DF19F" w14:textId="77777777" w:rsidR="005755BD" w:rsidRPr="005755BD" w:rsidRDefault="005755BD" w:rsidP="005755BD">
      <w:pPr>
        <w:pStyle w:val="Doc-text2"/>
      </w:pPr>
    </w:p>
    <w:p w14:paraId="33365ECB" w14:textId="0E20B1C4" w:rsidR="006A4655" w:rsidRDefault="00740978" w:rsidP="006A4655">
      <w:pPr>
        <w:pStyle w:val="Doc-title"/>
      </w:pPr>
      <w:hyperlink r:id="rId155" w:history="1">
        <w:r w:rsidR="006A4655" w:rsidRPr="00644F72">
          <w:rPr>
            <w:rStyle w:val="Hyperlink"/>
          </w:rPr>
          <w:t>R2-2300478</w:t>
        </w:r>
      </w:hyperlink>
      <w:r w:rsidR="006A4655">
        <w:tab/>
        <w:t>Uncrewed Aerial Vehicles in Rel-18 - Updated Workplan</w:t>
      </w:r>
      <w:r w:rsidR="006A4655">
        <w:tab/>
        <w:t>Nokia, Nokia Shanghai Bell</w:t>
      </w:r>
      <w:r w:rsidR="006A4655">
        <w:tab/>
        <w:t>Work Plan</w:t>
      </w:r>
      <w:r w:rsidR="006A4655">
        <w:tab/>
        <w:t>Rel-18</w:t>
      </w:r>
      <w:r w:rsidR="006A4655">
        <w:tab/>
        <w:t>NR_UAV-Core</w:t>
      </w:r>
    </w:p>
    <w:p w14:paraId="72B5996D" w14:textId="05720190" w:rsidR="000E77FA" w:rsidRDefault="000E77FA" w:rsidP="000E77FA">
      <w:pPr>
        <w:pStyle w:val="Doc-text2"/>
      </w:pPr>
      <w:r>
        <w:t>=&gt;</w:t>
      </w:r>
      <w:r>
        <w:tab/>
        <w:t>Noted</w:t>
      </w:r>
    </w:p>
    <w:p w14:paraId="01B2AE15" w14:textId="77777777" w:rsidR="000E77FA" w:rsidRPr="000E77FA" w:rsidRDefault="000E77FA" w:rsidP="000E77FA">
      <w:pPr>
        <w:pStyle w:val="Doc-text2"/>
      </w:pPr>
    </w:p>
    <w:p w14:paraId="5D7D75B6" w14:textId="3A045EC0" w:rsidR="006A4655" w:rsidRDefault="00740978" w:rsidP="006A4655">
      <w:pPr>
        <w:pStyle w:val="Doc-title"/>
      </w:pPr>
      <w:hyperlink r:id="rId156" w:history="1">
        <w:r w:rsidR="006A4655" w:rsidRPr="00644F72">
          <w:rPr>
            <w:rStyle w:val="Hyperlink"/>
          </w:rPr>
          <w:t>R2-2301875</w:t>
        </w:r>
      </w:hyperlink>
      <w:r w:rsidR="006A4655">
        <w:tab/>
        <w:t>Discussion on the LS from SA2 for NR UAV</w:t>
      </w:r>
      <w:r w:rsidR="006A4655">
        <w:tab/>
        <w:t>CATT</w:t>
      </w:r>
      <w:r w:rsidR="006A4655">
        <w:tab/>
        <w:t>discussion</w:t>
      </w:r>
      <w:r w:rsidR="006A4655">
        <w:tab/>
        <w:t>Rel-18</w:t>
      </w:r>
      <w:r w:rsidR="006A4655">
        <w:tab/>
        <w:t>NR_UAV-Core</w:t>
      </w:r>
    </w:p>
    <w:p w14:paraId="412672D2" w14:textId="77777777" w:rsidR="006A4655" w:rsidRPr="006A4655" w:rsidRDefault="006A4655" w:rsidP="006A4655">
      <w:pPr>
        <w:pStyle w:val="Doc-text2"/>
      </w:pPr>
    </w:p>
    <w:p w14:paraId="3E6EA2B6" w14:textId="233D6025" w:rsidR="00D9011A" w:rsidRPr="002F4B01" w:rsidRDefault="00D9011A" w:rsidP="00D9011A">
      <w:pPr>
        <w:pStyle w:val="Heading3"/>
      </w:pPr>
      <w:r w:rsidRPr="002F4B01">
        <w:t>8.8.2</w:t>
      </w:r>
      <w:r w:rsidRPr="002F4B01">
        <w:tab/>
        <w:t xml:space="preserve">Measurement reporting </w:t>
      </w:r>
      <w:r w:rsidR="0051750F" w:rsidRPr="002F4B01">
        <w:t>for mobility and interference control</w:t>
      </w:r>
    </w:p>
    <w:p w14:paraId="3564F024" w14:textId="15A9E5FB" w:rsidR="00D9011A" w:rsidRPr="002F4B01" w:rsidRDefault="00D9011A" w:rsidP="00D9011A">
      <w:pPr>
        <w:pStyle w:val="Comments"/>
      </w:pPr>
      <w:r w:rsidRPr="002F4B01">
        <w:t>Contributions should focus on enhancement to measurement reports, for example UE-triggered measurement report based on configured height thresholds, Reporting of height, location and speed in measurement report, Measurement reporting based on a configured number of cells (i.e. larger than one) fulfilling the triggering criteria simultaneously</w:t>
      </w:r>
    </w:p>
    <w:p w14:paraId="4A81F1E1" w14:textId="439FD594" w:rsidR="0051750F" w:rsidRPr="002F4B01" w:rsidRDefault="0051750F" w:rsidP="00D9011A">
      <w:pPr>
        <w:pStyle w:val="Comments"/>
      </w:pPr>
    </w:p>
    <w:p w14:paraId="5A6FA34B" w14:textId="65B8F1EE" w:rsidR="00AC199F" w:rsidRDefault="00740978" w:rsidP="00AC199F">
      <w:pPr>
        <w:pStyle w:val="Doc-title"/>
      </w:pPr>
      <w:hyperlink r:id="rId157" w:history="1">
        <w:r w:rsidR="00AC199F" w:rsidRPr="00644F72">
          <w:rPr>
            <w:rStyle w:val="Hyperlink"/>
          </w:rPr>
          <w:t>R2-2300479</w:t>
        </w:r>
      </w:hyperlink>
      <w:r w:rsidR="00AC199F">
        <w:tab/>
        <w:t>Report from [Post120][312][UAV] Mobility Control for UAVs (Nokia)</w:t>
      </w:r>
      <w:r w:rsidR="00AC199F">
        <w:tab/>
        <w:t>Nokia, Nokia Shanghai Bell</w:t>
      </w:r>
      <w:r w:rsidR="00AC199F">
        <w:tab/>
        <w:t>discussion</w:t>
      </w:r>
      <w:r w:rsidR="00AC199F">
        <w:tab/>
        <w:t>Rel-18</w:t>
      </w:r>
      <w:r w:rsidR="00AC199F">
        <w:tab/>
        <w:t>NR_UAV-Core</w:t>
      </w:r>
    </w:p>
    <w:p w14:paraId="07D85AE7" w14:textId="35158A07" w:rsidR="00AC199F" w:rsidRDefault="00AC199F" w:rsidP="00AC199F">
      <w:pPr>
        <w:pStyle w:val="Doc-text2"/>
        <w:rPr>
          <w:i/>
          <w:iCs/>
        </w:rPr>
      </w:pPr>
      <w:r w:rsidRPr="00AC199F">
        <w:rPr>
          <w:i/>
          <w:iCs/>
        </w:rPr>
        <w:t xml:space="preserve">Proposal 1: </w:t>
      </w:r>
      <w:bookmarkStart w:id="1" w:name="_Hlk128379653"/>
      <w:r w:rsidRPr="00AC199F">
        <w:rPr>
          <w:i/>
          <w:iCs/>
        </w:rPr>
        <w:t>When event H1 or H2 triggers, the content of the measurement report is configurable by the network (</w:t>
      </w:r>
      <w:proofErr w:type="gramStart"/>
      <w:r w:rsidRPr="00AC199F">
        <w:rPr>
          <w:i/>
          <w:iCs/>
        </w:rPr>
        <w:t>i.e.</w:t>
      </w:r>
      <w:proofErr w:type="gramEnd"/>
      <w:r w:rsidRPr="00AC199F">
        <w:rPr>
          <w:i/>
          <w:iCs/>
        </w:rPr>
        <w:t xml:space="preserve"> it can contain UAV UEs height, location information and RSRP/RSRQ measurement results). FFS whether UAV UE’s height is mandatorily </w:t>
      </w:r>
      <w:proofErr w:type="gramStart"/>
      <w:r w:rsidRPr="00AC199F">
        <w:rPr>
          <w:i/>
          <w:iCs/>
        </w:rPr>
        <w:t>reported</w:t>
      </w:r>
      <w:proofErr w:type="gramEnd"/>
      <w:r w:rsidRPr="00AC199F">
        <w:rPr>
          <w:i/>
          <w:iCs/>
        </w:rPr>
        <w:t xml:space="preserve"> and which parameter/IE is used for height reporting. FFS which parameters from </w:t>
      </w:r>
      <w:proofErr w:type="spellStart"/>
      <w:r w:rsidRPr="00AC199F">
        <w:rPr>
          <w:i/>
          <w:iCs/>
        </w:rPr>
        <w:t>CommonLocationInfo</w:t>
      </w:r>
      <w:proofErr w:type="spellEnd"/>
      <w:r w:rsidRPr="00AC199F">
        <w:rPr>
          <w:i/>
          <w:iCs/>
        </w:rPr>
        <w:t xml:space="preserve"> are needed for UAV UEs.   </w:t>
      </w:r>
      <w:bookmarkEnd w:id="1"/>
    </w:p>
    <w:p w14:paraId="165D084F" w14:textId="0A148968" w:rsidR="002C564D" w:rsidRDefault="002C564D" w:rsidP="00AC199F">
      <w:pPr>
        <w:pStyle w:val="Doc-text2"/>
      </w:pPr>
    </w:p>
    <w:p w14:paraId="1223FD8D" w14:textId="762ECB71" w:rsidR="00AC199F" w:rsidRDefault="00AC199F" w:rsidP="00AC199F">
      <w:pPr>
        <w:pStyle w:val="Doc-text2"/>
        <w:rPr>
          <w:i/>
          <w:iCs/>
        </w:rPr>
      </w:pPr>
      <w:r w:rsidRPr="00AC199F">
        <w:rPr>
          <w:i/>
          <w:iCs/>
        </w:rPr>
        <w:t>Proposal 2: Joint use of height-dependent condition and RSRP/RSRQ/SINR-based condition for measurement report triggering is supported in NR Rel-18 UAV. FFS the details (</w:t>
      </w:r>
      <w:proofErr w:type="gramStart"/>
      <w:r w:rsidRPr="00AC199F">
        <w:rPr>
          <w:i/>
          <w:iCs/>
        </w:rPr>
        <w:t>e.g.</w:t>
      </w:r>
      <w:proofErr w:type="gramEnd"/>
      <w:r w:rsidRPr="00AC199F">
        <w:rPr>
          <w:i/>
          <w:iCs/>
        </w:rPr>
        <w:t xml:space="preserve"> whether new event or the combination of existing events is used).</w:t>
      </w:r>
    </w:p>
    <w:p w14:paraId="7C3F93F3" w14:textId="7EA9A77A" w:rsidR="00D927B5" w:rsidRPr="0056302D" w:rsidRDefault="0056302D" w:rsidP="00AC199F">
      <w:pPr>
        <w:pStyle w:val="Doc-text2"/>
      </w:pPr>
      <w:r>
        <w:rPr>
          <w:i/>
          <w:iCs/>
        </w:rPr>
        <w:t>-</w:t>
      </w:r>
      <w:r>
        <w:tab/>
        <w:t>Samsung</w:t>
      </w:r>
      <w:r w:rsidR="006754CC">
        <w:t xml:space="preserve">, </w:t>
      </w:r>
      <w:proofErr w:type="gramStart"/>
      <w:r w:rsidR="006754CC">
        <w:t>Qualcomm</w:t>
      </w:r>
      <w:proofErr w:type="gramEnd"/>
      <w:r>
        <w:t xml:space="preserve"> and Ericsson support combining th</w:t>
      </w:r>
      <w:r w:rsidR="006754CC">
        <w:t>e existing</w:t>
      </w:r>
      <w:r>
        <w:t xml:space="preserve"> events</w:t>
      </w:r>
      <w:r w:rsidR="00191D75">
        <w:t xml:space="preserve">. Intel would like to have an email discussion to discuss </w:t>
      </w:r>
      <w:r w:rsidR="0032381C">
        <w:t>the pros/</w:t>
      </w:r>
      <w:proofErr w:type="gramStart"/>
      <w:r w:rsidR="0032381C">
        <w:t>cons</w:t>
      </w:r>
      <w:proofErr w:type="gramEnd"/>
    </w:p>
    <w:p w14:paraId="18B335FB" w14:textId="594F663D" w:rsidR="00D927B5" w:rsidRDefault="00D927B5" w:rsidP="00AC199F">
      <w:pPr>
        <w:pStyle w:val="Doc-text2"/>
        <w:rPr>
          <w:i/>
          <w:iCs/>
        </w:rPr>
      </w:pPr>
    </w:p>
    <w:p w14:paraId="6954AEA6" w14:textId="77777777" w:rsidR="00191D75" w:rsidRPr="00191D75" w:rsidRDefault="00191D75" w:rsidP="00191D75">
      <w:pPr>
        <w:pStyle w:val="Doc-text2"/>
        <w:rPr>
          <w:i/>
          <w:iCs/>
        </w:rPr>
      </w:pPr>
    </w:p>
    <w:p w14:paraId="09C2D574" w14:textId="74E0BE1E" w:rsidR="00AC199F" w:rsidRDefault="00AC199F" w:rsidP="00AC199F">
      <w:pPr>
        <w:pStyle w:val="Doc-text2"/>
        <w:rPr>
          <w:i/>
          <w:iCs/>
        </w:rPr>
      </w:pPr>
      <w:r w:rsidRPr="00AC199F">
        <w:rPr>
          <w:i/>
          <w:iCs/>
        </w:rPr>
        <w:t>Proposal 3: Height-dependent parameter scaling is not supported as a part of Rel-18 NR.</w:t>
      </w:r>
    </w:p>
    <w:p w14:paraId="6CEA7F41" w14:textId="356AE852" w:rsidR="00265746" w:rsidRDefault="00265746" w:rsidP="00AC199F">
      <w:pPr>
        <w:pStyle w:val="Doc-text2"/>
      </w:pPr>
      <w:r>
        <w:t>-</w:t>
      </w:r>
      <w:r>
        <w:tab/>
        <w:t xml:space="preserve">Qualcomm wants to ensure that this doesn’t exclude what’s in proposal 4.  Nokia confirms. </w:t>
      </w:r>
    </w:p>
    <w:p w14:paraId="615F5AFE" w14:textId="2232ADDF" w:rsidR="00E3041B" w:rsidRDefault="00E3041B" w:rsidP="00AC199F">
      <w:pPr>
        <w:pStyle w:val="Doc-text2"/>
      </w:pPr>
    </w:p>
    <w:p w14:paraId="0D45178F" w14:textId="31EBA105" w:rsidR="00E3041B" w:rsidRDefault="00E3041B" w:rsidP="00AC199F">
      <w:pPr>
        <w:pStyle w:val="Doc-text2"/>
      </w:pPr>
      <w:r>
        <w:t>Do we enable more than a single confi</w:t>
      </w:r>
      <w:r w:rsidR="00B93FBA">
        <w:t>guration?</w:t>
      </w:r>
    </w:p>
    <w:p w14:paraId="378CF7C9" w14:textId="6080D645" w:rsidR="00B93FBA" w:rsidRDefault="00B93FBA" w:rsidP="00B93FBA">
      <w:pPr>
        <w:pStyle w:val="Doc-text2"/>
      </w:pPr>
      <w:r>
        <w:t>-</w:t>
      </w:r>
      <w:r>
        <w:tab/>
      </w:r>
      <w:r w:rsidR="00E0209B">
        <w:t xml:space="preserve">Intel doesn’t think this is in the WI description </w:t>
      </w:r>
      <w:r w:rsidR="00CD1170">
        <w:t xml:space="preserve">and this is an optimization </w:t>
      </w:r>
    </w:p>
    <w:p w14:paraId="71582440" w14:textId="77777777" w:rsidR="00E0209B" w:rsidRPr="00B93FBA" w:rsidRDefault="00E0209B" w:rsidP="00B93FBA">
      <w:pPr>
        <w:pStyle w:val="Doc-text2"/>
      </w:pPr>
    </w:p>
    <w:p w14:paraId="128384B5" w14:textId="77777777" w:rsidR="00AC199F" w:rsidRPr="00AC199F" w:rsidRDefault="00AC199F" w:rsidP="00AC199F">
      <w:pPr>
        <w:pStyle w:val="Doc-text2"/>
        <w:rPr>
          <w:i/>
          <w:iCs/>
        </w:rPr>
      </w:pPr>
      <w:r w:rsidRPr="00AC199F">
        <w:rPr>
          <w:i/>
          <w:iCs/>
        </w:rPr>
        <w:lastRenderedPageBreak/>
        <w:t>Proposal 4: Discuss the following aspects before enabling more than a single configuration (</w:t>
      </w:r>
      <w:proofErr w:type="gramStart"/>
      <w:r w:rsidRPr="00AC199F">
        <w:rPr>
          <w:i/>
          <w:iCs/>
        </w:rPr>
        <w:t>e.g.</w:t>
      </w:r>
      <w:proofErr w:type="gramEnd"/>
      <w:r w:rsidRPr="00AC199F">
        <w:rPr>
          <w:i/>
          <w:iCs/>
        </w:rPr>
        <w:t xml:space="preserve"> RRM configuration), each for a specific height region:</w:t>
      </w:r>
    </w:p>
    <w:p w14:paraId="5A86C4C1" w14:textId="77777777" w:rsidR="00AC199F" w:rsidRPr="00AC199F" w:rsidRDefault="00AC199F" w:rsidP="00AC199F">
      <w:pPr>
        <w:pStyle w:val="Doc-text2"/>
        <w:rPr>
          <w:i/>
          <w:iCs/>
        </w:rPr>
      </w:pPr>
      <w:r w:rsidRPr="00AC199F">
        <w:rPr>
          <w:i/>
          <w:iCs/>
        </w:rPr>
        <w:t>o</w:t>
      </w:r>
      <w:r w:rsidRPr="00AC199F">
        <w:rPr>
          <w:i/>
          <w:iCs/>
        </w:rPr>
        <w:tab/>
        <w:t xml:space="preserve">a) What happens with UE’s filters, variables, etc. when the switch between configurations happens? Is the </w:t>
      </w:r>
      <w:proofErr w:type="spellStart"/>
      <w:r w:rsidRPr="00AC199F">
        <w:rPr>
          <w:i/>
          <w:iCs/>
        </w:rPr>
        <w:t>behavior</w:t>
      </w:r>
      <w:proofErr w:type="spellEnd"/>
      <w:r w:rsidRPr="00AC199F">
        <w:rPr>
          <w:i/>
          <w:iCs/>
        </w:rPr>
        <w:t xml:space="preserve"> different than the one already specified </w:t>
      </w:r>
      <w:proofErr w:type="gramStart"/>
      <w:r w:rsidRPr="00AC199F">
        <w:rPr>
          <w:i/>
          <w:iCs/>
        </w:rPr>
        <w:t>e.g.</w:t>
      </w:r>
      <w:proofErr w:type="gramEnd"/>
      <w:r w:rsidRPr="00AC199F">
        <w:rPr>
          <w:i/>
          <w:iCs/>
        </w:rPr>
        <w:t xml:space="preserve"> for cell change?</w:t>
      </w:r>
    </w:p>
    <w:p w14:paraId="7F37185F" w14:textId="77777777" w:rsidR="00AC199F" w:rsidRPr="00AC199F" w:rsidRDefault="00AC199F" w:rsidP="00AC199F">
      <w:pPr>
        <w:pStyle w:val="Doc-text2"/>
        <w:rPr>
          <w:i/>
          <w:iCs/>
        </w:rPr>
      </w:pPr>
      <w:r w:rsidRPr="00AC199F">
        <w:rPr>
          <w:i/>
          <w:iCs/>
        </w:rPr>
        <w:t>o</w:t>
      </w:r>
      <w:r w:rsidRPr="00AC199F">
        <w:rPr>
          <w:i/>
          <w:iCs/>
        </w:rPr>
        <w:tab/>
        <w:t>b) Is there a mismatch between what the NW is aware of and the actual configuration the UE uses?</w:t>
      </w:r>
    </w:p>
    <w:p w14:paraId="7FAEE2CD" w14:textId="77777777" w:rsidR="00AC199F" w:rsidRPr="00AC199F" w:rsidRDefault="00AC199F" w:rsidP="00AC199F">
      <w:pPr>
        <w:pStyle w:val="Doc-text2"/>
        <w:rPr>
          <w:i/>
          <w:iCs/>
        </w:rPr>
      </w:pPr>
      <w:r w:rsidRPr="00AC199F">
        <w:rPr>
          <w:i/>
          <w:iCs/>
        </w:rPr>
        <w:t>o</w:t>
      </w:r>
      <w:r w:rsidRPr="00AC199F">
        <w:rPr>
          <w:i/>
          <w:iCs/>
        </w:rPr>
        <w:tab/>
        <w:t>c) The benefit of multiple configurations versus H1/H2 reporting to the NW and waiting for the new configuration</w:t>
      </w:r>
    </w:p>
    <w:p w14:paraId="733FE10F" w14:textId="77777777" w:rsidR="00AC199F" w:rsidRPr="00AC199F" w:rsidRDefault="00AC199F" w:rsidP="00AC199F">
      <w:pPr>
        <w:pStyle w:val="Doc-text2"/>
        <w:rPr>
          <w:i/>
          <w:iCs/>
        </w:rPr>
      </w:pPr>
      <w:r w:rsidRPr="00AC199F">
        <w:rPr>
          <w:i/>
          <w:iCs/>
        </w:rPr>
        <w:t>o</w:t>
      </w:r>
      <w:r w:rsidRPr="00AC199F">
        <w:rPr>
          <w:i/>
          <w:iCs/>
        </w:rPr>
        <w:tab/>
        <w:t>d) Can the NW know and properly configure the LOS/NLOS boundary?</w:t>
      </w:r>
    </w:p>
    <w:p w14:paraId="12477567" w14:textId="56B31676" w:rsidR="00AC199F" w:rsidRDefault="00AC199F" w:rsidP="006C1B67">
      <w:pPr>
        <w:pStyle w:val="Doc-text2"/>
      </w:pPr>
    </w:p>
    <w:p w14:paraId="110550C1" w14:textId="77777777" w:rsidR="0002367B" w:rsidRDefault="0002367B" w:rsidP="006C1B67">
      <w:pPr>
        <w:pStyle w:val="Doc-text2"/>
      </w:pPr>
    </w:p>
    <w:p w14:paraId="2A4BB2C2" w14:textId="77777777" w:rsidR="002C564D" w:rsidRPr="002C564D" w:rsidRDefault="002C564D" w:rsidP="002C564D">
      <w:pPr>
        <w:pStyle w:val="Doc-text2"/>
      </w:pPr>
    </w:p>
    <w:p w14:paraId="7409AF85" w14:textId="03FE250E" w:rsidR="00770CC7" w:rsidRDefault="00740978" w:rsidP="00770CC7">
      <w:pPr>
        <w:pStyle w:val="Doc-title"/>
      </w:pPr>
      <w:hyperlink r:id="rId158" w:history="1">
        <w:r w:rsidR="00770CC7" w:rsidRPr="00644F72">
          <w:rPr>
            <w:rStyle w:val="Hyperlink"/>
          </w:rPr>
          <w:t>R2-2300997</w:t>
        </w:r>
      </w:hyperlink>
      <w:r w:rsidR="00770CC7">
        <w:tab/>
        <w:t>Interference Control for UAVs (Huawei)_Summary_v01_Rapporteur</w:t>
      </w:r>
      <w:r w:rsidR="00770CC7">
        <w:tab/>
        <w:t>Huawei Technologies R&amp;D UK</w:t>
      </w:r>
      <w:r w:rsidR="00770CC7">
        <w:tab/>
        <w:t>discussion</w:t>
      </w:r>
      <w:r w:rsidR="00770CC7">
        <w:tab/>
        <w:t>Rel-18</w:t>
      </w:r>
    </w:p>
    <w:p w14:paraId="03EDAB99" w14:textId="77777777" w:rsidR="00A567E0" w:rsidRDefault="00A567E0" w:rsidP="00A567E0">
      <w:pPr>
        <w:pStyle w:val="Doc-text2"/>
        <w:ind w:left="1259" w:firstLine="0"/>
      </w:pPr>
    </w:p>
    <w:p w14:paraId="37DFB13D" w14:textId="09CB2BA5" w:rsidR="00C709DC" w:rsidRPr="00622518" w:rsidRDefault="00C709DC" w:rsidP="00A567E0">
      <w:pPr>
        <w:pStyle w:val="Doc-text2"/>
        <w:ind w:left="1259" w:firstLine="0"/>
        <w:rPr>
          <w:i/>
          <w:iCs/>
        </w:rPr>
      </w:pPr>
      <w:r w:rsidRPr="00622518">
        <w:rPr>
          <w:i/>
          <w:iCs/>
        </w:rPr>
        <w:t xml:space="preserve">P1: Do not extend the Number of triggering cells mechanism to apply to the inter-RAT scenario, </w:t>
      </w:r>
      <w:proofErr w:type="gramStart"/>
      <w:r w:rsidRPr="00622518">
        <w:rPr>
          <w:i/>
          <w:iCs/>
        </w:rPr>
        <w:t>i.e.</w:t>
      </w:r>
      <w:proofErr w:type="gramEnd"/>
      <w:r w:rsidRPr="00622518">
        <w:rPr>
          <w:i/>
          <w:iCs/>
        </w:rPr>
        <w:t xml:space="preserve"> event B1 and B2 triggering.</w:t>
      </w:r>
    </w:p>
    <w:p w14:paraId="52561961" w14:textId="598715EE" w:rsidR="00626121" w:rsidRDefault="00626121" w:rsidP="00A567E0">
      <w:pPr>
        <w:pStyle w:val="Doc-text2"/>
        <w:ind w:left="1259" w:firstLine="0"/>
      </w:pPr>
      <w:r>
        <w:t>-</w:t>
      </w:r>
      <w:r>
        <w:tab/>
        <w:t xml:space="preserve">ZTE would like to consider inter-RAT interference as we now have LTE and NR </w:t>
      </w:r>
    </w:p>
    <w:p w14:paraId="1B9F3785" w14:textId="496CCC18" w:rsidR="00C709DC" w:rsidRDefault="00C709DC" w:rsidP="00A567E0">
      <w:pPr>
        <w:pStyle w:val="Doc-text2"/>
        <w:ind w:left="1259" w:firstLine="0"/>
      </w:pPr>
      <w:r>
        <w:t xml:space="preserve">P2: Do not restrict the applicability of Number of triggering cells mechanism to FR1 only. In other words, the Number of triggering cells mechanism is applicable to FR1 and FR2 (up to network configuration).  </w:t>
      </w:r>
    </w:p>
    <w:p w14:paraId="4621B24C" w14:textId="0DAF34C1" w:rsidR="00C709DC" w:rsidRDefault="00C709DC" w:rsidP="00A567E0">
      <w:pPr>
        <w:pStyle w:val="Doc-text2"/>
        <w:ind w:left="1259" w:firstLine="0"/>
      </w:pPr>
      <w:r>
        <w:t>P3: The UE shall not ignore or bypass the Number of triggering cells mechanism, once configured.</w:t>
      </w:r>
    </w:p>
    <w:p w14:paraId="09601A16" w14:textId="77777777" w:rsidR="00A567E0" w:rsidRPr="00C709DC" w:rsidRDefault="00A567E0" w:rsidP="00A567E0">
      <w:pPr>
        <w:pStyle w:val="Doc-text2"/>
        <w:ind w:left="1259" w:firstLine="0"/>
      </w:pPr>
      <w:r>
        <w:t>P7: Do not introduce the use of “beams” instead of “cells” for interference control. Do not introduce the use of a “</w:t>
      </w:r>
      <w:proofErr w:type="spellStart"/>
      <w:r>
        <w:t>numberOfTriggeringBeams</w:t>
      </w:r>
      <w:proofErr w:type="spellEnd"/>
      <w:r>
        <w:t>” mechanism.</w:t>
      </w:r>
    </w:p>
    <w:p w14:paraId="15877A00" w14:textId="77777777" w:rsidR="00A567E0" w:rsidRDefault="00A567E0" w:rsidP="00A567E0">
      <w:pPr>
        <w:pStyle w:val="Doc-text2"/>
        <w:ind w:left="1259" w:firstLine="0"/>
      </w:pPr>
    </w:p>
    <w:p w14:paraId="5F236345" w14:textId="23C357E3" w:rsidR="001713D6" w:rsidRDefault="001713D6" w:rsidP="001713D6">
      <w:pPr>
        <w:pStyle w:val="Doc-text2"/>
        <w:ind w:left="1259" w:firstLine="0"/>
      </w:pPr>
      <w:r>
        <w:t xml:space="preserve">P4: Do not introduce an alternative mechanism to the Number of triggering cells mechanism. Do not introduce an additional mechanism based on Number of changed cells. </w:t>
      </w:r>
    </w:p>
    <w:p w14:paraId="180F6A52" w14:textId="06B8A6FD" w:rsidR="003844E1" w:rsidRDefault="003844E1" w:rsidP="001713D6">
      <w:pPr>
        <w:pStyle w:val="Doc-text2"/>
        <w:ind w:left="1259" w:firstLine="0"/>
      </w:pPr>
      <w:r>
        <w:t>-</w:t>
      </w:r>
      <w:r>
        <w:tab/>
      </w:r>
    </w:p>
    <w:p w14:paraId="4A603DE1" w14:textId="5EE04D4F" w:rsidR="00C709DC" w:rsidRDefault="00C709DC" w:rsidP="00A567E0">
      <w:pPr>
        <w:pStyle w:val="Doc-text2"/>
        <w:ind w:left="1259" w:firstLine="0"/>
      </w:pPr>
      <w:r>
        <w:t xml:space="preserve">P5: Do not introduce a prohibit timer mechanism. </w:t>
      </w:r>
    </w:p>
    <w:p w14:paraId="5E02B96C" w14:textId="4B449E99" w:rsidR="00F1701A" w:rsidRDefault="00F1701A" w:rsidP="00A567E0">
      <w:pPr>
        <w:pStyle w:val="Doc-text2"/>
        <w:ind w:left="1259" w:firstLine="0"/>
      </w:pPr>
      <w:r>
        <w:t>-</w:t>
      </w:r>
      <w:r>
        <w:tab/>
        <w:t xml:space="preserve">Ericsson thinks that the prohibit timer is </w:t>
      </w:r>
      <w:r w:rsidR="0041568F">
        <w:t xml:space="preserve">not linked to interference control but it was discussed in not the right content.  </w:t>
      </w:r>
    </w:p>
    <w:p w14:paraId="22852C4D" w14:textId="41E20BE7" w:rsidR="00BE0823" w:rsidRDefault="00BE0823" w:rsidP="00A567E0">
      <w:pPr>
        <w:pStyle w:val="Doc-text2"/>
        <w:ind w:left="1259" w:firstLine="0"/>
      </w:pPr>
      <w:r>
        <w:t>-</w:t>
      </w:r>
      <w:r>
        <w:tab/>
      </w:r>
      <w:r w:rsidR="00541F19">
        <w:t>Intel thinks that we should discuss this over email discussion</w:t>
      </w:r>
    </w:p>
    <w:p w14:paraId="6932CDC2" w14:textId="5C845885" w:rsidR="00C709DC" w:rsidRDefault="00C709DC" w:rsidP="00A567E0">
      <w:pPr>
        <w:pStyle w:val="Doc-text2"/>
        <w:ind w:left="1259" w:firstLine="0"/>
      </w:pPr>
      <w:r>
        <w:t>P6: The UE should not report a cell leaving if that cell was not reported joining previously.</w:t>
      </w:r>
    </w:p>
    <w:p w14:paraId="3D76BA18" w14:textId="44782786" w:rsidR="00770CC7" w:rsidRDefault="00770CC7" w:rsidP="006A4655">
      <w:pPr>
        <w:pStyle w:val="Doc-title"/>
      </w:pPr>
    </w:p>
    <w:p w14:paraId="71B00148" w14:textId="77777777" w:rsidR="008E39B9" w:rsidRDefault="008E39B9" w:rsidP="008E39B9">
      <w:pPr>
        <w:pStyle w:val="Doc-text2"/>
        <w:pBdr>
          <w:top w:val="single" w:sz="4" w:space="1" w:color="auto"/>
          <w:left w:val="single" w:sz="4" w:space="4" w:color="auto"/>
          <w:bottom w:val="single" w:sz="4" w:space="1" w:color="auto"/>
          <w:right w:val="single" w:sz="4" w:space="4" w:color="auto"/>
        </w:pBdr>
      </w:pPr>
      <w:r>
        <w:t>Agreements:</w:t>
      </w:r>
    </w:p>
    <w:p w14:paraId="082E09C4" w14:textId="77777777" w:rsidR="008E39B9" w:rsidRDefault="008E39B9" w:rsidP="005C61E0">
      <w:pPr>
        <w:pStyle w:val="Doc-text2"/>
        <w:numPr>
          <w:ilvl w:val="0"/>
          <w:numId w:val="10"/>
        </w:numPr>
        <w:pBdr>
          <w:top w:val="single" w:sz="4" w:space="1" w:color="auto"/>
          <w:left w:val="single" w:sz="4" w:space="4" w:color="auto"/>
          <w:bottom w:val="single" w:sz="4" w:space="1" w:color="auto"/>
          <w:right w:val="single" w:sz="4" w:space="4" w:color="auto"/>
        </w:pBdr>
      </w:pPr>
      <w:r w:rsidRPr="002C564D">
        <w:t>When event H1 or H2 triggers, the content of the measurement report is configurable by the network (</w:t>
      </w:r>
      <w:proofErr w:type="gramStart"/>
      <w:r w:rsidRPr="002C564D">
        <w:t>i.e.</w:t>
      </w:r>
      <w:proofErr w:type="gramEnd"/>
      <w:r w:rsidRPr="002C564D">
        <w:t xml:space="preserve"> it can contain UAV UEs height, location information and</w:t>
      </w:r>
      <w:r>
        <w:t xml:space="preserve">/or </w:t>
      </w:r>
      <w:r w:rsidRPr="002C564D">
        <w:t xml:space="preserve">RSRP/RSRQ measurement results). FFS whether UAV UE’s height is mandatorily </w:t>
      </w:r>
      <w:proofErr w:type="gramStart"/>
      <w:r w:rsidRPr="002C564D">
        <w:t>reported</w:t>
      </w:r>
      <w:proofErr w:type="gramEnd"/>
      <w:r w:rsidRPr="002C564D">
        <w:t xml:space="preserve"> and which parameter/IE is used for height reporting. </w:t>
      </w:r>
    </w:p>
    <w:p w14:paraId="6939592D" w14:textId="77777777" w:rsidR="008E39B9" w:rsidRPr="00265746" w:rsidRDefault="008E39B9" w:rsidP="005C61E0">
      <w:pPr>
        <w:pStyle w:val="Doc-text2"/>
        <w:numPr>
          <w:ilvl w:val="0"/>
          <w:numId w:val="10"/>
        </w:numPr>
        <w:pBdr>
          <w:top w:val="single" w:sz="4" w:space="1" w:color="auto"/>
          <w:left w:val="single" w:sz="4" w:space="4" w:color="auto"/>
          <w:bottom w:val="single" w:sz="4" w:space="1" w:color="auto"/>
          <w:right w:val="single" w:sz="4" w:space="4" w:color="auto"/>
        </w:pBdr>
        <w:rPr>
          <w:i/>
          <w:iCs/>
        </w:rPr>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proofErr w:type="gramStart"/>
      <w:r w:rsidRPr="0032381C">
        <w:t>used</w:t>
      </w:r>
      <w:proofErr w:type="gramEnd"/>
    </w:p>
    <w:p w14:paraId="581EFD4C" w14:textId="77DAA33A" w:rsidR="008E39B9" w:rsidRDefault="008E39B9" w:rsidP="005C61E0">
      <w:pPr>
        <w:pStyle w:val="Doc-text2"/>
        <w:numPr>
          <w:ilvl w:val="0"/>
          <w:numId w:val="10"/>
        </w:numPr>
        <w:pBdr>
          <w:top w:val="single" w:sz="4" w:space="1" w:color="auto"/>
          <w:left w:val="single" w:sz="4" w:space="4" w:color="auto"/>
          <w:bottom w:val="single" w:sz="4" w:space="1" w:color="auto"/>
          <w:right w:val="single" w:sz="4" w:space="4" w:color="auto"/>
        </w:pBdr>
      </w:pPr>
      <w:r w:rsidRPr="00265746">
        <w:t>Height-dependent parameter scaling is not supported as a part of Rel-18 NR</w:t>
      </w:r>
    </w:p>
    <w:p w14:paraId="00EA8B7A" w14:textId="243215EE" w:rsidR="00BE3951" w:rsidRDefault="00BE3951" w:rsidP="005C61E0">
      <w:pPr>
        <w:pStyle w:val="Doc-text2"/>
        <w:numPr>
          <w:ilvl w:val="0"/>
          <w:numId w:val="10"/>
        </w:numPr>
        <w:pBdr>
          <w:top w:val="single" w:sz="4" w:space="1" w:color="auto"/>
          <w:left w:val="single" w:sz="4" w:space="4" w:color="auto"/>
          <w:bottom w:val="single" w:sz="4" w:space="1" w:color="auto"/>
          <w:right w:val="single" w:sz="4" w:space="4" w:color="auto"/>
        </w:pBdr>
      </w:pPr>
      <w:r>
        <w:t xml:space="preserve">Do not extend the Number of triggering cells mechanism to apply to the inter-RAT scenario, </w:t>
      </w:r>
      <w:proofErr w:type="gramStart"/>
      <w:r>
        <w:t>i.e.</w:t>
      </w:r>
      <w:proofErr w:type="gramEnd"/>
      <w:r>
        <w:t xml:space="preserve"> event B1 and B2 triggering</w:t>
      </w:r>
    </w:p>
    <w:p w14:paraId="40F566F1" w14:textId="3731D5B7" w:rsidR="00BE3951" w:rsidRDefault="00BE3951" w:rsidP="005C61E0">
      <w:pPr>
        <w:pStyle w:val="Doc-text2"/>
        <w:numPr>
          <w:ilvl w:val="0"/>
          <w:numId w:val="10"/>
        </w:numPr>
        <w:pBdr>
          <w:top w:val="single" w:sz="4" w:space="1" w:color="auto"/>
          <w:left w:val="single" w:sz="4" w:space="4" w:color="auto"/>
          <w:bottom w:val="single" w:sz="4" w:space="1" w:color="auto"/>
          <w:right w:val="single" w:sz="4" w:space="4" w:color="auto"/>
        </w:pBdr>
      </w:pPr>
      <w:r>
        <w:t xml:space="preserve">Do not restrict the applicability of Number of triggering cells mechanism to FR1 only. In other words, the Number of triggering cells mechanism is applicable to FR1 and FR2 (up to network configuration).  </w:t>
      </w:r>
    </w:p>
    <w:p w14:paraId="217AF80E" w14:textId="290455E2" w:rsidR="00BE3951" w:rsidRDefault="00BE3951" w:rsidP="005C61E0">
      <w:pPr>
        <w:pStyle w:val="Doc-text2"/>
        <w:numPr>
          <w:ilvl w:val="0"/>
          <w:numId w:val="10"/>
        </w:numPr>
        <w:pBdr>
          <w:top w:val="single" w:sz="4" w:space="1" w:color="auto"/>
          <w:left w:val="single" w:sz="4" w:space="4" w:color="auto"/>
          <w:bottom w:val="single" w:sz="4" w:space="1" w:color="auto"/>
          <w:right w:val="single" w:sz="4" w:space="4" w:color="auto"/>
        </w:pBdr>
      </w:pPr>
      <w:r>
        <w:t>The UE shall not ignore or bypass the Number of triggering cells mechanism, once configured.</w:t>
      </w:r>
    </w:p>
    <w:p w14:paraId="40C4C811" w14:textId="7082A67B" w:rsidR="00BE3951" w:rsidRDefault="00BE3951" w:rsidP="005C61E0">
      <w:pPr>
        <w:pStyle w:val="Doc-text2"/>
        <w:numPr>
          <w:ilvl w:val="0"/>
          <w:numId w:val="10"/>
        </w:numPr>
        <w:pBdr>
          <w:top w:val="single" w:sz="4" w:space="1" w:color="auto"/>
          <w:left w:val="single" w:sz="4" w:space="4" w:color="auto"/>
          <w:bottom w:val="single" w:sz="4" w:space="1" w:color="auto"/>
          <w:right w:val="single" w:sz="4" w:space="4" w:color="auto"/>
        </w:pBdr>
      </w:pPr>
      <w:r>
        <w:t>Do not introduce the use of a “</w:t>
      </w:r>
      <w:proofErr w:type="spellStart"/>
      <w:r>
        <w:t>numberOfTriggeringBeams</w:t>
      </w:r>
      <w:proofErr w:type="spellEnd"/>
      <w:r>
        <w:t>” mechanism.</w:t>
      </w:r>
    </w:p>
    <w:p w14:paraId="4C26ACD3" w14:textId="77777777" w:rsidR="00FC19F4" w:rsidRPr="00C819C1" w:rsidRDefault="00BE3951" w:rsidP="005C61E0">
      <w:pPr>
        <w:pStyle w:val="Doc-text2"/>
        <w:numPr>
          <w:ilvl w:val="0"/>
          <w:numId w:val="10"/>
        </w:numPr>
        <w:pBdr>
          <w:top w:val="single" w:sz="4" w:space="1" w:color="auto"/>
          <w:left w:val="single" w:sz="4" w:space="4" w:color="auto"/>
          <w:bottom w:val="single" w:sz="4" w:space="1" w:color="auto"/>
          <w:right w:val="single" w:sz="4" w:space="4" w:color="auto"/>
        </w:pBdr>
      </w:pPr>
      <w:r w:rsidRPr="00C819C1">
        <w:t xml:space="preserve">Do not introduce an alternative mechanism to the Number of triggering cells mechanism. </w:t>
      </w:r>
    </w:p>
    <w:p w14:paraId="583BFBBB" w14:textId="47741A6D" w:rsidR="00BE3951" w:rsidRPr="00C819C1" w:rsidRDefault="00BE3951" w:rsidP="005C61E0">
      <w:pPr>
        <w:pStyle w:val="Doc-text2"/>
        <w:numPr>
          <w:ilvl w:val="0"/>
          <w:numId w:val="10"/>
        </w:numPr>
        <w:pBdr>
          <w:top w:val="single" w:sz="4" w:space="1" w:color="auto"/>
          <w:left w:val="single" w:sz="4" w:space="4" w:color="auto"/>
          <w:bottom w:val="single" w:sz="4" w:space="1" w:color="auto"/>
          <w:right w:val="single" w:sz="4" w:space="4" w:color="auto"/>
        </w:pBdr>
      </w:pPr>
      <w:r w:rsidRPr="00C819C1">
        <w:t xml:space="preserve">Do not introduce an additional mechanism based on Number of changed cells. </w:t>
      </w:r>
    </w:p>
    <w:p w14:paraId="103520AF" w14:textId="1C8952EC" w:rsidR="00BE3951" w:rsidRDefault="0039120E" w:rsidP="005C61E0">
      <w:pPr>
        <w:pStyle w:val="Doc-text2"/>
        <w:numPr>
          <w:ilvl w:val="0"/>
          <w:numId w:val="10"/>
        </w:numPr>
        <w:pBdr>
          <w:top w:val="single" w:sz="4" w:space="1" w:color="auto"/>
          <w:left w:val="single" w:sz="4" w:space="4" w:color="auto"/>
          <w:bottom w:val="single" w:sz="4" w:space="1" w:color="auto"/>
          <w:right w:val="single" w:sz="4" w:space="4" w:color="auto"/>
        </w:pBdr>
      </w:pPr>
      <w:r>
        <w:t>For the purpose of interference control</w:t>
      </w:r>
      <w:r w:rsidR="00770FDE">
        <w:t xml:space="preserve"> (</w:t>
      </w:r>
      <w:proofErr w:type="gramStart"/>
      <w:r w:rsidR="00770FDE">
        <w:t>i.e.</w:t>
      </w:r>
      <w:proofErr w:type="gramEnd"/>
      <w:r w:rsidR="00770FDE">
        <w:t xml:space="preserve"> for number of trigger cells)</w:t>
      </w:r>
      <w:r>
        <w:t>, d</w:t>
      </w:r>
      <w:r w:rsidR="00BE3951">
        <w:t xml:space="preserve">o not introduce a prohibit timer mechanism. </w:t>
      </w:r>
    </w:p>
    <w:p w14:paraId="546D0C20" w14:textId="0591D1A9" w:rsidR="00B177B7" w:rsidRDefault="00B177B7" w:rsidP="005C61E0">
      <w:pPr>
        <w:pStyle w:val="Doc-text2"/>
        <w:numPr>
          <w:ilvl w:val="0"/>
          <w:numId w:val="10"/>
        </w:numPr>
        <w:pBdr>
          <w:top w:val="single" w:sz="4" w:space="1" w:color="auto"/>
          <w:left w:val="single" w:sz="4" w:space="4" w:color="auto"/>
          <w:bottom w:val="single" w:sz="4" w:space="1" w:color="auto"/>
          <w:right w:val="single" w:sz="4" w:space="4" w:color="auto"/>
        </w:pBdr>
      </w:pPr>
      <w:r>
        <w:t xml:space="preserve">Report on leave is not triggered by a cell that was not previously </w:t>
      </w:r>
      <w:r w:rsidR="00B43CF2">
        <w:t>included in the measurement report for the number of triggering cell</w:t>
      </w:r>
      <w:r>
        <w:t xml:space="preserve">.  </w:t>
      </w:r>
    </w:p>
    <w:p w14:paraId="5091249B" w14:textId="5B86138D" w:rsidR="008E39B9" w:rsidRDefault="008E39B9" w:rsidP="008E39B9">
      <w:pPr>
        <w:pStyle w:val="Doc-text2"/>
      </w:pPr>
    </w:p>
    <w:p w14:paraId="41A8FF95" w14:textId="6D3DD8A9" w:rsidR="0002367B" w:rsidRDefault="0002367B" w:rsidP="008E39B9">
      <w:pPr>
        <w:pStyle w:val="Doc-text2"/>
      </w:pPr>
    </w:p>
    <w:p w14:paraId="5858AD82" w14:textId="39386948" w:rsidR="00D14968" w:rsidRDefault="00740978" w:rsidP="00D14968">
      <w:pPr>
        <w:spacing w:before="100" w:beforeAutospacing="1" w:after="100" w:afterAutospacing="1"/>
        <w:ind w:left="1988" w:hanging="1988"/>
        <w:rPr>
          <w:rFonts w:eastAsiaTheme="minorHAnsi" w:cs="Arial"/>
        </w:rPr>
      </w:pPr>
      <w:hyperlink r:id="rId159" w:history="1">
        <w:r w:rsidR="00D14968" w:rsidRPr="00644F72">
          <w:rPr>
            <w:rStyle w:val="Hyperlink"/>
          </w:rPr>
          <w:t>R2-2302210      </w:t>
        </w:r>
      </w:hyperlink>
      <w:r w:rsidR="00D14968">
        <w:t xml:space="preserve"> </w:t>
      </w:r>
      <w:r w:rsidR="00D14968">
        <w:rPr>
          <w:rFonts w:cs="Arial"/>
        </w:rPr>
        <w:t>Report of [AT121][</w:t>
      </w:r>
      <w:proofErr w:type="gramStart"/>
      <w:r w:rsidR="00D14968">
        <w:rPr>
          <w:rFonts w:cs="Arial"/>
        </w:rPr>
        <w:t>305][</w:t>
      </w:r>
      <w:proofErr w:type="gramEnd"/>
      <w:r w:rsidR="00D14968">
        <w:rPr>
          <w:rFonts w:cs="Arial"/>
        </w:rPr>
        <w:t>UAV] More than a single config, each for a specific height region</w:t>
      </w:r>
    </w:p>
    <w:p w14:paraId="78BA9C58" w14:textId="77777777" w:rsidR="00054FA4" w:rsidRPr="004F56EA" w:rsidRDefault="00054FA4" w:rsidP="00054FA4">
      <w:pPr>
        <w:pStyle w:val="Doc-text2"/>
        <w:rPr>
          <w:i/>
          <w:iCs/>
        </w:rPr>
      </w:pPr>
      <w:r w:rsidRPr="004F56EA">
        <w:rPr>
          <w:i/>
          <w:iCs/>
        </w:rPr>
        <w:lastRenderedPageBreak/>
        <w:t xml:space="preserve">Observation 1: Among the companies that participated in the offline, vast majority (except one) think it is beneficial to support more than one height-dependent </w:t>
      </w:r>
      <w:proofErr w:type="gramStart"/>
      <w:r w:rsidRPr="004F56EA">
        <w:rPr>
          <w:i/>
          <w:iCs/>
        </w:rPr>
        <w:t>configurations, and</w:t>
      </w:r>
      <w:proofErr w:type="gramEnd"/>
      <w:r w:rsidRPr="004F56EA">
        <w:rPr>
          <w:i/>
          <w:iCs/>
        </w:rPr>
        <w:t xml:space="preserve"> should be pursued. Exact parameters and details can be FFS.</w:t>
      </w:r>
    </w:p>
    <w:p w14:paraId="2A0CCC96" w14:textId="77777777" w:rsidR="00054FA4" w:rsidRPr="004F56EA" w:rsidRDefault="00054FA4" w:rsidP="00054FA4">
      <w:pPr>
        <w:pStyle w:val="Doc-text2"/>
        <w:rPr>
          <w:i/>
          <w:iCs/>
        </w:rPr>
      </w:pPr>
      <w:r w:rsidRPr="004F56EA">
        <w:rPr>
          <w:i/>
          <w:iCs/>
        </w:rPr>
        <w:t>Observation 2: Primary goal of more than one height-dependent config is targeting measurement enhancement (i.e. it is in WID scope).</w:t>
      </w:r>
    </w:p>
    <w:p w14:paraId="481170A1" w14:textId="77777777" w:rsidR="00054FA4" w:rsidRPr="004F56EA" w:rsidRDefault="00054FA4" w:rsidP="00054FA4">
      <w:pPr>
        <w:pStyle w:val="Doc-text2"/>
        <w:rPr>
          <w:i/>
          <w:iCs/>
        </w:rPr>
      </w:pPr>
      <w:r w:rsidRPr="004F56EA">
        <w:rPr>
          <w:i/>
          <w:iCs/>
        </w:rPr>
        <w:t>Therefore, following is proposed:</w:t>
      </w:r>
    </w:p>
    <w:p w14:paraId="78ADCC6B" w14:textId="150AEF69" w:rsidR="0002367B" w:rsidRDefault="00054FA4" w:rsidP="00054FA4">
      <w:pPr>
        <w:pStyle w:val="Doc-text2"/>
        <w:rPr>
          <w:i/>
          <w:iCs/>
        </w:rPr>
      </w:pPr>
      <w:r w:rsidRPr="004F56EA">
        <w:rPr>
          <w:i/>
          <w:iCs/>
        </w:rPr>
        <w:t xml:space="preserve">Proposal: Support configuring height-dependent more-than-one configurations targeting measurement </w:t>
      </w:r>
      <w:r w:rsidR="00B86D07">
        <w:rPr>
          <w:i/>
          <w:iCs/>
        </w:rPr>
        <w:t xml:space="preserve">and measurement reporting </w:t>
      </w:r>
      <w:r w:rsidRPr="004F56EA">
        <w:rPr>
          <w:i/>
          <w:iCs/>
        </w:rPr>
        <w:t xml:space="preserve">enhancement. UE applies corresponding configuration based on the UE height. </w:t>
      </w:r>
      <w:r w:rsidR="00E259BA">
        <w:rPr>
          <w:i/>
          <w:iCs/>
        </w:rPr>
        <w:t xml:space="preserve">The proposed solutions should aim at avoiding RAN4 impacts.  </w:t>
      </w:r>
      <w:r w:rsidRPr="004F56EA">
        <w:rPr>
          <w:i/>
          <w:iCs/>
        </w:rPr>
        <w:t>FFS</w:t>
      </w:r>
      <w:r w:rsidR="00344DDC">
        <w:rPr>
          <w:i/>
          <w:iCs/>
        </w:rPr>
        <w:t xml:space="preserve"> how this would be configured (i.e. different MO configurations or different </w:t>
      </w:r>
      <w:proofErr w:type="gramStart"/>
      <w:r w:rsidR="00344DDC">
        <w:rPr>
          <w:i/>
          <w:iCs/>
        </w:rPr>
        <w:t>parameters  FFS</w:t>
      </w:r>
      <w:proofErr w:type="gramEnd"/>
      <w:r w:rsidR="00344DDC">
        <w:rPr>
          <w:i/>
          <w:iCs/>
        </w:rPr>
        <w:t xml:space="preserve"> </w:t>
      </w:r>
      <w:r w:rsidRPr="004F56EA">
        <w:rPr>
          <w:i/>
          <w:iCs/>
        </w:rPr>
        <w:t>Exact parameters and details.</w:t>
      </w:r>
    </w:p>
    <w:p w14:paraId="3AB299C4" w14:textId="0E95B7A0" w:rsidR="00157AAF" w:rsidRDefault="00E02677" w:rsidP="00054FA4">
      <w:pPr>
        <w:pStyle w:val="Doc-text2"/>
      </w:pPr>
      <w:r>
        <w:t>-</w:t>
      </w:r>
      <w:r>
        <w:tab/>
      </w:r>
      <w:r w:rsidR="00157AAF">
        <w:t xml:space="preserve">Rapporteur explains that one company raised concerned </w:t>
      </w:r>
    </w:p>
    <w:p w14:paraId="415A6CF8" w14:textId="16BF8A11" w:rsidR="00E02677" w:rsidRDefault="00157AAF" w:rsidP="00054FA4">
      <w:pPr>
        <w:pStyle w:val="Doc-text2"/>
      </w:pPr>
      <w:r>
        <w:t>-</w:t>
      </w:r>
      <w:r>
        <w:tab/>
      </w:r>
      <w:r w:rsidR="00E02677">
        <w:t>Ericsson wonders whether we do it in configuration level or parameter level (</w:t>
      </w:r>
      <w:proofErr w:type="gramStart"/>
      <w:r w:rsidR="00E02677">
        <w:t>i.e.</w:t>
      </w:r>
      <w:proofErr w:type="gramEnd"/>
      <w:r w:rsidR="00E02677">
        <w:t xml:space="preserve"> give more than one value rather than different MO </w:t>
      </w:r>
      <w:r w:rsidR="009F12A5">
        <w:t xml:space="preserve">configuration). </w:t>
      </w:r>
    </w:p>
    <w:p w14:paraId="77424E6B" w14:textId="7E37F8CE" w:rsidR="00157AAF" w:rsidRDefault="00157AAF" w:rsidP="00054FA4">
      <w:pPr>
        <w:pStyle w:val="Doc-text2"/>
      </w:pPr>
      <w:r>
        <w:t>-</w:t>
      </w:r>
      <w:r>
        <w:tab/>
        <w:t>Intel still has concerns</w:t>
      </w:r>
      <w:r w:rsidR="005B7609">
        <w:t xml:space="preserve"> and thinks would like to evaluate whether there is RAN4 impacts.  </w:t>
      </w:r>
      <w:r w:rsidR="002E6693">
        <w:t xml:space="preserve"> Vodafone asks how the network choses.  </w:t>
      </w:r>
    </w:p>
    <w:p w14:paraId="4450E581" w14:textId="3DFD5485" w:rsidR="005B7353" w:rsidRDefault="005B7353" w:rsidP="00054FA4">
      <w:pPr>
        <w:pStyle w:val="Doc-text2"/>
      </w:pPr>
      <w:r>
        <w:t>-</w:t>
      </w:r>
      <w:r>
        <w:tab/>
        <w:t xml:space="preserve">Nokia thinks we can start in a </w:t>
      </w:r>
      <w:proofErr w:type="gramStart"/>
      <w:r>
        <w:t>more simple</w:t>
      </w:r>
      <w:proofErr w:type="gramEnd"/>
      <w:r>
        <w:t xml:space="preserve"> way, i.e. different threshold </w:t>
      </w:r>
    </w:p>
    <w:p w14:paraId="3AA05047" w14:textId="43AC9E40" w:rsidR="001813C0" w:rsidRDefault="001813C0" w:rsidP="00054FA4">
      <w:pPr>
        <w:pStyle w:val="Doc-text2"/>
      </w:pPr>
      <w:r>
        <w:t>-</w:t>
      </w:r>
      <w:r>
        <w:tab/>
        <w:t>CMCC would like to ensure that both the UE and network would use the same procedures (</w:t>
      </w:r>
      <w:proofErr w:type="gramStart"/>
      <w:r>
        <w:t>i.e.</w:t>
      </w:r>
      <w:proofErr w:type="gramEnd"/>
      <w:r>
        <w:t xml:space="preserve"> some predictable </w:t>
      </w:r>
      <w:proofErr w:type="spellStart"/>
      <w:r w:rsidR="00C51A5B">
        <w:t>behavior</w:t>
      </w:r>
      <w:proofErr w:type="spellEnd"/>
      <w:r w:rsidR="00C51A5B">
        <w:t xml:space="preserve">).  Ericsson thinks that this depends how it is done, for example if it is done at the allowed cell list level, the NW doesn’t need to know and that why the parameter solution is better.  </w:t>
      </w:r>
      <w:r w:rsidR="003E4856">
        <w:t xml:space="preserve">Intel agreed with Ericsson that we should focus on the parameter level.  </w:t>
      </w:r>
    </w:p>
    <w:p w14:paraId="1210A673" w14:textId="77777777" w:rsidR="001813C0" w:rsidRDefault="001813C0" w:rsidP="001813C0">
      <w:pPr>
        <w:pStyle w:val="Doc-text2"/>
        <w:ind w:left="0" w:firstLine="0"/>
      </w:pPr>
    </w:p>
    <w:p w14:paraId="4A092E5D" w14:textId="7526C51E" w:rsidR="00E259BA" w:rsidRPr="00E15940" w:rsidRDefault="00E15940" w:rsidP="00054FA4">
      <w:pPr>
        <w:pStyle w:val="Doc-text2"/>
        <w:rPr>
          <w:b/>
          <w:bCs/>
        </w:rPr>
      </w:pPr>
      <w:r w:rsidRPr="00E15940">
        <w:rPr>
          <w:b/>
          <w:bCs/>
        </w:rPr>
        <w:t>Agreements</w:t>
      </w:r>
      <w:r w:rsidR="00E259BA" w:rsidRPr="00E15940">
        <w:rPr>
          <w:b/>
          <w:bCs/>
        </w:rPr>
        <w:t>:</w:t>
      </w:r>
    </w:p>
    <w:p w14:paraId="335A1692" w14:textId="5CD92C4A" w:rsidR="00E259BA" w:rsidRPr="002C1691" w:rsidRDefault="00E259BA" w:rsidP="005C61E0">
      <w:pPr>
        <w:pStyle w:val="Doc-text2"/>
        <w:numPr>
          <w:ilvl w:val="0"/>
          <w:numId w:val="14"/>
        </w:numPr>
      </w:pPr>
      <w:r w:rsidRPr="002C1691">
        <w:t xml:space="preserve">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w:t>
      </w:r>
      <w:proofErr w:type="gramStart"/>
      <w:r w:rsidRPr="002C1691">
        <w:t>parameters  FFS</w:t>
      </w:r>
      <w:proofErr w:type="gramEnd"/>
      <w:r w:rsidRPr="002C1691">
        <w:t xml:space="preserve"> Exact parameters and details.</w:t>
      </w:r>
    </w:p>
    <w:p w14:paraId="1B88FF1F" w14:textId="77777777" w:rsidR="008E39B9" w:rsidRPr="008E39B9" w:rsidRDefault="008E39B9" w:rsidP="008E39B9">
      <w:pPr>
        <w:pStyle w:val="Doc-text2"/>
      </w:pPr>
    </w:p>
    <w:p w14:paraId="0B54EEE2" w14:textId="42172136" w:rsidR="006A4655" w:rsidRDefault="00740978" w:rsidP="006A4655">
      <w:pPr>
        <w:pStyle w:val="Doc-title"/>
      </w:pPr>
      <w:hyperlink r:id="rId160" w:history="1">
        <w:r w:rsidR="006A4655" w:rsidRPr="00644F72">
          <w:rPr>
            <w:rStyle w:val="Hyperlink"/>
          </w:rPr>
          <w:t>R2-2300369</w:t>
        </w:r>
      </w:hyperlink>
      <w:r w:rsidR="006A4655">
        <w:tab/>
        <w:t>Interference control for UAV</w:t>
      </w:r>
      <w:r w:rsidR="006A4655">
        <w:tab/>
        <w:t>Intel Corporation</w:t>
      </w:r>
      <w:r w:rsidR="006A4655">
        <w:tab/>
        <w:t>discussion</w:t>
      </w:r>
      <w:r w:rsidR="006A4655">
        <w:tab/>
        <w:t>Rel-18</w:t>
      </w:r>
      <w:r w:rsidR="006A4655">
        <w:tab/>
        <w:t>NR_UAV-Core</w:t>
      </w:r>
    </w:p>
    <w:p w14:paraId="11DB74B7" w14:textId="51C7DF73" w:rsidR="006A4655" w:rsidRDefault="00740978" w:rsidP="006A4655">
      <w:pPr>
        <w:pStyle w:val="Doc-title"/>
      </w:pPr>
      <w:hyperlink r:id="rId161" w:history="1">
        <w:r w:rsidR="006A4655" w:rsidRPr="00644F72">
          <w:rPr>
            <w:rStyle w:val="Hyperlink"/>
          </w:rPr>
          <w:t>R2-2300371</w:t>
        </w:r>
      </w:hyperlink>
      <w:r w:rsidR="006A4655">
        <w:tab/>
        <w:t>mobility control for UAV</w:t>
      </w:r>
      <w:r w:rsidR="006A4655">
        <w:tab/>
        <w:t>Intel Corporation</w:t>
      </w:r>
      <w:r w:rsidR="006A4655">
        <w:tab/>
        <w:t>discussion</w:t>
      </w:r>
      <w:r w:rsidR="006A4655">
        <w:tab/>
        <w:t>Rel-18</w:t>
      </w:r>
      <w:r w:rsidR="006A4655">
        <w:tab/>
        <w:t>NR_UAV-Core</w:t>
      </w:r>
    </w:p>
    <w:p w14:paraId="249336A7" w14:textId="4041A1B1" w:rsidR="006A4655" w:rsidRDefault="00740978" w:rsidP="006A4655">
      <w:pPr>
        <w:pStyle w:val="Doc-title"/>
      </w:pPr>
      <w:hyperlink r:id="rId162" w:history="1">
        <w:r w:rsidR="006A4655" w:rsidRPr="00644F72">
          <w:rPr>
            <w:rStyle w:val="Hyperlink"/>
          </w:rPr>
          <w:t>R2-2300583</w:t>
        </w:r>
      </w:hyperlink>
      <w:r w:rsidR="006A4655">
        <w:tab/>
        <w:t>Measurement and reporting enhancements</w:t>
      </w:r>
      <w:r w:rsidR="006A4655">
        <w:tab/>
        <w:t>Qualcomm Incorporated</w:t>
      </w:r>
      <w:r w:rsidR="006A4655">
        <w:tab/>
        <w:t>discussion</w:t>
      </w:r>
      <w:r w:rsidR="006A4655">
        <w:tab/>
        <w:t>Rel-18</w:t>
      </w:r>
      <w:r w:rsidR="006A4655">
        <w:tab/>
        <w:t>NR_UAV-Core</w:t>
      </w:r>
    </w:p>
    <w:p w14:paraId="0F294610" w14:textId="369B744F" w:rsidR="006A4655" w:rsidRDefault="00740978" w:rsidP="006A4655">
      <w:pPr>
        <w:pStyle w:val="Doc-title"/>
      </w:pPr>
      <w:hyperlink r:id="rId163" w:history="1">
        <w:r w:rsidR="006A4655" w:rsidRPr="00644F72">
          <w:rPr>
            <w:rStyle w:val="Hyperlink"/>
          </w:rPr>
          <w:t>R2-2300595</w:t>
        </w:r>
      </w:hyperlink>
      <w:r w:rsidR="006A4655">
        <w:tab/>
        <w:t>On Interference Reporting for UAV UEs</w:t>
      </w:r>
      <w:r w:rsidR="006A4655">
        <w:tab/>
        <w:t>Nokia, Nokia Shanghai Bell</w:t>
      </w:r>
      <w:r w:rsidR="006A4655">
        <w:tab/>
        <w:t>discussion</w:t>
      </w:r>
      <w:r w:rsidR="006A4655">
        <w:tab/>
        <w:t>Rel-18</w:t>
      </w:r>
      <w:r w:rsidR="006A4655">
        <w:tab/>
        <w:t>NR_UAV-Core</w:t>
      </w:r>
    </w:p>
    <w:p w14:paraId="48F54152" w14:textId="4C27FC13" w:rsidR="006A4655" w:rsidRDefault="00740978" w:rsidP="006A4655">
      <w:pPr>
        <w:pStyle w:val="Doc-title"/>
      </w:pPr>
      <w:hyperlink r:id="rId164" w:history="1">
        <w:r w:rsidR="006A4655" w:rsidRPr="00644F72">
          <w:rPr>
            <w:rStyle w:val="Hyperlink"/>
          </w:rPr>
          <w:t>R2-2300746</w:t>
        </w:r>
      </w:hyperlink>
      <w:r w:rsidR="006A4655">
        <w:tab/>
        <w:t>Measurement reporting enhancement in UAV</w:t>
      </w:r>
      <w:r w:rsidR="006A4655">
        <w:tab/>
        <w:t>Apple</w:t>
      </w:r>
      <w:r w:rsidR="006A4655">
        <w:tab/>
        <w:t>discussion</w:t>
      </w:r>
      <w:r w:rsidR="006A4655">
        <w:tab/>
        <w:t>Rel-18</w:t>
      </w:r>
      <w:r w:rsidR="006A4655">
        <w:tab/>
        <w:t>NR_UAV</w:t>
      </w:r>
    </w:p>
    <w:p w14:paraId="061CDCA4" w14:textId="4FEA8F0E" w:rsidR="006A4655" w:rsidRDefault="00740978" w:rsidP="006A4655">
      <w:pPr>
        <w:pStyle w:val="Doc-title"/>
      </w:pPr>
      <w:hyperlink r:id="rId165" w:history="1">
        <w:r w:rsidR="006A4655" w:rsidRPr="00644F72">
          <w:rPr>
            <w:rStyle w:val="Hyperlink"/>
          </w:rPr>
          <w:t>R2-2300852</w:t>
        </w:r>
      </w:hyperlink>
      <w:r w:rsidR="006A4655">
        <w:tab/>
        <w:t>Discussion on Measurement Reports Enhancements</w:t>
      </w:r>
      <w:r w:rsidR="006A4655">
        <w:tab/>
        <w:t>NEC Europe Ltd</w:t>
      </w:r>
      <w:r w:rsidR="006A4655">
        <w:tab/>
        <w:t>discussion</w:t>
      </w:r>
      <w:r w:rsidR="006A4655">
        <w:tab/>
        <w:t>Rel-18</w:t>
      </w:r>
      <w:r w:rsidR="006A4655">
        <w:tab/>
        <w:t>NR_UAV-Core</w:t>
      </w:r>
    </w:p>
    <w:p w14:paraId="3D6F6652" w14:textId="73E2EECE" w:rsidR="006A4655" w:rsidRDefault="00740978" w:rsidP="006A4655">
      <w:pPr>
        <w:pStyle w:val="Doc-title"/>
      </w:pPr>
      <w:hyperlink r:id="rId166" w:history="1">
        <w:r w:rsidR="006A4655" w:rsidRPr="00644F72">
          <w:rPr>
            <w:rStyle w:val="Hyperlink"/>
          </w:rPr>
          <w:t>R2-2300897</w:t>
        </w:r>
      </w:hyperlink>
      <w:r w:rsidR="006A4655">
        <w:tab/>
        <w:t xml:space="preserve">UAV measurement reports </w:t>
      </w:r>
      <w:r w:rsidR="006A4655">
        <w:tab/>
        <w:t>Ericsson</w:t>
      </w:r>
      <w:r w:rsidR="006A4655">
        <w:tab/>
        <w:t>discussion</w:t>
      </w:r>
      <w:r w:rsidR="006A4655">
        <w:tab/>
        <w:t>Rel-18</w:t>
      </w:r>
    </w:p>
    <w:p w14:paraId="467BDB88" w14:textId="0236530D" w:rsidR="006A4655" w:rsidRDefault="00740978" w:rsidP="006A4655">
      <w:pPr>
        <w:pStyle w:val="Doc-title"/>
      </w:pPr>
      <w:hyperlink r:id="rId167" w:history="1">
        <w:r w:rsidR="006A4655" w:rsidRPr="00644F72">
          <w:rPr>
            <w:rStyle w:val="Hyperlink"/>
          </w:rPr>
          <w:t>R2-2300941</w:t>
        </w:r>
      </w:hyperlink>
      <w:r w:rsidR="006A4655">
        <w:tab/>
        <w:t>Discussion on measurement reporting for NR UAV</w:t>
      </w:r>
      <w:r w:rsidR="006A4655">
        <w:tab/>
        <w:t>Sharp</w:t>
      </w:r>
      <w:r w:rsidR="006A4655">
        <w:tab/>
        <w:t>discussion</w:t>
      </w:r>
    </w:p>
    <w:p w14:paraId="131D75F3" w14:textId="06984A56" w:rsidR="006A4655" w:rsidRDefault="00740978" w:rsidP="006A4655">
      <w:pPr>
        <w:pStyle w:val="Doc-title"/>
      </w:pPr>
      <w:hyperlink r:id="rId168" w:history="1">
        <w:r w:rsidR="006A4655" w:rsidRPr="00644F72">
          <w:rPr>
            <w:rStyle w:val="Hyperlink"/>
          </w:rPr>
          <w:t>R2-2300972</w:t>
        </w:r>
      </w:hyperlink>
      <w:r w:rsidR="006A4655">
        <w:tab/>
        <w:t>measurement enhancement for NR UAV</w:t>
      </w:r>
      <w:r w:rsidR="006A4655">
        <w:tab/>
        <w:t>Lenovo</w:t>
      </w:r>
      <w:r w:rsidR="006A4655">
        <w:tab/>
        <w:t>discussion</w:t>
      </w:r>
      <w:r w:rsidR="006A4655">
        <w:tab/>
        <w:t>Rel-18</w:t>
      </w:r>
    </w:p>
    <w:p w14:paraId="1128D5E8" w14:textId="2BA6D46C" w:rsidR="006A4655" w:rsidRDefault="00740978" w:rsidP="006A4655">
      <w:pPr>
        <w:pStyle w:val="Doc-title"/>
      </w:pPr>
      <w:hyperlink r:id="rId169" w:history="1">
        <w:r w:rsidR="006A4655" w:rsidRPr="00644F72">
          <w:rPr>
            <w:rStyle w:val="Hyperlink"/>
          </w:rPr>
          <w:t>R2-2300991</w:t>
        </w:r>
      </w:hyperlink>
      <w:r w:rsidR="006A4655">
        <w:tab/>
        <w:t>Measurement reporting for mobility and interference control</w:t>
      </w:r>
      <w:r w:rsidR="006A4655">
        <w:tab/>
        <w:t>Huawei, HiSilicon</w:t>
      </w:r>
      <w:r w:rsidR="006A4655">
        <w:tab/>
        <w:t>discussion</w:t>
      </w:r>
      <w:r w:rsidR="006A4655">
        <w:tab/>
        <w:t>Rel-18</w:t>
      </w:r>
      <w:r w:rsidR="006A4655">
        <w:tab/>
        <w:t>NR_UAV-Core</w:t>
      </w:r>
    </w:p>
    <w:p w14:paraId="26F96492" w14:textId="4FFCE266" w:rsidR="006A4655" w:rsidRDefault="00740978" w:rsidP="006A4655">
      <w:pPr>
        <w:pStyle w:val="Doc-title"/>
      </w:pPr>
      <w:hyperlink r:id="rId170" w:history="1">
        <w:r w:rsidR="006A4655" w:rsidRPr="00644F72">
          <w:rPr>
            <w:rStyle w:val="Hyperlink"/>
          </w:rPr>
          <w:t>R2-2301095</w:t>
        </w:r>
      </w:hyperlink>
      <w:r w:rsidR="006A4655">
        <w:tab/>
        <w:t>Considerations about UAV mobility and user consent</w:t>
      </w:r>
      <w:r w:rsidR="006A4655">
        <w:tab/>
        <w:t>Sony</w:t>
      </w:r>
      <w:r w:rsidR="006A4655">
        <w:tab/>
        <w:t>discussion</w:t>
      </w:r>
      <w:r w:rsidR="006A4655">
        <w:tab/>
        <w:t>Rel-18</w:t>
      </w:r>
      <w:r w:rsidR="006A4655">
        <w:tab/>
        <w:t>NR_UAV</w:t>
      </w:r>
    </w:p>
    <w:p w14:paraId="76E69D3A" w14:textId="2070E18B" w:rsidR="006A4655" w:rsidRDefault="00740978" w:rsidP="006A4655">
      <w:pPr>
        <w:pStyle w:val="Doc-title"/>
      </w:pPr>
      <w:hyperlink r:id="rId171" w:history="1">
        <w:r w:rsidR="006A4655" w:rsidRPr="00644F72">
          <w:rPr>
            <w:rStyle w:val="Hyperlink"/>
          </w:rPr>
          <w:t>R2-2301220</w:t>
        </w:r>
      </w:hyperlink>
      <w:r w:rsidR="006A4655">
        <w:tab/>
        <w:t>On UAV mobility and interference control</w:t>
      </w:r>
      <w:r w:rsidR="006A4655">
        <w:tab/>
        <w:t>ZTE Corporation, Sanechips</w:t>
      </w:r>
      <w:r w:rsidR="006A4655">
        <w:tab/>
        <w:t>discussion</w:t>
      </w:r>
      <w:r w:rsidR="006A4655">
        <w:tab/>
        <w:t>Rel-18</w:t>
      </w:r>
      <w:r w:rsidR="006A4655">
        <w:tab/>
        <w:t>NR_UAV-Core</w:t>
      </w:r>
    </w:p>
    <w:p w14:paraId="6A66DF1B" w14:textId="68DC407C" w:rsidR="006A4655" w:rsidRDefault="00740978" w:rsidP="006A4655">
      <w:pPr>
        <w:pStyle w:val="Doc-title"/>
      </w:pPr>
      <w:hyperlink r:id="rId172" w:history="1">
        <w:r w:rsidR="006A4655" w:rsidRPr="00644F72">
          <w:rPr>
            <w:rStyle w:val="Hyperlink"/>
          </w:rPr>
          <w:t>R2-2301227</w:t>
        </w:r>
      </w:hyperlink>
      <w:r w:rsidR="006A4655">
        <w:tab/>
        <w:t>Measurement Reporting for NR UAV</w:t>
      </w:r>
      <w:r w:rsidR="006A4655">
        <w:tab/>
        <w:t>CMCC</w:t>
      </w:r>
      <w:r w:rsidR="006A4655">
        <w:tab/>
        <w:t>discussion</w:t>
      </w:r>
      <w:r w:rsidR="006A4655">
        <w:tab/>
        <w:t>Rel-18</w:t>
      </w:r>
      <w:r w:rsidR="006A4655">
        <w:tab/>
        <w:t>NR_UAV-Core</w:t>
      </w:r>
    </w:p>
    <w:p w14:paraId="5346FC1A" w14:textId="1FDFEE27" w:rsidR="006A4655" w:rsidRDefault="00740978" w:rsidP="006A4655">
      <w:pPr>
        <w:pStyle w:val="Doc-title"/>
      </w:pPr>
      <w:hyperlink r:id="rId173" w:history="1">
        <w:r w:rsidR="006A4655" w:rsidRPr="00644F72">
          <w:rPr>
            <w:rStyle w:val="Hyperlink"/>
          </w:rPr>
          <w:t>R2-2301397</w:t>
        </w:r>
      </w:hyperlink>
      <w:r w:rsidR="006A4655">
        <w:tab/>
        <w:t>Discussion on measurement reporting for NR UAV</w:t>
      </w:r>
      <w:r w:rsidR="006A4655">
        <w:tab/>
        <w:t>Xiaomi</w:t>
      </w:r>
      <w:r w:rsidR="006A4655">
        <w:tab/>
        <w:t>discussion</w:t>
      </w:r>
      <w:r w:rsidR="006A4655">
        <w:tab/>
        <w:t>Rel-18</w:t>
      </w:r>
      <w:r w:rsidR="006A4655">
        <w:tab/>
        <w:t>NR_UAV-Core</w:t>
      </w:r>
    </w:p>
    <w:p w14:paraId="37685E76" w14:textId="29D03991" w:rsidR="006A4655" w:rsidRDefault="00740978" w:rsidP="006A4655">
      <w:pPr>
        <w:pStyle w:val="Doc-title"/>
      </w:pPr>
      <w:hyperlink r:id="rId174" w:history="1">
        <w:r w:rsidR="006A4655" w:rsidRPr="00644F72">
          <w:rPr>
            <w:rStyle w:val="Hyperlink"/>
          </w:rPr>
          <w:t>R2-2301592</w:t>
        </w:r>
      </w:hyperlink>
      <w:r w:rsidR="006A4655">
        <w:tab/>
        <w:t>On measurement reporting enhancements in NR UAV</w:t>
      </w:r>
      <w:r w:rsidR="006A4655">
        <w:tab/>
        <w:t>Samsung Electronics Austria</w:t>
      </w:r>
      <w:r w:rsidR="006A4655">
        <w:tab/>
        <w:t>discussion</w:t>
      </w:r>
      <w:r w:rsidR="006A4655">
        <w:tab/>
        <w:t>Rel-18</w:t>
      </w:r>
      <w:r w:rsidR="006A4655">
        <w:tab/>
        <w:t>NR_UAV-Core</w:t>
      </w:r>
    </w:p>
    <w:p w14:paraId="2B490423" w14:textId="43B553F3" w:rsidR="006A4655" w:rsidRDefault="00740978" w:rsidP="006A4655">
      <w:pPr>
        <w:pStyle w:val="Doc-title"/>
      </w:pPr>
      <w:hyperlink r:id="rId175" w:history="1">
        <w:r w:rsidR="006A4655" w:rsidRPr="00644F72">
          <w:rPr>
            <w:rStyle w:val="Hyperlink"/>
          </w:rPr>
          <w:t>R2-2301677</w:t>
        </w:r>
      </w:hyperlink>
      <w:r w:rsidR="006A4655">
        <w:tab/>
        <w:t>Discussion on measurement reporting enhancement for NR UAV</w:t>
      </w:r>
      <w:r w:rsidR="006A4655">
        <w:tab/>
        <w:t>vivo</w:t>
      </w:r>
      <w:r w:rsidR="006A4655">
        <w:tab/>
        <w:t>discussion</w:t>
      </w:r>
      <w:r w:rsidR="006A4655">
        <w:tab/>
        <w:t>Rel-18</w:t>
      </w:r>
      <w:r w:rsidR="006A4655">
        <w:tab/>
        <w:t>NR_UAV-Core</w:t>
      </w:r>
    </w:p>
    <w:p w14:paraId="0B8EFF8E" w14:textId="6D877043" w:rsidR="006A4655" w:rsidRDefault="00740978" w:rsidP="006A4655">
      <w:pPr>
        <w:pStyle w:val="Doc-title"/>
      </w:pPr>
      <w:hyperlink r:id="rId176" w:history="1">
        <w:r w:rsidR="006A4655" w:rsidRPr="00644F72">
          <w:rPr>
            <w:rStyle w:val="Hyperlink"/>
          </w:rPr>
          <w:t>R2-2301765</w:t>
        </w:r>
      </w:hyperlink>
      <w:r w:rsidR="006A4655">
        <w:tab/>
        <w:t>Further discussion on NR support for UAV</w:t>
      </w:r>
      <w:r w:rsidR="006A4655">
        <w:tab/>
        <w:t>NTT DOCOMO, INC.</w:t>
      </w:r>
      <w:r w:rsidR="006A4655">
        <w:tab/>
        <w:t>discussion</w:t>
      </w:r>
      <w:r w:rsidR="006A4655">
        <w:tab/>
        <w:t>Rel-18</w:t>
      </w:r>
    </w:p>
    <w:p w14:paraId="67806580" w14:textId="468673AA" w:rsidR="006A4655" w:rsidRDefault="00740978" w:rsidP="006A4655">
      <w:pPr>
        <w:pStyle w:val="Doc-title"/>
      </w:pPr>
      <w:hyperlink r:id="rId177" w:history="1">
        <w:r w:rsidR="006A4655" w:rsidRPr="00644F72">
          <w:rPr>
            <w:rStyle w:val="Hyperlink"/>
          </w:rPr>
          <w:t>R2-2301771</w:t>
        </w:r>
      </w:hyperlink>
      <w:r w:rsidR="006A4655">
        <w:tab/>
        <w:t>Measurement Report Enhancement</w:t>
      </w:r>
      <w:r w:rsidR="006A4655">
        <w:tab/>
        <w:t>LG Electronics</w:t>
      </w:r>
      <w:r w:rsidR="006A4655">
        <w:tab/>
        <w:t>discussion</w:t>
      </w:r>
      <w:r w:rsidR="006A4655">
        <w:tab/>
        <w:t>Rel-18</w:t>
      </w:r>
    </w:p>
    <w:p w14:paraId="24076558" w14:textId="2B2399C3" w:rsidR="006A4655" w:rsidRDefault="00740978" w:rsidP="006A4655">
      <w:pPr>
        <w:pStyle w:val="Doc-title"/>
      </w:pPr>
      <w:hyperlink r:id="rId178" w:history="1">
        <w:r w:rsidR="006A4655" w:rsidRPr="00644F72">
          <w:rPr>
            <w:rStyle w:val="Hyperlink"/>
          </w:rPr>
          <w:t>R2-2301772</w:t>
        </w:r>
      </w:hyperlink>
      <w:r w:rsidR="006A4655">
        <w:tab/>
        <w:t>Number of changed cell related Enhancement</w:t>
      </w:r>
      <w:r w:rsidR="006A4655">
        <w:tab/>
        <w:t>LG Electronics</w:t>
      </w:r>
      <w:r w:rsidR="006A4655">
        <w:tab/>
        <w:t>discussion</w:t>
      </w:r>
      <w:r w:rsidR="006A4655">
        <w:tab/>
        <w:t>Rel-18</w:t>
      </w:r>
    </w:p>
    <w:p w14:paraId="61D6EE3B" w14:textId="1DB6A6AA" w:rsidR="006A4655" w:rsidRDefault="00740978" w:rsidP="006A4655">
      <w:pPr>
        <w:pStyle w:val="Doc-title"/>
      </w:pPr>
      <w:hyperlink r:id="rId179" w:history="1">
        <w:r w:rsidR="006A4655" w:rsidRPr="00644F72">
          <w:rPr>
            <w:rStyle w:val="Hyperlink"/>
          </w:rPr>
          <w:t>R2-2301807</w:t>
        </w:r>
      </w:hyperlink>
      <w:r w:rsidR="006A4655">
        <w:tab/>
        <w:t>Discussion on measurement reporting for NR UAV</w:t>
      </w:r>
      <w:r w:rsidR="006A4655">
        <w:tab/>
        <w:t>China Telecom</w:t>
      </w:r>
      <w:r w:rsidR="006A4655">
        <w:tab/>
        <w:t>discussion</w:t>
      </w:r>
    </w:p>
    <w:p w14:paraId="3D8A0506" w14:textId="77777777" w:rsidR="006A4655" w:rsidRPr="006A4655" w:rsidRDefault="006A4655" w:rsidP="006A4655">
      <w:pPr>
        <w:pStyle w:val="Doc-text2"/>
      </w:pPr>
    </w:p>
    <w:p w14:paraId="20A53F1E" w14:textId="3B0376F8" w:rsidR="0051750F" w:rsidRPr="002F4B01" w:rsidRDefault="0051750F" w:rsidP="0051750F">
      <w:pPr>
        <w:pStyle w:val="Heading3"/>
      </w:pPr>
      <w:r w:rsidRPr="002F4B01">
        <w:lastRenderedPageBreak/>
        <w:t>8.8.3</w:t>
      </w:r>
      <w:r w:rsidRPr="002F4B01">
        <w:tab/>
        <w:t>Flight path reporting</w:t>
      </w:r>
    </w:p>
    <w:p w14:paraId="5B75C952" w14:textId="77777777" w:rsidR="0051750F" w:rsidRPr="002F4B01" w:rsidRDefault="0051750F" w:rsidP="0051750F">
      <w:pPr>
        <w:pStyle w:val="Doc-title"/>
        <w:rPr>
          <w:i/>
          <w:sz w:val="18"/>
        </w:rPr>
      </w:pPr>
      <w:r w:rsidRPr="002F4B01">
        <w:rPr>
          <w:i/>
          <w:sz w:val="18"/>
        </w:rPr>
        <w:t>Contributions on enhancements to flight path reporting</w:t>
      </w:r>
    </w:p>
    <w:p w14:paraId="3E70CA58" w14:textId="77777777" w:rsidR="0051750F" w:rsidRPr="002F4B01" w:rsidRDefault="0051750F" w:rsidP="00D9011A">
      <w:pPr>
        <w:pStyle w:val="Comments"/>
      </w:pPr>
    </w:p>
    <w:p w14:paraId="2E4587DC" w14:textId="77777777" w:rsidR="003E3406" w:rsidRPr="002F700C" w:rsidRDefault="003E3406" w:rsidP="003E3406">
      <w:pPr>
        <w:pStyle w:val="Comments"/>
        <w:rPr>
          <w:b/>
          <w:bCs/>
          <w:i w:val="0"/>
          <w:iCs/>
        </w:rPr>
      </w:pPr>
      <w:r>
        <w:rPr>
          <w:b/>
          <w:bCs/>
          <w:i w:val="0"/>
          <w:iCs/>
        </w:rPr>
        <w:t>Waypoint details</w:t>
      </w:r>
    </w:p>
    <w:p w14:paraId="3C79BBF1" w14:textId="038C2548" w:rsidR="003E3406" w:rsidRDefault="00740978" w:rsidP="003E3406">
      <w:pPr>
        <w:pStyle w:val="Doc-title"/>
      </w:pPr>
      <w:hyperlink r:id="rId180" w:history="1">
        <w:r w:rsidR="003E3406" w:rsidRPr="00644F72">
          <w:rPr>
            <w:rStyle w:val="Hyperlink"/>
          </w:rPr>
          <w:t>R2-2301387</w:t>
        </w:r>
      </w:hyperlink>
      <w:r w:rsidR="003E3406">
        <w:tab/>
        <w:t>Discussion on flight path reporting</w:t>
      </w:r>
      <w:r w:rsidR="003E3406">
        <w:tab/>
        <w:t>Samsung</w:t>
      </w:r>
      <w:r w:rsidR="003E3406">
        <w:tab/>
        <w:t>discussion</w:t>
      </w:r>
      <w:r w:rsidR="003E3406">
        <w:tab/>
        <w:t>Rel-18</w:t>
      </w:r>
      <w:r w:rsidR="003E3406">
        <w:tab/>
        <w:t>NR_UAV-Core</w:t>
      </w:r>
    </w:p>
    <w:p w14:paraId="252BEF29" w14:textId="77777777" w:rsidR="003E3406" w:rsidRPr="008A0FFF" w:rsidRDefault="003E3406" w:rsidP="003E3406">
      <w:pPr>
        <w:pStyle w:val="Doc-text2"/>
        <w:rPr>
          <w:i/>
        </w:rPr>
      </w:pPr>
      <w:r w:rsidRPr="008A0FFF">
        <w:t xml:space="preserve">Proposal 1: For initial flight path reporting, the existing IE </w:t>
      </w:r>
      <w:proofErr w:type="spellStart"/>
      <w:r w:rsidRPr="008A0FFF">
        <w:t>CommonLocationInfo</w:t>
      </w:r>
      <w:proofErr w:type="spellEnd"/>
      <w:r w:rsidRPr="008A0FFF">
        <w:t xml:space="preserve"> is reused to transfer location list of waypoints and optional timestamp. </w:t>
      </w:r>
    </w:p>
    <w:p w14:paraId="2182ACDF" w14:textId="77777777" w:rsidR="003E3406" w:rsidRDefault="003E3406" w:rsidP="003E3406">
      <w:pPr>
        <w:pStyle w:val="Doc-text2"/>
        <w:rPr>
          <w:i/>
        </w:rPr>
      </w:pPr>
      <w:r w:rsidRPr="008A0FFF">
        <w:t xml:space="preserve">Proposal 3: When the existing IE </w:t>
      </w:r>
      <w:proofErr w:type="spellStart"/>
      <w:r w:rsidRPr="008A0FFF">
        <w:t>CommonLocationInfo</w:t>
      </w:r>
      <w:proofErr w:type="spellEnd"/>
      <w:r w:rsidRPr="008A0FFF">
        <w:t xml:space="preserve"> is reused for flight path reporting, at least the location information (i.e., locationCoordinate-r16) and the timestamp (i.e., locationTimestamp-r16) can be included. FFS on what other information to include.</w:t>
      </w:r>
    </w:p>
    <w:p w14:paraId="2D2EAA99" w14:textId="77777777" w:rsidR="003E3406" w:rsidRDefault="003E3406" w:rsidP="003E3406">
      <w:pPr>
        <w:pStyle w:val="Comments"/>
        <w:rPr>
          <w:i w:val="0"/>
          <w:iCs/>
        </w:rPr>
      </w:pPr>
    </w:p>
    <w:p w14:paraId="72538346" w14:textId="1038139C" w:rsidR="003E3406" w:rsidRDefault="00740978" w:rsidP="003E3406">
      <w:pPr>
        <w:pStyle w:val="Doc-title"/>
      </w:pPr>
      <w:hyperlink r:id="rId181" w:history="1">
        <w:r w:rsidR="003E3406" w:rsidRPr="00644F72">
          <w:rPr>
            <w:rStyle w:val="Hyperlink"/>
          </w:rPr>
          <w:t>R2-2301676</w:t>
        </w:r>
      </w:hyperlink>
      <w:r w:rsidR="003E3406">
        <w:tab/>
        <w:t>Discussion on flight path reporting for NR UAV</w:t>
      </w:r>
      <w:r w:rsidR="003E3406">
        <w:tab/>
        <w:t>vivo</w:t>
      </w:r>
      <w:r w:rsidR="003E3406">
        <w:tab/>
        <w:t>discussion</w:t>
      </w:r>
      <w:r w:rsidR="003E3406">
        <w:tab/>
        <w:t>Rel-18</w:t>
      </w:r>
      <w:r w:rsidR="003E3406">
        <w:tab/>
        <w:t>NR_UAV-Core</w:t>
      </w:r>
    </w:p>
    <w:p w14:paraId="08E01084" w14:textId="77777777" w:rsidR="003E3406" w:rsidRPr="006471F4" w:rsidRDefault="003E3406" w:rsidP="003E3406">
      <w:pPr>
        <w:pStyle w:val="Doc-text2"/>
        <w:rPr>
          <w:i/>
        </w:rPr>
      </w:pPr>
      <w:r w:rsidRPr="006471F4">
        <w:t>Proposal 3: the maximum number of waypoints adopted in LTE can be taken as the baseline for NR. RAN2 can discuss whether to extend the maximum number if the flight path can be transferred during HO.</w:t>
      </w:r>
    </w:p>
    <w:p w14:paraId="16E643A4" w14:textId="77777777" w:rsidR="003E3406" w:rsidRDefault="003E3406" w:rsidP="003E3406">
      <w:pPr>
        <w:pStyle w:val="Comments"/>
        <w:rPr>
          <w:i w:val="0"/>
          <w:iCs/>
        </w:rPr>
      </w:pPr>
    </w:p>
    <w:p w14:paraId="1ABD9A16" w14:textId="77777777" w:rsidR="003E3406" w:rsidRDefault="003E3406" w:rsidP="003E3406">
      <w:pPr>
        <w:pStyle w:val="Comments"/>
        <w:rPr>
          <w:b/>
          <w:bCs/>
          <w:i w:val="0"/>
          <w:iCs/>
        </w:rPr>
      </w:pPr>
      <w:r>
        <w:rPr>
          <w:b/>
          <w:bCs/>
          <w:i w:val="0"/>
          <w:iCs/>
        </w:rPr>
        <w:t>Timestamp details</w:t>
      </w:r>
    </w:p>
    <w:p w14:paraId="76CCF79C" w14:textId="0491AF0C" w:rsidR="003E3406" w:rsidRDefault="00740978" w:rsidP="003E3406">
      <w:pPr>
        <w:pStyle w:val="Doc-title"/>
      </w:pPr>
      <w:hyperlink r:id="rId182" w:history="1">
        <w:r w:rsidR="003E3406" w:rsidRPr="00644F72">
          <w:rPr>
            <w:rStyle w:val="Hyperlink"/>
          </w:rPr>
          <w:t>R2-2300584</w:t>
        </w:r>
      </w:hyperlink>
      <w:r w:rsidR="003E3406">
        <w:tab/>
        <w:t>Flight path reporting enhancements</w:t>
      </w:r>
      <w:r w:rsidR="003E3406">
        <w:tab/>
        <w:t>Qualcomm Incorporated</w:t>
      </w:r>
      <w:r w:rsidR="003E3406">
        <w:tab/>
        <w:t>discussion</w:t>
      </w:r>
      <w:r w:rsidR="003E3406">
        <w:tab/>
        <w:t>Rel-18</w:t>
      </w:r>
      <w:r w:rsidR="003E3406">
        <w:tab/>
        <w:t>NR_UAV-Core</w:t>
      </w:r>
    </w:p>
    <w:p w14:paraId="30440FAA" w14:textId="77777777" w:rsidR="003E3406" w:rsidRPr="00F0038B" w:rsidRDefault="003E3406" w:rsidP="003E3406">
      <w:pPr>
        <w:pStyle w:val="Doc-text2"/>
        <w:rPr>
          <w:i/>
        </w:rPr>
      </w:pPr>
      <w:r w:rsidRPr="00F0038B">
        <w:t>Proposal 5.</w:t>
      </w:r>
      <w:r>
        <w:t xml:space="preserve"> </w:t>
      </w:r>
      <w:r w:rsidRPr="00F0038B">
        <w:t xml:space="preserve">The granularity of flightpath timestamp is 1s. </w:t>
      </w:r>
    </w:p>
    <w:p w14:paraId="7AC065A7" w14:textId="2D5A603C" w:rsidR="00A6642E" w:rsidRDefault="003E3406" w:rsidP="00DC10BA">
      <w:pPr>
        <w:pStyle w:val="Doc-text2"/>
      </w:pPr>
      <w:r w:rsidRPr="00F0038B">
        <w:t>Proposal 6.</w:t>
      </w:r>
      <w:r>
        <w:t xml:space="preserve"> </w:t>
      </w:r>
      <w:r w:rsidRPr="00F0038B">
        <w:t>Timestamp in flightpath is encoded using AbsoluteTimeInfo-r16 IE.</w:t>
      </w:r>
    </w:p>
    <w:p w14:paraId="101A1FC8" w14:textId="372706C0" w:rsidR="00635084" w:rsidRDefault="00635084" w:rsidP="00DC10BA">
      <w:pPr>
        <w:pStyle w:val="Doc-text2"/>
      </w:pPr>
      <w:r>
        <w:t>-</w:t>
      </w:r>
      <w:r>
        <w:tab/>
        <w:t xml:space="preserve">Samsung and LG think that we should use </w:t>
      </w:r>
      <w:proofErr w:type="spellStart"/>
      <w:r>
        <w:t>commonlocatin</w:t>
      </w:r>
      <w:proofErr w:type="spellEnd"/>
      <w:r>
        <w:t xml:space="preserve"> info</w:t>
      </w:r>
    </w:p>
    <w:p w14:paraId="7F2AA5A6" w14:textId="79F1A344" w:rsidR="00635084" w:rsidRDefault="00635084" w:rsidP="00DC10BA">
      <w:pPr>
        <w:pStyle w:val="Doc-text2"/>
      </w:pPr>
      <w:r>
        <w:t>-</w:t>
      </w:r>
      <w:r>
        <w:tab/>
        <w:t xml:space="preserve">Qualcomm considers that that IE has a lot of other things and then we </w:t>
      </w:r>
      <w:proofErr w:type="gramStart"/>
      <w:r>
        <w:t>have to</w:t>
      </w:r>
      <w:proofErr w:type="gramEnd"/>
      <w:r>
        <w:t xml:space="preserve"> update that to indicate that this IE is not used and etc. </w:t>
      </w:r>
    </w:p>
    <w:p w14:paraId="75436F3E" w14:textId="69F81EC9" w:rsidR="00C6515A" w:rsidRDefault="00C6515A" w:rsidP="003E3406">
      <w:pPr>
        <w:pStyle w:val="Doc-text2"/>
      </w:pPr>
    </w:p>
    <w:p w14:paraId="6EC1F09D" w14:textId="437E7588" w:rsidR="00C6515A" w:rsidRDefault="00C6515A" w:rsidP="00DC10BA">
      <w:pPr>
        <w:pStyle w:val="Doc-text2"/>
        <w:pBdr>
          <w:top w:val="single" w:sz="4" w:space="1" w:color="auto"/>
          <w:left w:val="single" w:sz="4" w:space="4" w:color="auto"/>
          <w:bottom w:val="single" w:sz="4" w:space="1" w:color="auto"/>
          <w:right w:val="single" w:sz="4" w:space="4" w:color="auto"/>
        </w:pBdr>
      </w:pPr>
      <w:r w:rsidRPr="00DC10BA">
        <w:rPr>
          <w:b/>
          <w:bCs/>
        </w:rPr>
        <w:t>Agreements</w:t>
      </w:r>
      <w:r>
        <w:t>:</w:t>
      </w:r>
    </w:p>
    <w:p w14:paraId="3A90F9CE" w14:textId="77777777" w:rsidR="00C6515A" w:rsidRPr="00F0038B" w:rsidRDefault="00C6515A" w:rsidP="005C61E0">
      <w:pPr>
        <w:pStyle w:val="Doc-text2"/>
        <w:numPr>
          <w:ilvl w:val="0"/>
          <w:numId w:val="15"/>
        </w:numPr>
        <w:pBdr>
          <w:top w:val="single" w:sz="4" w:space="1" w:color="auto"/>
          <w:left w:val="single" w:sz="4" w:space="4" w:color="auto"/>
          <w:bottom w:val="single" w:sz="4" w:space="1" w:color="auto"/>
          <w:right w:val="single" w:sz="4" w:space="4" w:color="auto"/>
        </w:pBdr>
        <w:rPr>
          <w:i/>
        </w:rPr>
      </w:pPr>
      <w:r w:rsidRPr="00F0038B">
        <w:t xml:space="preserve">The granularity of flightpath timestamp is 1s. </w:t>
      </w:r>
    </w:p>
    <w:p w14:paraId="656FBB45" w14:textId="7B4A59F3" w:rsidR="00C6515A" w:rsidRDefault="006F6C27" w:rsidP="005C61E0">
      <w:pPr>
        <w:pStyle w:val="Doc-text2"/>
        <w:numPr>
          <w:ilvl w:val="0"/>
          <w:numId w:val="15"/>
        </w:numPr>
        <w:pBdr>
          <w:top w:val="single" w:sz="4" w:space="1" w:color="auto"/>
          <w:left w:val="single" w:sz="4" w:space="4" w:color="auto"/>
          <w:bottom w:val="single" w:sz="4" w:space="1" w:color="auto"/>
          <w:right w:val="single" w:sz="4" w:space="4" w:color="auto"/>
        </w:pBdr>
        <w:rPr>
          <w:i/>
        </w:rPr>
      </w:pPr>
      <w:r w:rsidRPr="00F0038B">
        <w:t xml:space="preserve">Timestamp in flightpath is encoded using AbsoluteTimeInfo-r16 </w:t>
      </w:r>
      <w:proofErr w:type="gramStart"/>
      <w:r w:rsidRPr="00F0038B">
        <w:t>IE</w:t>
      </w:r>
      <w:proofErr w:type="gramEnd"/>
    </w:p>
    <w:p w14:paraId="792D6391" w14:textId="77777777" w:rsidR="003E3406" w:rsidRDefault="003E3406" w:rsidP="003E3406">
      <w:pPr>
        <w:pStyle w:val="Comments"/>
        <w:rPr>
          <w:i w:val="0"/>
          <w:iCs/>
        </w:rPr>
      </w:pPr>
    </w:p>
    <w:p w14:paraId="5D51B5EC" w14:textId="77777777" w:rsidR="003E3406" w:rsidRDefault="003E3406" w:rsidP="003E3406">
      <w:pPr>
        <w:pStyle w:val="Comments"/>
        <w:rPr>
          <w:b/>
          <w:bCs/>
          <w:i w:val="0"/>
          <w:iCs/>
        </w:rPr>
      </w:pPr>
      <w:r>
        <w:rPr>
          <w:b/>
          <w:bCs/>
          <w:i w:val="0"/>
          <w:iCs/>
        </w:rPr>
        <w:t>Flight path propagation during HO</w:t>
      </w:r>
    </w:p>
    <w:p w14:paraId="22BD0F81" w14:textId="5ECC91A8" w:rsidR="003E3406" w:rsidRDefault="00740978" w:rsidP="003E3406">
      <w:pPr>
        <w:pStyle w:val="Doc-title"/>
      </w:pPr>
      <w:hyperlink r:id="rId183" w:history="1">
        <w:r w:rsidR="003E3406" w:rsidRPr="00644F72">
          <w:rPr>
            <w:rStyle w:val="Hyperlink"/>
          </w:rPr>
          <w:t>R2-2300992</w:t>
        </w:r>
      </w:hyperlink>
      <w:r w:rsidR="003E3406">
        <w:tab/>
        <w:t>Flight path reporting</w:t>
      </w:r>
      <w:r w:rsidR="003E3406">
        <w:tab/>
        <w:t>Huawei, HiSilicon</w:t>
      </w:r>
      <w:r w:rsidR="003E3406">
        <w:tab/>
        <w:t>discussion</w:t>
      </w:r>
      <w:r w:rsidR="003E3406">
        <w:tab/>
        <w:t>Rel-18</w:t>
      </w:r>
      <w:r w:rsidR="003E3406">
        <w:tab/>
        <w:t>NR_UAV-Core</w:t>
      </w:r>
    </w:p>
    <w:p w14:paraId="4A088980" w14:textId="77777777" w:rsidR="003E3406" w:rsidRPr="006562BD" w:rsidRDefault="003E3406" w:rsidP="003E3406">
      <w:pPr>
        <w:pStyle w:val="Doc-text2"/>
        <w:rPr>
          <w:i/>
        </w:rPr>
      </w:pPr>
      <w:r w:rsidRPr="0040176E">
        <w:t xml:space="preserve">Proposal 5: RAN2 needs to discuss whether the flight path needs to be sent to the target </w:t>
      </w:r>
      <w:proofErr w:type="spellStart"/>
      <w:r w:rsidRPr="0040176E">
        <w:t>gNB</w:t>
      </w:r>
      <w:proofErr w:type="spellEnd"/>
      <w:r w:rsidRPr="0040176E">
        <w:t xml:space="preserve"> in a handover scenario.</w:t>
      </w:r>
    </w:p>
    <w:p w14:paraId="448FD1D6" w14:textId="77777777" w:rsidR="003E3406" w:rsidRDefault="003E3406" w:rsidP="003E3406">
      <w:pPr>
        <w:pStyle w:val="Comments"/>
        <w:rPr>
          <w:i w:val="0"/>
          <w:iCs/>
        </w:rPr>
      </w:pPr>
    </w:p>
    <w:p w14:paraId="5C71CC84" w14:textId="77777777" w:rsidR="003E3406" w:rsidRDefault="003E3406" w:rsidP="003E3406">
      <w:pPr>
        <w:pStyle w:val="Comments"/>
        <w:rPr>
          <w:i w:val="0"/>
          <w:iCs/>
        </w:rPr>
      </w:pPr>
      <w:r>
        <w:rPr>
          <w:b/>
          <w:bCs/>
          <w:i w:val="0"/>
          <w:iCs/>
        </w:rPr>
        <w:t>Flight path update indication</w:t>
      </w:r>
    </w:p>
    <w:p w14:paraId="14BFD2A0" w14:textId="13ED1F77" w:rsidR="003E3406" w:rsidRDefault="00740978" w:rsidP="003E3406">
      <w:pPr>
        <w:pStyle w:val="Doc-title"/>
      </w:pPr>
      <w:hyperlink r:id="rId184" w:history="1">
        <w:r w:rsidR="003E3406" w:rsidRPr="00644F72">
          <w:rPr>
            <w:rStyle w:val="Hyperlink"/>
          </w:rPr>
          <w:t>R2-2300368</w:t>
        </w:r>
      </w:hyperlink>
      <w:r w:rsidR="003E3406">
        <w:tab/>
        <w:t>Flight path update triggering for UAV</w:t>
      </w:r>
      <w:r w:rsidR="003E3406">
        <w:tab/>
        <w:t>Intel Corporation</w:t>
      </w:r>
      <w:r w:rsidR="003E3406">
        <w:tab/>
        <w:t>discussion</w:t>
      </w:r>
      <w:r w:rsidR="003E3406">
        <w:tab/>
        <w:t>Rel-18</w:t>
      </w:r>
      <w:r w:rsidR="003E3406">
        <w:tab/>
        <w:t>NR_UAV-Core</w:t>
      </w:r>
    </w:p>
    <w:p w14:paraId="1E000278" w14:textId="77777777" w:rsidR="003E3406" w:rsidRPr="00B4023A" w:rsidRDefault="003E3406" w:rsidP="003E3406">
      <w:pPr>
        <w:pStyle w:val="Doc-text2"/>
        <w:rPr>
          <w:i/>
        </w:rPr>
      </w:pPr>
      <w:r w:rsidRPr="00B4023A">
        <w:t>Proposal 1:  Network can configure a time and/or distance threshold as a condition to trigger flightpath update available flag.</w:t>
      </w:r>
    </w:p>
    <w:p w14:paraId="016B6DDE" w14:textId="77777777" w:rsidR="003E3406" w:rsidRPr="00B4023A" w:rsidRDefault="003E3406" w:rsidP="003E3406">
      <w:pPr>
        <w:pStyle w:val="Doc-text2"/>
        <w:rPr>
          <w:i/>
        </w:rPr>
      </w:pPr>
      <w:r w:rsidRPr="00B4023A">
        <w:t>Proposal 2: UAV UE compares the waypoint, if one or more waypoint time/distance/number exceed the configured threshold, UE triggers flightpath update available flag to the network.</w:t>
      </w:r>
    </w:p>
    <w:p w14:paraId="1162A0F0" w14:textId="77777777" w:rsidR="003E3406" w:rsidRPr="00B4023A" w:rsidRDefault="003E3406" w:rsidP="003E3406">
      <w:pPr>
        <w:pStyle w:val="Doc-text2"/>
        <w:rPr>
          <w:i/>
        </w:rPr>
      </w:pPr>
      <w:r w:rsidRPr="00B4023A">
        <w:t>Proposal 3: Initial flightpath available flag is reused for flightpath update available flag.</w:t>
      </w:r>
    </w:p>
    <w:p w14:paraId="0FC4CF03" w14:textId="77777777" w:rsidR="003E3406" w:rsidRDefault="003E3406" w:rsidP="003E3406">
      <w:pPr>
        <w:pStyle w:val="Comments"/>
        <w:rPr>
          <w:i w:val="0"/>
          <w:iCs/>
        </w:rPr>
      </w:pPr>
    </w:p>
    <w:p w14:paraId="0C46716F" w14:textId="631DC3B2" w:rsidR="003E3406" w:rsidRPr="00750C31" w:rsidRDefault="00740978" w:rsidP="003E3406">
      <w:pPr>
        <w:pStyle w:val="Comments"/>
        <w:rPr>
          <w:i w:val="0"/>
          <w:iCs/>
        </w:rPr>
      </w:pPr>
      <w:hyperlink r:id="rId185" w:history="1">
        <w:r w:rsidR="003E3406" w:rsidRPr="00644F72">
          <w:rPr>
            <w:rStyle w:val="Hyperlink"/>
            <w:i w:val="0"/>
            <w:iCs/>
            <w:sz w:val="20"/>
            <w:szCs w:val="28"/>
          </w:rPr>
          <w:t>R2-2301221</w:t>
        </w:r>
      </w:hyperlink>
      <w:r w:rsidR="003E3406">
        <w:rPr>
          <w:i w:val="0"/>
          <w:iCs/>
          <w:sz w:val="20"/>
          <w:szCs w:val="28"/>
        </w:rPr>
        <w:tab/>
      </w:r>
      <w:r w:rsidR="003E3406" w:rsidRPr="00750C31">
        <w:rPr>
          <w:i w:val="0"/>
          <w:iCs/>
          <w:sz w:val="20"/>
          <w:szCs w:val="28"/>
        </w:rPr>
        <w:t>On flight path reporting</w:t>
      </w:r>
      <w:r w:rsidR="003E3406" w:rsidRPr="00750C31">
        <w:rPr>
          <w:i w:val="0"/>
          <w:iCs/>
          <w:sz w:val="20"/>
          <w:szCs w:val="28"/>
        </w:rPr>
        <w:tab/>
        <w:t>ZTE Corporation, Sanechips</w:t>
      </w:r>
      <w:r w:rsidR="003E3406" w:rsidRPr="00750C31">
        <w:rPr>
          <w:i w:val="0"/>
          <w:iCs/>
          <w:sz w:val="20"/>
          <w:szCs w:val="28"/>
        </w:rPr>
        <w:tab/>
        <w:t>discussion</w:t>
      </w:r>
      <w:r w:rsidR="003E3406" w:rsidRPr="00750C31">
        <w:rPr>
          <w:i w:val="0"/>
          <w:iCs/>
          <w:sz w:val="20"/>
          <w:szCs w:val="28"/>
        </w:rPr>
        <w:tab/>
        <w:t>Rel-18</w:t>
      </w:r>
      <w:r w:rsidR="003E3406" w:rsidRPr="00750C31">
        <w:rPr>
          <w:i w:val="0"/>
          <w:iCs/>
          <w:sz w:val="20"/>
          <w:szCs w:val="28"/>
        </w:rPr>
        <w:tab/>
        <w:t>NR_UAV-Core</w:t>
      </w:r>
    </w:p>
    <w:p w14:paraId="057A6829" w14:textId="77777777" w:rsidR="003E3406" w:rsidRPr="000C3485" w:rsidRDefault="003E3406" w:rsidP="003E3406">
      <w:pPr>
        <w:pStyle w:val="Doc-text2"/>
        <w:rPr>
          <w:i/>
        </w:rPr>
      </w:pPr>
      <w:r w:rsidRPr="000C3485">
        <w:t xml:space="preserve">Proposal 1: Network </w:t>
      </w:r>
      <w:proofErr w:type="gramStart"/>
      <w:r w:rsidRPr="000C3485">
        <w:t>is able to</w:t>
      </w:r>
      <w:proofErr w:type="gramEnd"/>
      <w:r w:rsidRPr="000C3485">
        <w:t xml:space="preserve"> configure whether a UE is allowed to indicate to network that there is new flight path available via </w:t>
      </w:r>
      <w:proofErr w:type="spellStart"/>
      <w:r w:rsidRPr="000C3485">
        <w:t>UEAssistanceInformation</w:t>
      </w:r>
      <w:proofErr w:type="spellEnd"/>
      <w:r w:rsidRPr="000C3485">
        <w:t xml:space="preserve"> message.</w:t>
      </w:r>
    </w:p>
    <w:p w14:paraId="43FAAAE6" w14:textId="77777777" w:rsidR="003E3406" w:rsidRPr="000C3485" w:rsidRDefault="003E3406" w:rsidP="003E3406">
      <w:pPr>
        <w:pStyle w:val="Doc-text2"/>
        <w:rPr>
          <w:i/>
        </w:rPr>
      </w:pPr>
      <w:r w:rsidRPr="000C3485">
        <w:t xml:space="preserve">Proposal 2: To introduce a prohibit timer to control the </w:t>
      </w:r>
      <w:proofErr w:type="spellStart"/>
      <w:r w:rsidRPr="000C3485">
        <w:t>behavior</w:t>
      </w:r>
      <w:proofErr w:type="spellEnd"/>
      <w:r w:rsidRPr="000C3485">
        <w:t xml:space="preserve"> of UAV UE in indicating new flight path availability via </w:t>
      </w:r>
      <w:proofErr w:type="spellStart"/>
      <w:r w:rsidRPr="000C3485">
        <w:t>UEAssistanceInformation</w:t>
      </w:r>
      <w:proofErr w:type="spellEnd"/>
      <w:r w:rsidRPr="000C3485">
        <w:t xml:space="preserve"> message.</w:t>
      </w:r>
    </w:p>
    <w:p w14:paraId="027B0C04" w14:textId="77777777" w:rsidR="003E3406" w:rsidRPr="002F700C" w:rsidRDefault="003E3406" w:rsidP="003E3406">
      <w:pPr>
        <w:pStyle w:val="Doc-text2"/>
        <w:rPr>
          <w:i/>
        </w:rPr>
      </w:pPr>
      <w:r w:rsidRPr="000C3485">
        <w:t xml:space="preserve">Proposal 3: Upon flight path updates, it is up to UAV UE implementation to determine whether to trigger flight path update indication via </w:t>
      </w:r>
      <w:proofErr w:type="spellStart"/>
      <w:r w:rsidRPr="000C3485">
        <w:t>UEAssistanceInformation</w:t>
      </w:r>
      <w:proofErr w:type="spellEnd"/>
      <w:r w:rsidRPr="000C3485">
        <w:t xml:space="preserve"> message.</w:t>
      </w:r>
    </w:p>
    <w:p w14:paraId="4588B824" w14:textId="77777777" w:rsidR="003E3406" w:rsidRDefault="003E3406" w:rsidP="003E3406">
      <w:pPr>
        <w:pStyle w:val="Comments"/>
        <w:rPr>
          <w:i w:val="0"/>
          <w:iCs/>
        </w:rPr>
      </w:pPr>
    </w:p>
    <w:p w14:paraId="290D09E2" w14:textId="77777777" w:rsidR="003E3406" w:rsidRPr="00510A14" w:rsidRDefault="003E3406" w:rsidP="003E3406">
      <w:pPr>
        <w:pStyle w:val="Comments"/>
        <w:rPr>
          <w:b/>
          <w:bCs/>
          <w:i w:val="0"/>
          <w:iCs/>
        </w:rPr>
      </w:pPr>
      <w:r>
        <w:rPr>
          <w:b/>
          <w:bCs/>
          <w:i w:val="0"/>
          <w:iCs/>
        </w:rPr>
        <w:t>Flight path update reporting</w:t>
      </w:r>
    </w:p>
    <w:p w14:paraId="7440F48C" w14:textId="462BCC50" w:rsidR="003E3406" w:rsidRDefault="00740978" w:rsidP="003E3406">
      <w:pPr>
        <w:pStyle w:val="Doc-title"/>
      </w:pPr>
      <w:hyperlink r:id="rId186" w:history="1">
        <w:r w:rsidR="003E3406" w:rsidRPr="00644F72">
          <w:rPr>
            <w:rStyle w:val="Hyperlink"/>
          </w:rPr>
          <w:t>R2-2301398</w:t>
        </w:r>
      </w:hyperlink>
      <w:r w:rsidR="003E3406">
        <w:tab/>
        <w:t>Discussion on flight path reporting for NR UAV</w:t>
      </w:r>
      <w:r w:rsidR="003E3406">
        <w:tab/>
        <w:t>Xiaomi</w:t>
      </w:r>
      <w:r w:rsidR="003E3406">
        <w:tab/>
        <w:t>discussion</w:t>
      </w:r>
      <w:r w:rsidR="003E3406">
        <w:tab/>
        <w:t>Rel-18</w:t>
      </w:r>
      <w:r w:rsidR="003E3406">
        <w:tab/>
        <w:t>NR_UAV-Core</w:t>
      </w:r>
    </w:p>
    <w:p w14:paraId="7AF289B4" w14:textId="77777777" w:rsidR="003E3406" w:rsidRDefault="003E3406" w:rsidP="003E3406">
      <w:pPr>
        <w:pStyle w:val="Doc-text2"/>
        <w:rPr>
          <w:i/>
        </w:rPr>
      </w:pPr>
      <w:r w:rsidRPr="000E20FE">
        <w:t>Proposal 7: Delta flight path information can be supported for flight update. The timestamp of waypoints can be used as the index for delta configuration.</w:t>
      </w:r>
    </w:p>
    <w:p w14:paraId="4599BF7E" w14:textId="77777777" w:rsidR="003E3406" w:rsidRDefault="003E3406" w:rsidP="003E3406">
      <w:pPr>
        <w:pStyle w:val="Comments"/>
        <w:rPr>
          <w:i w:val="0"/>
          <w:iCs/>
        </w:rPr>
      </w:pPr>
    </w:p>
    <w:p w14:paraId="36541D6A" w14:textId="06FFD079" w:rsidR="003E3406" w:rsidRPr="00180475" w:rsidRDefault="00740978" w:rsidP="003E3406">
      <w:pPr>
        <w:pStyle w:val="Doc-title"/>
      </w:pPr>
      <w:hyperlink r:id="rId187" w:history="1">
        <w:r w:rsidR="003E3406" w:rsidRPr="00644F72">
          <w:rPr>
            <w:rStyle w:val="Hyperlink"/>
          </w:rPr>
          <w:t>R2-2300747</w:t>
        </w:r>
      </w:hyperlink>
      <w:r w:rsidR="003E3406" w:rsidRPr="00180475">
        <w:tab/>
        <w:t>Flight path reporting in UAV</w:t>
      </w:r>
      <w:r w:rsidR="003E3406" w:rsidRPr="00180475">
        <w:tab/>
        <w:t>Apple</w:t>
      </w:r>
      <w:r w:rsidR="003E3406" w:rsidRPr="00180475">
        <w:tab/>
        <w:t>discussion</w:t>
      </w:r>
      <w:r w:rsidR="003E3406" w:rsidRPr="00180475">
        <w:tab/>
        <w:t>Rel-18</w:t>
      </w:r>
      <w:r w:rsidR="003E3406" w:rsidRPr="00180475">
        <w:tab/>
        <w:t>NR_UAV</w:t>
      </w:r>
    </w:p>
    <w:p w14:paraId="53F940C6" w14:textId="77777777" w:rsidR="003E3406" w:rsidRDefault="003E3406" w:rsidP="003E3406">
      <w:pPr>
        <w:pStyle w:val="Doc-text2"/>
        <w:rPr>
          <w:i/>
        </w:rPr>
      </w:pPr>
      <w:r w:rsidRPr="00343CEA">
        <w:t>Proposal 4: No delta reporting on flight path info. No need to differentiate updated flight path from initial flight path.</w:t>
      </w:r>
    </w:p>
    <w:p w14:paraId="1C36E0E5" w14:textId="77777777" w:rsidR="003E3406" w:rsidRDefault="003E3406" w:rsidP="003E3406">
      <w:pPr>
        <w:pStyle w:val="Comments"/>
        <w:rPr>
          <w:i w:val="0"/>
          <w:iCs/>
        </w:rPr>
      </w:pPr>
    </w:p>
    <w:p w14:paraId="005E796D" w14:textId="77777777" w:rsidR="003E3406" w:rsidRPr="002F700C" w:rsidRDefault="003E3406" w:rsidP="003E3406">
      <w:pPr>
        <w:pStyle w:val="Comments"/>
        <w:rPr>
          <w:i w:val="0"/>
          <w:iCs/>
        </w:rPr>
      </w:pPr>
    </w:p>
    <w:p w14:paraId="436501F8" w14:textId="012627C2" w:rsidR="003E3406" w:rsidRDefault="00740978" w:rsidP="003E3406">
      <w:pPr>
        <w:pStyle w:val="Doc-title"/>
      </w:pPr>
      <w:hyperlink r:id="rId188" w:history="1">
        <w:r w:rsidR="003E3406" w:rsidRPr="00644F72">
          <w:rPr>
            <w:rStyle w:val="Hyperlink"/>
          </w:rPr>
          <w:t>R2-2300480</w:t>
        </w:r>
      </w:hyperlink>
      <w:r w:rsidR="003E3406">
        <w:tab/>
        <w:t>On Flight Path Plan (FPP) and Height-dependent Configurations</w:t>
      </w:r>
      <w:r w:rsidR="003E3406">
        <w:tab/>
        <w:t>Nokia, Nokia Shanghai Bell</w:t>
      </w:r>
      <w:r w:rsidR="003E3406">
        <w:tab/>
        <w:t>discussion</w:t>
      </w:r>
      <w:r w:rsidR="003E3406">
        <w:tab/>
        <w:t>Rel-18</w:t>
      </w:r>
      <w:r w:rsidR="003E3406">
        <w:tab/>
        <w:t>NR_UAV-Core</w:t>
      </w:r>
    </w:p>
    <w:p w14:paraId="150969DB" w14:textId="7025951F" w:rsidR="003E3406" w:rsidRDefault="00740978" w:rsidP="003E3406">
      <w:pPr>
        <w:pStyle w:val="Doc-title"/>
      </w:pPr>
      <w:hyperlink r:id="rId189" w:history="1">
        <w:r w:rsidR="003E3406" w:rsidRPr="00644F72">
          <w:rPr>
            <w:rStyle w:val="Hyperlink"/>
          </w:rPr>
          <w:t>R2-2300853</w:t>
        </w:r>
      </w:hyperlink>
      <w:r w:rsidR="003E3406">
        <w:tab/>
        <w:t>Discussion on Flight Path Reporting</w:t>
      </w:r>
      <w:r w:rsidR="003E3406">
        <w:tab/>
        <w:t>NEC Europe Ltd</w:t>
      </w:r>
      <w:r w:rsidR="003E3406">
        <w:tab/>
        <w:t>discussion</w:t>
      </w:r>
      <w:r w:rsidR="003E3406">
        <w:tab/>
        <w:t>Rel-18</w:t>
      </w:r>
      <w:r w:rsidR="003E3406">
        <w:tab/>
        <w:t>NR_UAV-Core</w:t>
      </w:r>
    </w:p>
    <w:p w14:paraId="252EA17F" w14:textId="2DB751A7" w:rsidR="003E3406" w:rsidRDefault="00740978" w:rsidP="003E3406">
      <w:pPr>
        <w:pStyle w:val="Doc-title"/>
      </w:pPr>
      <w:hyperlink r:id="rId190" w:history="1">
        <w:r w:rsidR="003E3406" w:rsidRPr="00644F72">
          <w:rPr>
            <w:rStyle w:val="Hyperlink"/>
          </w:rPr>
          <w:t>R2-2300905</w:t>
        </w:r>
      </w:hyperlink>
      <w:r w:rsidR="003E3406">
        <w:tab/>
        <w:t xml:space="preserve">Flight path reporting </w:t>
      </w:r>
      <w:r w:rsidR="003E3406">
        <w:tab/>
        <w:t>Ericsson</w:t>
      </w:r>
      <w:r w:rsidR="003E3406">
        <w:tab/>
        <w:t>discussion</w:t>
      </w:r>
      <w:r w:rsidR="003E3406">
        <w:tab/>
        <w:t>Rel-18</w:t>
      </w:r>
    </w:p>
    <w:p w14:paraId="08F63BB0" w14:textId="76811AC8" w:rsidR="003E3406" w:rsidRDefault="00740978" w:rsidP="003E3406">
      <w:pPr>
        <w:pStyle w:val="Doc-title"/>
      </w:pPr>
      <w:hyperlink r:id="rId191" w:history="1">
        <w:r w:rsidR="003E3406" w:rsidRPr="00644F72">
          <w:rPr>
            <w:rStyle w:val="Hyperlink"/>
          </w:rPr>
          <w:t>R2-2300942</w:t>
        </w:r>
      </w:hyperlink>
      <w:r w:rsidR="003E3406">
        <w:tab/>
        <w:t>Discussion on flight path reporting for NR UAV</w:t>
      </w:r>
      <w:r w:rsidR="003E3406">
        <w:tab/>
        <w:t>Sharp</w:t>
      </w:r>
      <w:r w:rsidR="003E3406">
        <w:tab/>
        <w:t>discussion</w:t>
      </w:r>
    </w:p>
    <w:p w14:paraId="695C8B67" w14:textId="695D31A7" w:rsidR="003E3406" w:rsidRDefault="00740978" w:rsidP="003E3406">
      <w:pPr>
        <w:pStyle w:val="Doc-title"/>
      </w:pPr>
      <w:hyperlink r:id="rId192" w:history="1">
        <w:r w:rsidR="003E3406" w:rsidRPr="00644F72">
          <w:rPr>
            <w:rStyle w:val="Hyperlink"/>
          </w:rPr>
          <w:t>R2-2300973</w:t>
        </w:r>
      </w:hyperlink>
      <w:r w:rsidR="003E3406">
        <w:tab/>
        <w:t>Remaining issues of flight path reporting for NR UAV</w:t>
      </w:r>
      <w:r w:rsidR="003E3406">
        <w:tab/>
        <w:t>Lenovo</w:t>
      </w:r>
      <w:r w:rsidR="003E3406">
        <w:tab/>
        <w:t>discussion</w:t>
      </w:r>
      <w:r w:rsidR="003E3406">
        <w:tab/>
        <w:t>Rel-18</w:t>
      </w:r>
    </w:p>
    <w:p w14:paraId="1E5CDEAA" w14:textId="3605A33F" w:rsidR="003E3406" w:rsidRDefault="00740978" w:rsidP="003E3406">
      <w:pPr>
        <w:pStyle w:val="Doc-title"/>
      </w:pPr>
      <w:hyperlink r:id="rId193" w:history="1">
        <w:r w:rsidR="003E3406" w:rsidRPr="00644F72">
          <w:rPr>
            <w:rStyle w:val="Hyperlink"/>
          </w:rPr>
          <w:t>R2-2301228</w:t>
        </w:r>
      </w:hyperlink>
      <w:r w:rsidR="003E3406">
        <w:tab/>
        <w:t>Flight path Reporting for NR UAV</w:t>
      </w:r>
      <w:r w:rsidR="003E3406">
        <w:tab/>
        <w:t>CMCC</w:t>
      </w:r>
      <w:r w:rsidR="003E3406">
        <w:tab/>
        <w:t>discussion</w:t>
      </w:r>
      <w:r w:rsidR="003E3406">
        <w:tab/>
        <w:t>Rel-18</w:t>
      </w:r>
      <w:r w:rsidR="003E3406">
        <w:tab/>
        <w:t>NR_UAV-Core</w:t>
      </w:r>
    </w:p>
    <w:p w14:paraId="6BD6D6FA" w14:textId="4452A832" w:rsidR="003E3406" w:rsidRDefault="00740978" w:rsidP="003E3406">
      <w:pPr>
        <w:pStyle w:val="Doc-title"/>
      </w:pPr>
      <w:hyperlink r:id="rId194" w:history="1">
        <w:r w:rsidR="003E3406" w:rsidRPr="00644F72">
          <w:rPr>
            <w:rStyle w:val="Hyperlink"/>
          </w:rPr>
          <w:t>R2-2301367</w:t>
        </w:r>
      </w:hyperlink>
      <w:r w:rsidR="003E3406">
        <w:tab/>
        <w:t>Flight path notification and reporting for UAV</w:t>
      </w:r>
      <w:r w:rsidR="003E3406">
        <w:tab/>
        <w:t>InterDigital</w:t>
      </w:r>
      <w:r w:rsidR="003E3406">
        <w:tab/>
        <w:t>discussion</w:t>
      </w:r>
      <w:r w:rsidR="003E3406">
        <w:tab/>
        <w:t>Rel-18</w:t>
      </w:r>
      <w:r w:rsidR="003E3406">
        <w:tab/>
        <w:t>NR_UAV-Core</w:t>
      </w:r>
    </w:p>
    <w:p w14:paraId="2C023001" w14:textId="4C27DEDC" w:rsidR="003E3406" w:rsidRDefault="00740978" w:rsidP="003E3406">
      <w:pPr>
        <w:pStyle w:val="Doc-title"/>
      </w:pPr>
      <w:hyperlink r:id="rId195" w:history="1">
        <w:r w:rsidR="003E3406" w:rsidRPr="00644F72">
          <w:rPr>
            <w:rStyle w:val="Hyperlink"/>
          </w:rPr>
          <w:t>R2-2301676</w:t>
        </w:r>
      </w:hyperlink>
      <w:r w:rsidR="003E3406">
        <w:tab/>
        <w:t>Discussion on flight path reporting for NR UAV</w:t>
      </w:r>
      <w:r w:rsidR="003E3406">
        <w:tab/>
        <w:t>vivo</w:t>
      </w:r>
      <w:r w:rsidR="003E3406">
        <w:tab/>
        <w:t>discussion</w:t>
      </w:r>
      <w:r w:rsidR="003E3406">
        <w:tab/>
        <w:t>Rel-18</w:t>
      </w:r>
      <w:r w:rsidR="003E3406">
        <w:tab/>
        <w:t>NR_UAV-Core</w:t>
      </w:r>
    </w:p>
    <w:p w14:paraId="6AF86184" w14:textId="7B83247A" w:rsidR="003E3406" w:rsidRDefault="00740978" w:rsidP="003E3406">
      <w:pPr>
        <w:pStyle w:val="Doc-title"/>
      </w:pPr>
      <w:hyperlink r:id="rId196" w:history="1">
        <w:r w:rsidR="003E3406" w:rsidRPr="00644F72">
          <w:rPr>
            <w:rStyle w:val="Hyperlink"/>
          </w:rPr>
          <w:t>R2-2301810</w:t>
        </w:r>
      </w:hyperlink>
      <w:r w:rsidR="003E3406">
        <w:tab/>
        <w:t>Discussion on flight path reporting for NR UAV</w:t>
      </w:r>
      <w:r w:rsidR="003E3406">
        <w:tab/>
        <w:t>China Telecom</w:t>
      </w:r>
      <w:r w:rsidR="003E3406">
        <w:tab/>
        <w:t>discussion</w:t>
      </w:r>
    </w:p>
    <w:p w14:paraId="55C1E5E9" w14:textId="7373CC35" w:rsidR="003E3406" w:rsidRDefault="00740978" w:rsidP="003E3406">
      <w:pPr>
        <w:pStyle w:val="Doc-title"/>
      </w:pPr>
      <w:hyperlink r:id="rId197" w:history="1">
        <w:r w:rsidR="003E3406" w:rsidRPr="00644F72">
          <w:rPr>
            <w:rStyle w:val="Hyperlink"/>
          </w:rPr>
          <w:t>R2-2301876</w:t>
        </w:r>
      </w:hyperlink>
      <w:r w:rsidR="003E3406">
        <w:tab/>
        <w:t>Leftover Issues on Flight Path Reporting</w:t>
      </w:r>
      <w:r w:rsidR="003E3406">
        <w:tab/>
        <w:t>CATT</w:t>
      </w:r>
      <w:r w:rsidR="003E3406">
        <w:tab/>
        <w:t>discussion</w:t>
      </w:r>
      <w:r w:rsidR="003E3406">
        <w:tab/>
        <w:t>Rel-18</w:t>
      </w:r>
      <w:r w:rsidR="003E3406">
        <w:tab/>
        <w:t>NR_UAV-Core</w:t>
      </w:r>
    </w:p>
    <w:p w14:paraId="0A9DF749" w14:textId="339C5268" w:rsidR="003E3406" w:rsidRDefault="00740978" w:rsidP="003E3406">
      <w:pPr>
        <w:pStyle w:val="Doc-title"/>
      </w:pPr>
      <w:hyperlink r:id="rId198" w:history="1">
        <w:r w:rsidR="003E3406" w:rsidRPr="00644F72">
          <w:rPr>
            <w:rStyle w:val="Hyperlink"/>
          </w:rPr>
          <w:t>R2-2301883</w:t>
        </w:r>
      </w:hyperlink>
      <w:r w:rsidR="003E3406">
        <w:tab/>
        <w:t>Consideration on flight path reporting of NR support for UAV</w:t>
      </w:r>
      <w:r w:rsidR="003E3406">
        <w:tab/>
        <w:t>DENSO CORPORATION</w:t>
      </w:r>
      <w:r w:rsidR="003E3406">
        <w:tab/>
        <w:t>discussion</w:t>
      </w:r>
      <w:r w:rsidR="003E3406">
        <w:tab/>
        <w:t>NR_UAV-Core</w:t>
      </w:r>
    </w:p>
    <w:p w14:paraId="27697F90" w14:textId="72EF7D03" w:rsidR="00D9011A" w:rsidRPr="002F4B01" w:rsidRDefault="00D9011A" w:rsidP="00D9011A">
      <w:pPr>
        <w:pStyle w:val="Heading3"/>
      </w:pPr>
      <w:r w:rsidRPr="002F4B01">
        <w:t>8.8.</w:t>
      </w:r>
      <w:r w:rsidR="0051750F" w:rsidRPr="002F4B01">
        <w:t>4</w:t>
      </w:r>
      <w:r w:rsidRPr="002F4B01">
        <w:tab/>
        <w:t xml:space="preserve">Subscription-based aerial-UE identification </w:t>
      </w:r>
    </w:p>
    <w:p w14:paraId="154F7AFA" w14:textId="77777777" w:rsidR="00D9011A" w:rsidRPr="002F4B01" w:rsidRDefault="00D9011A" w:rsidP="00D9011A">
      <w:pPr>
        <w:pStyle w:val="Comments"/>
      </w:pPr>
      <w:r w:rsidRPr="002F4B01">
        <w:t xml:space="preserve">Contributions should focus on signaling required to support subscription-based aerial-UE identification </w:t>
      </w:r>
    </w:p>
    <w:p w14:paraId="252D7D1F" w14:textId="448E550D" w:rsidR="00D9011A" w:rsidRDefault="00D9011A" w:rsidP="00D9011A">
      <w:pPr>
        <w:pStyle w:val="Comments"/>
      </w:pPr>
      <w:r w:rsidRPr="002F4B01">
        <w:t>Note: Work done in LTE is a starting point for this objective. NR-specific enhancements can be considered, if needed, while overall the LTE and NR solutions should be harmonized as much as possible.</w:t>
      </w:r>
    </w:p>
    <w:p w14:paraId="2361A3C0" w14:textId="77A39F02" w:rsidR="002639F7" w:rsidRPr="002F4B01" w:rsidRDefault="002639F7" w:rsidP="00D9011A">
      <w:pPr>
        <w:pStyle w:val="Comments"/>
      </w:pPr>
      <w:r>
        <w:t>This AI will be downprioritized and not treated</w:t>
      </w:r>
    </w:p>
    <w:p w14:paraId="5D25DFDB" w14:textId="2DDA91A7" w:rsidR="00D9011A" w:rsidRPr="002F4B01" w:rsidRDefault="00D9011A" w:rsidP="00D9011A">
      <w:pPr>
        <w:pStyle w:val="Heading3"/>
      </w:pPr>
      <w:r w:rsidRPr="002F4B01">
        <w:t>8.8.</w:t>
      </w:r>
      <w:r w:rsidR="0051750F" w:rsidRPr="002F4B01">
        <w:t>5</w:t>
      </w:r>
      <w:r w:rsidRPr="002F4B01">
        <w:tab/>
        <w:t>UAV identification broadcast</w:t>
      </w:r>
    </w:p>
    <w:p w14:paraId="1109CD59" w14:textId="77777777" w:rsidR="00D9011A" w:rsidRPr="002F4B01" w:rsidRDefault="00D9011A" w:rsidP="00D9011A">
      <w:pPr>
        <w:pStyle w:val="Comments"/>
      </w:pPr>
      <w:r w:rsidRPr="002F4B01">
        <w:t xml:space="preserve">Study and specify, if needed, enhancements for UAV identification broadcast </w:t>
      </w:r>
    </w:p>
    <w:p w14:paraId="5FE29DCD" w14:textId="77777777" w:rsidR="00D9011A" w:rsidRPr="00D9011A" w:rsidRDefault="00D9011A" w:rsidP="00D9011A">
      <w:pPr>
        <w:pStyle w:val="Comments"/>
      </w:pPr>
    </w:p>
    <w:p w14:paraId="3A1B62A8" w14:textId="77777777" w:rsidR="002230C2" w:rsidRPr="005B1846" w:rsidRDefault="002230C2" w:rsidP="002230C2">
      <w:pPr>
        <w:pStyle w:val="Comments"/>
        <w:rPr>
          <w:b/>
          <w:bCs/>
          <w:i w:val="0"/>
          <w:iCs/>
        </w:rPr>
      </w:pPr>
      <w:r>
        <w:rPr>
          <w:b/>
          <w:bCs/>
          <w:i w:val="0"/>
          <w:iCs/>
        </w:rPr>
        <w:t>RAN2 impacts to support BRID/DAA in UAV</w:t>
      </w:r>
    </w:p>
    <w:p w14:paraId="31FBC1D6" w14:textId="47E9B23B" w:rsidR="0084025E" w:rsidRPr="00CC4FE4" w:rsidRDefault="00740978" w:rsidP="0084025E">
      <w:pPr>
        <w:pStyle w:val="Doc-title"/>
      </w:pPr>
      <w:hyperlink r:id="rId199" w:history="1">
        <w:r w:rsidR="0084025E" w:rsidRPr="00644F72">
          <w:rPr>
            <w:rStyle w:val="Hyperlink"/>
          </w:rPr>
          <w:t>R2-2300</w:t>
        </w:r>
        <w:r w:rsidR="0084025E" w:rsidRPr="00912B81">
          <w:rPr>
            <w:rStyle w:val="Hyperlink"/>
          </w:rPr>
          <w:t>974</w:t>
        </w:r>
      </w:hyperlink>
      <w:r w:rsidR="0084025E" w:rsidRPr="00CC4FE4">
        <w:tab/>
        <w:t>Discussion on broadcasting remote id for UAV</w:t>
      </w:r>
      <w:r w:rsidR="0084025E" w:rsidRPr="00CC4FE4">
        <w:tab/>
        <w:t>Lenovo</w:t>
      </w:r>
      <w:r w:rsidR="0084025E" w:rsidRPr="00CC4FE4">
        <w:tab/>
        <w:t>discussion</w:t>
      </w:r>
      <w:r w:rsidR="0084025E" w:rsidRPr="00CC4FE4">
        <w:tab/>
        <w:t>Rel-18</w:t>
      </w:r>
    </w:p>
    <w:p w14:paraId="2247F16E" w14:textId="77777777" w:rsidR="0084025E" w:rsidRPr="00A447BE" w:rsidRDefault="0084025E" w:rsidP="002230C2">
      <w:pPr>
        <w:pStyle w:val="Doc-text2"/>
        <w:rPr>
          <w:i/>
        </w:rPr>
      </w:pPr>
      <w:r w:rsidRPr="00A447BE">
        <w:t>Proposal 1: RAN2 is suggested to study PC5-based solution to support BRID of UAV in RAN side.</w:t>
      </w:r>
    </w:p>
    <w:p w14:paraId="3D05D5C3" w14:textId="5F201DDC" w:rsidR="0084025E" w:rsidRDefault="0084025E" w:rsidP="002230C2">
      <w:pPr>
        <w:pStyle w:val="Doc-text2"/>
      </w:pPr>
      <w:r w:rsidRPr="00A447BE">
        <w:t xml:space="preserve">Proposal 2: Suggest RAN2 to identify the power control issue for BRID </w:t>
      </w:r>
      <w:proofErr w:type="gramStart"/>
      <w:r w:rsidRPr="00A447BE">
        <w:t>broadcasting</w:t>
      </w:r>
      <w:proofErr w:type="gramEnd"/>
    </w:p>
    <w:p w14:paraId="6E26591C" w14:textId="56FC6E0A" w:rsidR="006A69FB" w:rsidRPr="00A447BE" w:rsidRDefault="006A69FB" w:rsidP="002230C2">
      <w:pPr>
        <w:pStyle w:val="Doc-text2"/>
        <w:rPr>
          <w:i/>
        </w:rPr>
      </w:pPr>
      <w:r>
        <w:t>-</w:t>
      </w:r>
      <w:r>
        <w:tab/>
        <w:t xml:space="preserve">Ericsson points out that this is not valid problem for broadcast and </w:t>
      </w:r>
      <w:proofErr w:type="gramStart"/>
      <w:r>
        <w:t>also</w:t>
      </w:r>
      <w:proofErr w:type="gramEnd"/>
      <w:r>
        <w:t xml:space="preserve"> we don’t have RAN1 time units</w:t>
      </w:r>
      <w:r w:rsidR="001603F0">
        <w:t xml:space="preserve">.  Xiaomi, Samsung, Nokia, </w:t>
      </w:r>
      <w:r w:rsidR="00BF2B37">
        <w:t xml:space="preserve">agree with Ericsson.  </w:t>
      </w:r>
    </w:p>
    <w:p w14:paraId="23E67AA6" w14:textId="77777777" w:rsidR="0084025E" w:rsidRPr="00A447BE" w:rsidRDefault="0084025E" w:rsidP="002230C2">
      <w:pPr>
        <w:pStyle w:val="Doc-text2"/>
        <w:rPr>
          <w:i/>
        </w:rPr>
      </w:pPr>
      <w:r w:rsidRPr="00A447BE">
        <w:t xml:space="preserve">Proposal 3: suggest RAN2 to further study the SL scheme extension based on </w:t>
      </w:r>
      <w:proofErr w:type="gramStart"/>
      <w:r w:rsidRPr="00A447BE">
        <w:t>height</w:t>
      </w:r>
      <w:proofErr w:type="gramEnd"/>
    </w:p>
    <w:p w14:paraId="5BFBFFDB" w14:textId="77777777" w:rsidR="0084025E" w:rsidRPr="00A447BE" w:rsidRDefault="0084025E" w:rsidP="002230C2">
      <w:pPr>
        <w:pStyle w:val="Doc-text2"/>
        <w:rPr>
          <w:i/>
        </w:rPr>
      </w:pPr>
      <w:r w:rsidRPr="00A447BE">
        <w:t xml:space="preserve">Proposal 4: Suggest RAN2 to further study the resource pool configuration consider the frequently cell change for flying </w:t>
      </w:r>
      <w:proofErr w:type="gramStart"/>
      <w:r w:rsidRPr="00A447BE">
        <w:t>UAV</w:t>
      </w:r>
      <w:proofErr w:type="gramEnd"/>
    </w:p>
    <w:p w14:paraId="6D934E52" w14:textId="77777777" w:rsidR="0084025E" w:rsidRDefault="0084025E" w:rsidP="0084025E">
      <w:pPr>
        <w:pStyle w:val="Comments"/>
        <w:rPr>
          <w:i w:val="0"/>
          <w:iCs/>
        </w:rPr>
      </w:pPr>
    </w:p>
    <w:p w14:paraId="473090DB" w14:textId="706372B4" w:rsidR="0084025E" w:rsidRDefault="00740978" w:rsidP="0084025E">
      <w:pPr>
        <w:pStyle w:val="Doc-title"/>
      </w:pPr>
      <w:hyperlink r:id="rId200" w:history="1">
        <w:r w:rsidR="0084025E" w:rsidRPr="00644F72">
          <w:rPr>
            <w:rStyle w:val="Hyperlink"/>
          </w:rPr>
          <w:t>R2-2300538</w:t>
        </w:r>
      </w:hyperlink>
      <w:r w:rsidR="0084025E">
        <w:tab/>
        <w:t>On broadcasting UAV identification</w:t>
      </w:r>
      <w:r w:rsidR="0084025E">
        <w:tab/>
        <w:t>Ericsson España S.A.</w:t>
      </w:r>
      <w:r w:rsidR="0084025E">
        <w:tab/>
        <w:t>discussion</w:t>
      </w:r>
      <w:r w:rsidR="0084025E">
        <w:tab/>
        <w:t>Rel-18</w:t>
      </w:r>
    </w:p>
    <w:p w14:paraId="6DE00112" w14:textId="77777777" w:rsidR="006F61E7" w:rsidRPr="007A6EA9" w:rsidRDefault="006F61E7" w:rsidP="006F61E7">
      <w:pPr>
        <w:pStyle w:val="Doc-text2"/>
        <w:rPr>
          <w:i/>
        </w:rPr>
      </w:pPr>
      <w:r w:rsidRPr="007A6EA9">
        <w:t>Proposal 1</w:t>
      </w:r>
      <w:r>
        <w:t xml:space="preserve"> </w:t>
      </w:r>
      <w:r w:rsidRPr="007A6EA9">
        <w:t xml:space="preserve">RAN2 to consider the UAV BRID as information received from the U2X application layer and </w:t>
      </w:r>
      <w:proofErr w:type="spellStart"/>
      <w:r w:rsidRPr="007A6EA9">
        <w:t>signaled</w:t>
      </w:r>
      <w:proofErr w:type="spellEnd"/>
      <w:r w:rsidRPr="007A6EA9">
        <w:t xml:space="preserve"> over the STCH.</w:t>
      </w:r>
    </w:p>
    <w:p w14:paraId="72160342" w14:textId="59A6FAC4" w:rsidR="0084025E" w:rsidRDefault="0084025E" w:rsidP="002230C2">
      <w:pPr>
        <w:pStyle w:val="Doc-text2"/>
      </w:pPr>
      <w:r w:rsidRPr="007A6EA9">
        <w:t>Proposal 2</w:t>
      </w:r>
      <w:r>
        <w:t xml:space="preserve"> </w:t>
      </w:r>
      <w:r w:rsidRPr="007A6EA9">
        <w:t>RAN2 to consider changes to the resource pool allocation for UAV broadcast identification considering its QoS requirements and UE power efficiency.</w:t>
      </w:r>
    </w:p>
    <w:p w14:paraId="75EF1455" w14:textId="4F4AAAAC" w:rsidR="00A47A12" w:rsidRPr="007A6EA9" w:rsidRDefault="00A47A12" w:rsidP="002230C2">
      <w:pPr>
        <w:pStyle w:val="Doc-text2"/>
        <w:rPr>
          <w:i/>
        </w:rPr>
      </w:pPr>
      <w:r>
        <w:t>-</w:t>
      </w:r>
      <w:r>
        <w:tab/>
        <w:t xml:space="preserve">Samsung asks if there is any new QoS </w:t>
      </w:r>
      <w:r w:rsidR="00994BD6">
        <w:t xml:space="preserve">requirements.  Ericsson indicates that not yet.  </w:t>
      </w:r>
    </w:p>
    <w:p w14:paraId="5187EC7E" w14:textId="77777777" w:rsidR="0084025E" w:rsidRPr="007A6EA9" w:rsidRDefault="0084025E" w:rsidP="002230C2">
      <w:pPr>
        <w:pStyle w:val="Doc-text2"/>
        <w:rPr>
          <w:i/>
        </w:rPr>
      </w:pPr>
      <w:r w:rsidRPr="007A6EA9">
        <w:t>Proposal 3</w:t>
      </w:r>
      <w:r>
        <w:t xml:space="preserve"> </w:t>
      </w:r>
      <w:r w:rsidRPr="007A6EA9">
        <w:t>RAN2 to support UE-autonomous resource allocation (Mode-2 in NR PC5 and Mode-4 in LTE PC5) for UAV broadcast identification.</w:t>
      </w:r>
    </w:p>
    <w:p w14:paraId="66887ECE" w14:textId="77777777" w:rsidR="0084025E" w:rsidRDefault="0084025E" w:rsidP="002230C2">
      <w:pPr>
        <w:pStyle w:val="Doc-text2"/>
        <w:rPr>
          <w:i/>
        </w:rPr>
      </w:pPr>
      <w:r w:rsidRPr="007A6EA9">
        <w:t>Proposal 4</w:t>
      </w:r>
      <w:r>
        <w:t xml:space="preserve"> </w:t>
      </w:r>
      <w:r w:rsidRPr="007A6EA9">
        <w:t>RAN2 to study if network-controlled (Mode-1 for NR PC5 and Mode-3 for LTE PC5) resource allocation is to be supported for UAV broadcast identification.</w:t>
      </w:r>
    </w:p>
    <w:p w14:paraId="1D75874B" w14:textId="4C625641" w:rsidR="0084025E" w:rsidRDefault="0084025E" w:rsidP="005704F5">
      <w:pPr>
        <w:pStyle w:val="Doc-text2"/>
      </w:pPr>
    </w:p>
    <w:p w14:paraId="2DCC73A0" w14:textId="77777777" w:rsidR="005704F5" w:rsidRDefault="005704F5" w:rsidP="005704F5">
      <w:pPr>
        <w:pStyle w:val="Doc-text2"/>
      </w:pPr>
    </w:p>
    <w:p w14:paraId="40D415A6" w14:textId="23FEF125" w:rsidR="0084025E" w:rsidRDefault="00740978" w:rsidP="0084025E">
      <w:pPr>
        <w:pStyle w:val="Doc-title"/>
      </w:pPr>
      <w:hyperlink r:id="rId201" w:history="1">
        <w:r w:rsidR="0084025E" w:rsidRPr="00644F72">
          <w:rPr>
            <w:rStyle w:val="Hyperlink"/>
          </w:rPr>
          <w:t>R2-2300481</w:t>
        </w:r>
      </w:hyperlink>
      <w:r w:rsidR="0084025E">
        <w:tab/>
        <w:t>RAN2 Impacts of PC5-based BRID and DAA for UAVs</w:t>
      </w:r>
      <w:r w:rsidR="0084025E">
        <w:tab/>
        <w:t>Nokia, Nokia Shanghai Bell</w:t>
      </w:r>
      <w:r w:rsidR="0084025E">
        <w:tab/>
        <w:t>discussion</w:t>
      </w:r>
      <w:r w:rsidR="0084025E">
        <w:tab/>
        <w:t>Rel-18</w:t>
      </w:r>
      <w:r w:rsidR="0084025E">
        <w:tab/>
        <w:t>NR_UAV-Core</w:t>
      </w:r>
    </w:p>
    <w:p w14:paraId="234F4D22" w14:textId="77777777" w:rsidR="0084025E" w:rsidRPr="00F1128B" w:rsidRDefault="0084025E" w:rsidP="006F61E7">
      <w:pPr>
        <w:pStyle w:val="Doc-text2"/>
      </w:pPr>
      <w:r w:rsidRPr="00F1128B">
        <w:t>Proposal 1: RAN2 shall discuss the following aspects:</w:t>
      </w:r>
    </w:p>
    <w:p w14:paraId="344EE44C" w14:textId="77777777" w:rsidR="0084025E" w:rsidRPr="00F1128B" w:rsidRDefault="0084025E" w:rsidP="005C61E0">
      <w:pPr>
        <w:pStyle w:val="Doc-text2"/>
        <w:numPr>
          <w:ilvl w:val="0"/>
          <w:numId w:val="7"/>
        </w:numPr>
      </w:pPr>
      <w:r w:rsidRPr="00F1128B">
        <w:t>Whether support of BRID can be limited to conveying just the application layer message through PC5 interface</w:t>
      </w:r>
    </w:p>
    <w:p w14:paraId="5199145F" w14:textId="77777777" w:rsidR="0084025E" w:rsidRPr="00F1128B" w:rsidRDefault="0084025E" w:rsidP="005C61E0">
      <w:pPr>
        <w:pStyle w:val="Doc-text2"/>
        <w:numPr>
          <w:ilvl w:val="0"/>
          <w:numId w:val="7"/>
        </w:numPr>
      </w:pPr>
      <w:r w:rsidRPr="00F1128B">
        <w:t>Whether any means to control when such broadcasting occurs shall be defined</w:t>
      </w:r>
    </w:p>
    <w:p w14:paraId="78AF5567" w14:textId="77777777" w:rsidR="0084025E" w:rsidRPr="00F1128B" w:rsidRDefault="0084025E" w:rsidP="005C61E0">
      <w:pPr>
        <w:pStyle w:val="Doc-text2"/>
        <w:numPr>
          <w:ilvl w:val="0"/>
          <w:numId w:val="7"/>
        </w:numPr>
      </w:pPr>
      <w:r w:rsidRPr="00F1128B">
        <w:t xml:space="preserve">Should the RAN WG involvement be limited to introducing a capability for supporting BRID? </w:t>
      </w:r>
    </w:p>
    <w:p w14:paraId="796C48E6" w14:textId="77777777" w:rsidR="0084025E" w:rsidRPr="00F1128B" w:rsidRDefault="0084025E" w:rsidP="005C61E0">
      <w:pPr>
        <w:pStyle w:val="Doc-text2"/>
        <w:numPr>
          <w:ilvl w:val="0"/>
          <w:numId w:val="7"/>
        </w:numPr>
      </w:pPr>
      <w:r w:rsidRPr="00F1128B">
        <w:t xml:space="preserve">Should there be any limitation, </w:t>
      </w:r>
      <w:proofErr w:type="gramStart"/>
      <w:r w:rsidRPr="00F1128B">
        <w:t>e.g.</w:t>
      </w:r>
      <w:proofErr w:type="gramEnd"/>
      <w:r w:rsidRPr="00F1128B">
        <w:t xml:space="preserve"> such as the support just in SL Mode 2?</w:t>
      </w:r>
    </w:p>
    <w:p w14:paraId="4A35A2C1" w14:textId="00E2A79C" w:rsidR="0084025E" w:rsidRDefault="0084025E" w:rsidP="005C61E0">
      <w:pPr>
        <w:pStyle w:val="Doc-text2"/>
        <w:numPr>
          <w:ilvl w:val="0"/>
          <w:numId w:val="7"/>
        </w:numPr>
      </w:pPr>
      <w:r w:rsidRPr="00F1128B">
        <w:lastRenderedPageBreak/>
        <w:t xml:space="preserve">How to avoid potential excessive interference if UAV UE broadcasts such ID when flying high above the rooftops, possibly having LOS propagation conditions with many distant base </w:t>
      </w:r>
      <w:proofErr w:type="gramStart"/>
      <w:r w:rsidRPr="00F1128B">
        <w:t>stations</w:t>
      </w:r>
      <w:proofErr w:type="gramEnd"/>
      <w:r w:rsidRPr="00F1128B">
        <w:t xml:space="preserve"> </w:t>
      </w:r>
    </w:p>
    <w:p w14:paraId="1244B1BD" w14:textId="7F08B987" w:rsidR="009714B9" w:rsidRDefault="009714B9" w:rsidP="009714B9">
      <w:pPr>
        <w:pStyle w:val="Doc-text2"/>
      </w:pPr>
    </w:p>
    <w:p w14:paraId="0CC2744C" w14:textId="2D60C24D" w:rsidR="002A016E" w:rsidRDefault="007B14AA" w:rsidP="009714B9">
      <w:pPr>
        <w:pStyle w:val="Doc-text2"/>
      </w:pPr>
      <w:r>
        <w:t>Discussion</w:t>
      </w:r>
    </w:p>
    <w:p w14:paraId="740ACB27" w14:textId="2049B311" w:rsidR="007B14AA" w:rsidRDefault="007B14AA" w:rsidP="009714B9">
      <w:pPr>
        <w:pStyle w:val="Doc-text2"/>
      </w:pPr>
      <w:r>
        <w:t>-</w:t>
      </w:r>
      <w:r>
        <w:tab/>
      </w:r>
      <w:r w:rsidR="00BC7C9F">
        <w:t>Nokia thinks that we should answer questions like</w:t>
      </w:r>
      <w:r w:rsidR="006B05A8">
        <w:t xml:space="preserve"> which mode, 1 or 2, in-coverage/</w:t>
      </w:r>
      <w:proofErr w:type="spellStart"/>
      <w:r w:rsidR="006B05A8">
        <w:t>out-of</w:t>
      </w:r>
      <w:proofErr w:type="spellEnd"/>
      <w:r w:rsidR="006B05A8">
        <w:t xml:space="preserve"> coverage</w:t>
      </w:r>
    </w:p>
    <w:p w14:paraId="46674FCB" w14:textId="0A91FFC6" w:rsidR="002C4AFB" w:rsidRDefault="002C4AFB" w:rsidP="009714B9">
      <w:pPr>
        <w:pStyle w:val="Doc-text2"/>
      </w:pPr>
      <w:r>
        <w:t>-</w:t>
      </w:r>
      <w:r>
        <w:tab/>
      </w:r>
      <w:r w:rsidR="00183AAA">
        <w:t>Nokia would prefer mode 2 only.  QC thinks that both should be supported as we are anyways supporting PC5-U</w:t>
      </w:r>
      <w:r w:rsidR="009F00B2">
        <w:t xml:space="preserve">, so all the scenarios that work for V2X should work for </w:t>
      </w:r>
      <w:proofErr w:type="spellStart"/>
      <w:r w:rsidR="009F00B2">
        <w:t>aearial</w:t>
      </w:r>
      <w:proofErr w:type="spellEnd"/>
      <w:r w:rsidR="009F00B2">
        <w:t xml:space="preserve"> scenarios</w:t>
      </w:r>
      <w:r w:rsidR="00183AAA">
        <w:t>.</w:t>
      </w:r>
      <w:r w:rsidR="009F00B2">
        <w:t xml:space="preserve">  </w:t>
      </w:r>
      <w:r w:rsidR="0089010D">
        <w:t xml:space="preserve">Ericsson thinks that </w:t>
      </w:r>
      <w:r w:rsidR="008C40C3">
        <w:t xml:space="preserve">there is a new </w:t>
      </w:r>
      <w:proofErr w:type="spellStart"/>
      <w:r w:rsidR="008C40C3">
        <w:t>interfance</w:t>
      </w:r>
      <w:proofErr w:type="spellEnd"/>
      <w:r w:rsidR="008C40C3">
        <w:t xml:space="preserve"> U2X</w:t>
      </w:r>
      <w:r w:rsidR="00394FB2">
        <w:t xml:space="preserve"> and we should start in mode 2.  Nokia is concerned that mode 1 would increase </w:t>
      </w:r>
      <w:proofErr w:type="spellStart"/>
      <w:r w:rsidR="00394FB2">
        <w:t>signaling</w:t>
      </w:r>
      <w:proofErr w:type="spellEnd"/>
      <w:r w:rsidR="00394FB2">
        <w:t xml:space="preserve"> </w:t>
      </w:r>
      <w:r w:rsidR="00C41532">
        <w:t xml:space="preserve">and interference.  Mode 2 would also allow for slimer capabilities.   </w:t>
      </w:r>
    </w:p>
    <w:p w14:paraId="1E0E0388" w14:textId="6CEDC9EB" w:rsidR="00D334AA" w:rsidRDefault="00D334AA" w:rsidP="009714B9">
      <w:pPr>
        <w:pStyle w:val="Doc-text2"/>
      </w:pPr>
      <w:r>
        <w:t>-</w:t>
      </w:r>
      <w:r>
        <w:tab/>
        <w:t xml:space="preserve">Intel thinks that we will not have any impact to the specification if we use mode 1.  </w:t>
      </w:r>
    </w:p>
    <w:p w14:paraId="796837ED" w14:textId="3401E88C" w:rsidR="009751AF" w:rsidRDefault="005015F4" w:rsidP="009714B9">
      <w:pPr>
        <w:pStyle w:val="Doc-text2"/>
      </w:pPr>
      <w:r>
        <w:t>-</w:t>
      </w:r>
      <w:r>
        <w:tab/>
      </w:r>
      <w:r w:rsidR="00023DDF">
        <w:t>CMCC is concerned with security if we broadcast resources</w:t>
      </w:r>
      <w:r w:rsidR="00452B32">
        <w:t xml:space="preserve">.   Nokia doesn’t see what the problem.  </w:t>
      </w:r>
    </w:p>
    <w:p w14:paraId="484322C4" w14:textId="1471E470" w:rsidR="0030256E" w:rsidRPr="004F2502" w:rsidRDefault="0030256E" w:rsidP="009714B9">
      <w:pPr>
        <w:pStyle w:val="Doc-text2"/>
        <w:rPr>
          <w:i/>
          <w:iCs/>
        </w:rPr>
      </w:pPr>
      <w:r w:rsidRPr="004F2502">
        <w:rPr>
          <w:i/>
          <w:iCs/>
        </w:rPr>
        <w:t>-</w:t>
      </w:r>
      <w:r w:rsidRPr="004F2502">
        <w:rPr>
          <w:i/>
          <w:iCs/>
        </w:rPr>
        <w:tab/>
        <w:t>Question: should we have a UAV specific</w:t>
      </w:r>
      <w:r w:rsidR="004F2502" w:rsidRPr="004F2502">
        <w:rPr>
          <w:i/>
          <w:iCs/>
        </w:rPr>
        <w:t xml:space="preserve"> resource pool for mode 2. </w:t>
      </w:r>
    </w:p>
    <w:p w14:paraId="70556584" w14:textId="0F088B55" w:rsidR="004F2502" w:rsidRDefault="004F2502" w:rsidP="009714B9">
      <w:pPr>
        <w:pStyle w:val="Doc-text2"/>
      </w:pPr>
      <w:r>
        <w:t>-</w:t>
      </w:r>
      <w:r>
        <w:tab/>
        <w:t xml:space="preserve">Ericsson considers that this may be a regulatory issue and possibly a different QoS.  Nokia thinks that we can discuss this later and check with SA2. </w:t>
      </w:r>
      <w:r w:rsidR="005F3F14">
        <w:t>QC agrees.</w:t>
      </w:r>
    </w:p>
    <w:p w14:paraId="1BEE8FCC" w14:textId="1F8BC53A" w:rsidR="004F2502" w:rsidRDefault="004F2502" w:rsidP="009714B9">
      <w:pPr>
        <w:pStyle w:val="Doc-text2"/>
      </w:pPr>
      <w:r>
        <w:t>-</w:t>
      </w:r>
      <w:r>
        <w:tab/>
        <w:t xml:space="preserve">Nokia </w:t>
      </w:r>
      <w:r w:rsidR="004E50F5">
        <w:t xml:space="preserve">ask whether any new enhancements would be supported.  Xiaomi thinks that we narrow </w:t>
      </w:r>
      <w:r w:rsidR="005F3F14">
        <w:t xml:space="preserve">down and be practical by not making too many changes.  Qualcomm thinks to support the periodicity we need to look whether current configuration </w:t>
      </w:r>
      <w:proofErr w:type="gramStart"/>
      <w:r w:rsidR="005F3F14">
        <w:t>are</w:t>
      </w:r>
      <w:proofErr w:type="gramEnd"/>
      <w:r w:rsidR="005F3F14">
        <w:t xml:space="preserve"> enough.  </w:t>
      </w:r>
    </w:p>
    <w:p w14:paraId="5019FD43" w14:textId="23930E00" w:rsidR="00E92488" w:rsidRDefault="00E92488" w:rsidP="009714B9">
      <w:pPr>
        <w:pStyle w:val="Doc-text2"/>
      </w:pPr>
      <w:r>
        <w:t>-</w:t>
      </w:r>
      <w:r>
        <w:tab/>
        <w:t xml:space="preserve">Samsung doesn’t see </w:t>
      </w:r>
      <w:r w:rsidR="00C61FCE">
        <w:t>that any enhancements needed</w:t>
      </w:r>
    </w:p>
    <w:p w14:paraId="08FCB906" w14:textId="77777777" w:rsidR="006B05A8" w:rsidRDefault="006B05A8" w:rsidP="009714B9">
      <w:pPr>
        <w:pStyle w:val="Doc-text2"/>
      </w:pPr>
    </w:p>
    <w:p w14:paraId="6E89CF3B" w14:textId="77777777" w:rsidR="009714B9" w:rsidRPr="009714B9" w:rsidRDefault="009714B9" w:rsidP="005C1F59">
      <w:pPr>
        <w:pStyle w:val="Doc-text2"/>
        <w:pBdr>
          <w:top w:val="single" w:sz="4" w:space="1" w:color="auto"/>
          <w:left w:val="single" w:sz="4" w:space="4" w:color="auto"/>
          <w:bottom w:val="single" w:sz="4" w:space="1" w:color="auto"/>
          <w:right w:val="single" w:sz="4" w:space="4" w:color="auto"/>
        </w:pBdr>
        <w:rPr>
          <w:b/>
          <w:bCs/>
        </w:rPr>
      </w:pPr>
      <w:r w:rsidRPr="009714B9">
        <w:rPr>
          <w:b/>
          <w:bCs/>
        </w:rPr>
        <w:t>Agreements:</w:t>
      </w:r>
    </w:p>
    <w:p w14:paraId="37DFFDD3" w14:textId="55B00427" w:rsidR="009714B9" w:rsidRDefault="009714B9" w:rsidP="005C1F59">
      <w:pPr>
        <w:pStyle w:val="Doc-text2"/>
        <w:pBdr>
          <w:top w:val="single" w:sz="4" w:space="1" w:color="auto"/>
          <w:left w:val="single" w:sz="4" w:space="4" w:color="auto"/>
          <w:bottom w:val="single" w:sz="4" w:space="1" w:color="auto"/>
          <w:right w:val="single" w:sz="4" w:space="4" w:color="auto"/>
        </w:pBdr>
      </w:pPr>
      <w:r>
        <w:t>-</w:t>
      </w:r>
      <w:r>
        <w:tab/>
      </w:r>
      <w:r w:rsidRPr="00A447BE">
        <w:t>PC5-</w:t>
      </w:r>
      <w:r>
        <w:t xml:space="preserve">U </w:t>
      </w:r>
      <w:r w:rsidR="00881ACA">
        <w:t xml:space="preserve">is </w:t>
      </w:r>
      <w:r>
        <w:t xml:space="preserve">used </w:t>
      </w:r>
      <w:r w:rsidRPr="00A447BE">
        <w:t xml:space="preserve">to support BRID </w:t>
      </w:r>
      <w:r w:rsidR="00135309">
        <w:t>for</w:t>
      </w:r>
      <w:r w:rsidRPr="00A447BE">
        <w:t xml:space="preserve"> UAV</w:t>
      </w:r>
    </w:p>
    <w:p w14:paraId="5C9C2FAC" w14:textId="34CAF0E9" w:rsidR="002C4AFB" w:rsidRDefault="002C4AFB" w:rsidP="005C1F59">
      <w:pPr>
        <w:pStyle w:val="Doc-text2"/>
        <w:pBdr>
          <w:top w:val="single" w:sz="4" w:space="1" w:color="auto"/>
          <w:left w:val="single" w:sz="4" w:space="4" w:color="auto"/>
          <w:bottom w:val="single" w:sz="4" w:space="1" w:color="auto"/>
          <w:right w:val="single" w:sz="4" w:space="4" w:color="auto"/>
        </w:pBdr>
      </w:pPr>
      <w:r>
        <w:t>-</w:t>
      </w:r>
      <w:r>
        <w:tab/>
      </w:r>
      <w:r w:rsidR="009751AF">
        <w:t>Support both in-coverage and out-of-covera</w:t>
      </w:r>
      <w:r w:rsidR="005015F4">
        <w:t>ge scenarios</w:t>
      </w:r>
    </w:p>
    <w:p w14:paraId="6888DC5B" w14:textId="25D6E610" w:rsidR="005015F4" w:rsidRDefault="005015F4" w:rsidP="005C1F59">
      <w:pPr>
        <w:pStyle w:val="Doc-text2"/>
        <w:pBdr>
          <w:top w:val="single" w:sz="4" w:space="1" w:color="auto"/>
          <w:left w:val="single" w:sz="4" w:space="4" w:color="auto"/>
          <w:bottom w:val="single" w:sz="4" w:space="1" w:color="auto"/>
          <w:right w:val="single" w:sz="4" w:space="4" w:color="auto"/>
        </w:pBdr>
      </w:pPr>
      <w:r>
        <w:t>-</w:t>
      </w:r>
      <w:r>
        <w:tab/>
      </w:r>
      <w:r w:rsidR="00D64FFC">
        <w:t>Mode 2 will be supported.  FFS whether further mode 1</w:t>
      </w:r>
      <w:r w:rsidR="00936E67">
        <w:t xml:space="preserve"> will be supported.  </w:t>
      </w:r>
    </w:p>
    <w:p w14:paraId="4044B826" w14:textId="241B2315" w:rsidR="005F3F14" w:rsidRDefault="005F3F14" w:rsidP="005C1F59">
      <w:pPr>
        <w:pStyle w:val="Doc-text2"/>
        <w:pBdr>
          <w:top w:val="single" w:sz="4" w:space="1" w:color="auto"/>
          <w:left w:val="single" w:sz="4" w:space="4" w:color="auto"/>
          <w:bottom w:val="single" w:sz="4" w:space="1" w:color="auto"/>
          <w:right w:val="single" w:sz="4" w:space="4" w:color="auto"/>
        </w:pBdr>
      </w:pPr>
      <w:r>
        <w:t>-</w:t>
      </w:r>
      <w:r>
        <w:tab/>
        <w:t xml:space="preserve">FFS whether separate pools are needed </w:t>
      </w:r>
    </w:p>
    <w:p w14:paraId="401DB3B2" w14:textId="4807BA7E" w:rsidR="005F3F14" w:rsidRDefault="005F3F14" w:rsidP="005C1F59">
      <w:pPr>
        <w:pStyle w:val="Doc-text2"/>
        <w:pBdr>
          <w:top w:val="single" w:sz="4" w:space="1" w:color="auto"/>
          <w:left w:val="single" w:sz="4" w:space="4" w:color="auto"/>
          <w:bottom w:val="single" w:sz="4" w:space="1" w:color="auto"/>
          <w:right w:val="single" w:sz="4" w:space="4" w:color="auto"/>
        </w:pBdr>
      </w:pPr>
      <w:r>
        <w:t>-</w:t>
      </w:r>
      <w:r>
        <w:tab/>
        <w:t>FFS whether current configurations</w:t>
      </w:r>
      <w:r w:rsidR="00C61FCE">
        <w:t xml:space="preserve"> </w:t>
      </w:r>
      <w:r>
        <w:t xml:space="preserve">can support UAV </w:t>
      </w:r>
      <w:r w:rsidR="00305FCF">
        <w:t xml:space="preserve">requirements </w:t>
      </w:r>
    </w:p>
    <w:p w14:paraId="5F93D3A6" w14:textId="77777777" w:rsidR="002C4AFB" w:rsidRDefault="002C4AFB" w:rsidP="009714B9">
      <w:pPr>
        <w:pStyle w:val="Doc-text2"/>
      </w:pPr>
    </w:p>
    <w:p w14:paraId="2F0BB0C9" w14:textId="77777777" w:rsidR="009714B9" w:rsidRPr="00F1128B" w:rsidRDefault="009714B9" w:rsidP="009714B9">
      <w:pPr>
        <w:pStyle w:val="Doc-text2"/>
      </w:pPr>
    </w:p>
    <w:p w14:paraId="2776E2FB" w14:textId="1C2892FC" w:rsidR="006E649F" w:rsidRDefault="006E649F" w:rsidP="00F45ABB">
      <w:pPr>
        <w:pStyle w:val="Doc-text2"/>
        <w:ind w:left="0" w:firstLine="0"/>
      </w:pPr>
    </w:p>
    <w:p w14:paraId="5B9B95DA" w14:textId="619ECF0C" w:rsidR="00F45ABB" w:rsidRPr="00F45ABB" w:rsidRDefault="00F45ABB" w:rsidP="00F45ABB">
      <w:pPr>
        <w:pStyle w:val="Doc-text2"/>
        <w:ind w:left="0" w:firstLine="0"/>
        <w:rPr>
          <w:b/>
          <w:bCs/>
        </w:rPr>
      </w:pPr>
      <w:r w:rsidRPr="00F45ABB">
        <w:rPr>
          <w:b/>
          <w:bCs/>
        </w:rPr>
        <w:t xml:space="preserve">DAA </w:t>
      </w:r>
    </w:p>
    <w:p w14:paraId="0B677CBA" w14:textId="71FD7C51" w:rsidR="00F45ABB" w:rsidRDefault="00740978" w:rsidP="00F45ABB">
      <w:pPr>
        <w:pStyle w:val="Doc-title"/>
      </w:pPr>
      <w:hyperlink r:id="rId202" w:history="1">
        <w:r w:rsidR="00F45ABB" w:rsidRPr="00644F72">
          <w:rPr>
            <w:rStyle w:val="Hyperlink"/>
          </w:rPr>
          <w:t>R2-2301737</w:t>
        </w:r>
      </w:hyperlink>
      <w:r w:rsidR="00F45ABB">
        <w:tab/>
        <w:t>Draft Reply LS on PC5 based Detect and Avoid mechanism</w:t>
      </w:r>
      <w:r w:rsidR="00F45ABB">
        <w:tab/>
        <w:t>LG Electronics France</w:t>
      </w:r>
      <w:r w:rsidR="00F45ABB">
        <w:tab/>
        <w:t>LS out</w:t>
      </w:r>
      <w:r w:rsidR="00F45ABB">
        <w:tab/>
        <w:t>Rel-18</w:t>
      </w:r>
      <w:r w:rsidR="00F45ABB">
        <w:tab/>
      </w:r>
      <w:r w:rsidR="00F45ABB" w:rsidRPr="00CA743B">
        <w:rPr>
          <w:rFonts w:cs="Arial"/>
          <w:bCs/>
          <w:sz w:val="22"/>
        </w:rPr>
        <w:t>FS_UAS_Ph2</w:t>
      </w:r>
      <w:r w:rsidR="00F45ABB">
        <w:tab/>
        <w:t>To:SA2</w:t>
      </w:r>
    </w:p>
    <w:p w14:paraId="0F780BC0" w14:textId="21B1B11D" w:rsidR="00F45ABB" w:rsidRDefault="00186771" w:rsidP="006F61E7">
      <w:pPr>
        <w:pStyle w:val="Doc-text2"/>
      </w:pPr>
      <w:r>
        <w:t xml:space="preserve">- </w:t>
      </w:r>
      <w:r w:rsidR="009C465B">
        <w:tab/>
      </w:r>
      <w:r>
        <w:t xml:space="preserve">CATT </w:t>
      </w:r>
      <w:r w:rsidR="00721B9F">
        <w:t xml:space="preserve">asks whether it is for </w:t>
      </w:r>
      <w:proofErr w:type="spellStart"/>
      <w:r w:rsidR="00721B9F">
        <w:t>Uu</w:t>
      </w:r>
      <w:proofErr w:type="spellEnd"/>
      <w:r w:rsidR="00721B9F">
        <w:t xml:space="preserve"> or PC5.  The understanding is that it </w:t>
      </w:r>
      <w:proofErr w:type="gramStart"/>
      <w:r w:rsidR="00721B9F">
        <w:t>talking</w:t>
      </w:r>
      <w:proofErr w:type="gramEnd"/>
      <w:r w:rsidR="00721B9F">
        <w:t xml:space="preserve"> about PC5 and it can support</w:t>
      </w:r>
      <w:r w:rsidR="00C70EF9">
        <w:t>ed in the same carrier</w:t>
      </w:r>
      <w:r w:rsidR="00721B9F">
        <w:t xml:space="preserve">. </w:t>
      </w:r>
    </w:p>
    <w:p w14:paraId="378FABCA" w14:textId="77777777" w:rsidR="005A3A07" w:rsidRDefault="009C465B" w:rsidP="006F61E7">
      <w:pPr>
        <w:pStyle w:val="Doc-text2"/>
      </w:pPr>
      <w:r>
        <w:t>-</w:t>
      </w:r>
      <w:r>
        <w:tab/>
        <w:t xml:space="preserve">Ericsson has some concerns as this is not in scope.  </w:t>
      </w:r>
    </w:p>
    <w:p w14:paraId="22872091" w14:textId="12A89666" w:rsidR="00721B9F" w:rsidRDefault="005A3A07" w:rsidP="006F61E7">
      <w:pPr>
        <w:pStyle w:val="Doc-text2"/>
      </w:pPr>
      <w:r>
        <w:t>-</w:t>
      </w:r>
      <w:r>
        <w:tab/>
      </w:r>
      <w:r w:rsidR="00235652">
        <w:t xml:space="preserve"> Nokia thinks that we only need to respond </w:t>
      </w:r>
      <w:r w:rsidR="00EF0056">
        <w:t xml:space="preserve">to say </w:t>
      </w:r>
      <w:r>
        <w:t>whether</w:t>
      </w:r>
      <w:r w:rsidR="00EF0056">
        <w:t xml:space="preserve"> it is po</w:t>
      </w:r>
      <w:r w:rsidR="009009D4">
        <w:t>ssible</w:t>
      </w:r>
      <w:r w:rsidR="000168E2">
        <w:t xml:space="preserve"> and it doesn’t think it is possible given the inter-carrier support</w:t>
      </w:r>
      <w:r w:rsidR="009009D4">
        <w:t xml:space="preserve">.   Samsung and CATT </w:t>
      </w:r>
      <w:proofErr w:type="gramStart"/>
      <w:r w:rsidR="009009D4">
        <w:t>indicates</w:t>
      </w:r>
      <w:proofErr w:type="gramEnd"/>
      <w:r w:rsidR="009009D4">
        <w:t xml:space="preserve"> that there are some concerns about inter-carrier</w:t>
      </w:r>
      <w:r>
        <w:t xml:space="preserve"> and further we need to </w:t>
      </w:r>
      <w:proofErr w:type="spellStart"/>
      <w:r>
        <w:t>decided</w:t>
      </w:r>
      <w:proofErr w:type="spellEnd"/>
      <w:r>
        <w:t xml:space="preserve"> whether we would deal with DAA support the same</w:t>
      </w:r>
      <w:r w:rsidR="000168E2">
        <w:t xml:space="preserve"> way.</w:t>
      </w:r>
    </w:p>
    <w:p w14:paraId="689E7AC1" w14:textId="6CCA5A34" w:rsidR="00C70EF9" w:rsidRDefault="00C70EF9" w:rsidP="006F61E7">
      <w:pPr>
        <w:pStyle w:val="Doc-text2"/>
      </w:pPr>
      <w:r>
        <w:t>-</w:t>
      </w:r>
      <w:r>
        <w:tab/>
        <w:t xml:space="preserve">Qualcomm thinks that we can indicate that the V2X mechanisms can be supported but we will not support new things.  </w:t>
      </w:r>
    </w:p>
    <w:p w14:paraId="29F366D7" w14:textId="2FB3266A" w:rsidR="00E123F7" w:rsidRDefault="00E123F7" w:rsidP="006F61E7">
      <w:pPr>
        <w:pStyle w:val="Doc-text2"/>
      </w:pPr>
      <w:r>
        <w:t>-</w:t>
      </w:r>
      <w:r>
        <w:tab/>
      </w:r>
      <w:r w:rsidR="00A11E31">
        <w:t xml:space="preserve">LG thinks that </w:t>
      </w:r>
      <w:r>
        <w:t>Reply that the operation in licensed is out of scope</w:t>
      </w:r>
    </w:p>
    <w:p w14:paraId="194F5ED4" w14:textId="77777777" w:rsidR="00A11E31" w:rsidRDefault="00A11E31" w:rsidP="006F61E7">
      <w:pPr>
        <w:pStyle w:val="Doc-text2"/>
      </w:pPr>
    </w:p>
    <w:p w14:paraId="28D97003" w14:textId="05102305" w:rsidR="009F6FDA" w:rsidRDefault="00F223C1" w:rsidP="009F6FDA">
      <w:pPr>
        <w:pStyle w:val="Doc-text2"/>
      </w:pPr>
      <w:r>
        <w:t>=&gt;</w:t>
      </w:r>
      <w:r>
        <w:tab/>
        <w:t xml:space="preserve">Respond to SA2 – as of now it is not possible </w:t>
      </w:r>
      <w:r w:rsidR="001F371E">
        <w:t>in multicarrier for NR</w:t>
      </w:r>
      <w:r w:rsidR="00A11E31">
        <w:t xml:space="preserve"> </w:t>
      </w:r>
    </w:p>
    <w:p w14:paraId="571C38FA" w14:textId="689994CD" w:rsidR="009F6FDA" w:rsidRDefault="009F6FDA" w:rsidP="00A60D14">
      <w:pPr>
        <w:pStyle w:val="Doc-text2"/>
      </w:pPr>
      <w:r>
        <w:t>=&gt;</w:t>
      </w:r>
      <w:r>
        <w:tab/>
        <w:t xml:space="preserve">LS is updated in </w:t>
      </w:r>
      <w:hyperlink r:id="rId203" w:history="1">
        <w:r w:rsidRPr="00644F72">
          <w:rPr>
            <w:rStyle w:val="Hyperlink"/>
            <w:rFonts w:ascii="Calibri" w:hAnsi="Calibri" w:cs="Calibri"/>
            <w:sz w:val="22"/>
            <w:szCs w:val="22"/>
          </w:rPr>
          <w:t>R2-</w:t>
        </w:r>
        <w:r w:rsidRPr="00912B81">
          <w:rPr>
            <w:rStyle w:val="Hyperlink"/>
          </w:rPr>
          <w:t>2302182</w:t>
        </w:r>
      </w:hyperlink>
    </w:p>
    <w:p w14:paraId="2B9069EE" w14:textId="3EB22113" w:rsidR="009F6FDA" w:rsidRDefault="00740978" w:rsidP="00A60D14">
      <w:pPr>
        <w:pStyle w:val="Doc-title"/>
      </w:pPr>
      <w:hyperlink r:id="rId204" w:history="1">
        <w:r w:rsidR="009F6FDA" w:rsidRPr="00644F72">
          <w:rPr>
            <w:rStyle w:val="Hyperlink"/>
          </w:rPr>
          <w:t>R2-2302182</w:t>
        </w:r>
      </w:hyperlink>
      <w:r w:rsidR="009F6FDA" w:rsidRPr="00CA7C04">
        <w:tab/>
      </w:r>
      <w:r w:rsidR="009F6FDA">
        <w:t>Draft Reply LS on PC5 based Detect and Avoid mechanism</w:t>
      </w:r>
      <w:r w:rsidR="009F6FDA">
        <w:tab/>
        <w:t>LG Electronics France</w:t>
      </w:r>
      <w:r w:rsidR="009F6FDA">
        <w:tab/>
        <w:t>LS out</w:t>
      </w:r>
      <w:r w:rsidR="009F6FDA">
        <w:tab/>
        <w:t>Rel-18</w:t>
      </w:r>
      <w:r w:rsidR="009F6FDA">
        <w:tab/>
      </w:r>
      <w:r w:rsidR="009F6FDA" w:rsidRPr="00CA7C04">
        <w:t>FS_UAS_Ph2</w:t>
      </w:r>
      <w:r w:rsidR="009F6FDA">
        <w:tab/>
        <w:t>To:SA2</w:t>
      </w:r>
    </w:p>
    <w:p w14:paraId="52ABAEC4" w14:textId="7EFD0DA5" w:rsidR="006C5A4E" w:rsidRDefault="00740978" w:rsidP="00AA3B49">
      <w:pPr>
        <w:pStyle w:val="Doc-title"/>
      </w:pPr>
      <w:hyperlink r:id="rId205" w:history="1">
        <w:r w:rsidR="006C5A4E" w:rsidRPr="00644F72">
          <w:rPr>
            <w:rStyle w:val="Hyperlink"/>
          </w:rPr>
          <w:t>R2-23022</w:t>
        </w:r>
      </w:hyperlink>
      <w:r w:rsidR="00AA3B49">
        <w:t>22</w:t>
      </w:r>
      <w:r w:rsidR="00176170">
        <w:tab/>
        <w:t>Draft Reply LS on PC5 based Detect and Avoid mechanism</w:t>
      </w:r>
      <w:r w:rsidR="00176170">
        <w:tab/>
        <w:t>LG Electronics France</w:t>
      </w:r>
      <w:r w:rsidR="00176170">
        <w:tab/>
        <w:t>LS out</w:t>
      </w:r>
      <w:r w:rsidR="00176170">
        <w:tab/>
        <w:t>Rel-18</w:t>
      </w:r>
      <w:r w:rsidR="00176170">
        <w:tab/>
      </w:r>
      <w:r w:rsidR="00176170" w:rsidRPr="00CA7C04">
        <w:t>FS_UAS_Ph2</w:t>
      </w:r>
      <w:r w:rsidR="00176170">
        <w:tab/>
        <w:t>To:SA2</w:t>
      </w:r>
    </w:p>
    <w:p w14:paraId="4D015E8A" w14:textId="77777777" w:rsidR="00176170" w:rsidRPr="00176170" w:rsidRDefault="00176170" w:rsidP="00176170">
      <w:pPr>
        <w:pStyle w:val="Doc-text2"/>
      </w:pPr>
    </w:p>
    <w:p w14:paraId="208EEEBA" w14:textId="6B3BE6CA" w:rsidR="001C6AD2" w:rsidRDefault="00F2477A" w:rsidP="001C6AD2">
      <w:pPr>
        <w:pStyle w:val="Doc-text2"/>
      </w:pPr>
      <w:r>
        <w:t>Proposal:</w:t>
      </w:r>
      <w:r w:rsidR="001C6AD2" w:rsidRPr="001C6AD2">
        <w:tab/>
        <w:t>Only a single PC5 carrier is used to support the PC5 based DAA/BRID mechanisms between UAV UEs in the current release.</w:t>
      </w:r>
    </w:p>
    <w:p w14:paraId="7411C173" w14:textId="376F89F0" w:rsidR="00C614DF" w:rsidRDefault="00C614DF" w:rsidP="001C6AD2">
      <w:pPr>
        <w:pStyle w:val="Doc-text2"/>
      </w:pPr>
      <w:r>
        <w:t>-</w:t>
      </w:r>
      <w:r>
        <w:tab/>
      </w:r>
      <w:r w:rsidR="004827E1">
        <w:t xml:space="preserve">Qualcomm doesn’t thinks this </w:t>
      </w:r>
      <w:r>
        <w:t xml:space="preserve">it is possible to do that </w:t>
      </w:r>
      <w:proofErr w:type="gramStart"/>
      <w:r>
        <w:t xml:space="preserve">as long </w:t>
      </w:r>
      <w:r w:rsidR="004827E1">
        <w:t>as</w:t>
      </w:r>
      <w:proofErr w:type="gramEnd"/>
      <w:r w:rsidR="004827E1">
        <w:t xml:space="preserve"> it is in the same carrier.  </w:t>
      </w:r>
    </w:p>
    <w:p w14:paraId="54FC5E3B" w14:textId="078778DC" w:rsidR="008F37A1" w:rsidRDefault="008F37A1" w:rsidP="001C6AD2">
      <w:pPr>
        <w:pStyle w:val="Doc-text2"/>
      </w:pPr>
    </w:p>
    <w:p w14:paraId="7334511B" w14:textId="6E7ECF37" w:rsidR="008F37A1" w:rsidRDefault="008F37A1" w:rsidP="00EA4D40">
      <w:pPr>
        <w:pStyle w:val="Doc-text2"/>
        <w:pBdr>
          <w:top w:val="single" w:sz="4" w:space="1" w:color="auto"/>
          <w:left w:val="single" w:sz="4" w:space="4" w:color="auto"/>
          <w:bottom w:val="single" w:sz="4" w:space="1" w:color="auto"/>
          <w:right w:val="single" w:sz="4" w:space="4" w:color="auto"/>
        </w:pBdr>
      </w:pPr>
      <w:r>
        <w:t>ANSWER</w:t>
      </w:r>
    </w:p>
    <w:p w14:paraId="425B25EB" w14:textId="492053CE" w:rsidR="00BE2E37" w:rsidRDefault="00BE2E37" w:rsidP="00EA4D40">
      <w:pPr>
        <w:pStyle w:val="Doc-text2"/>
        <w:pBdr>
          <w:top w:val="single" w:sz="4" w:space="1" w:color="auto"/>
          <w:left w:val="single" w:sz="4" w:space="4" w:color="auto"/>
          <w:bottom w:val="single" w:sz="4" w:space="1" w:color="auto"/>
          <w:right w:val="single" w:sz="4" w:space="4" w:color="auto"/>
        </w:pBdr>
        <w:rPr>
          <w:lang w:val="en-US" w:eastAsia="zh-CN"/>
        </w:rPr>
      </w:pPr>
      <w:r w:rsidRPr="009C4312">
        <w:rPr>
          <w:lang w:val="en-US" w:eastAsia="zh-CN"/>
        </w:rPr>
        <w:t xml:space="preserve">RAN2 would like to thank SA2 for the LS on </w:t>
      </w:r>
      <w:r w:rsidRPr="00EC542D">
        <w:rPr>
          <w:lang w:val="en-US" w:eastAsia="zh-CN"/>
        </w:rPr>
        <w:t>PC5 based Detect and Avoid mechanism</w:t>
      </w:r>
      <w:r>
        <w:rPr>
          <w:lang w:val="en-US" w:eastAsia="zh-CN"/>
        </w:rPr>
        <w:t>.  The following is the response from RAN2:</w:t>
      </w:r>
    </w:p>
    <w:p w14:paraId="11E07276" w14:textId="77777777" w:rsidR="00BE2E37" w:rsidRPr="00BE2E37" w:rsidRDefault="00BE2E37" w:rsidP="00EA4D40">
      <w:pPr>
        <w:pStyle w:val="Doc-text2"/>
        <w:pBdr>
          <w:top w:val="single" w:sz="4" w:space="1" w:color="auto"/>
          <w:left w:val="single" w:sz="4" w:space="4" w:color="auto"/>
          <w:bottom w:val="single" w:sz="4" w:space="1" w:color="auto"/>
          <w:right w:val="single" w:sz="4" w:space="4" w:color="auto"/>
        </w:pBdr>
        <w:rPr>
          <w:lang w:val="en-US"/>
        </w:rPr>
      </w:pPr>
    </w:p>
    <w:p w14:paraId="642FD86E" w14:textId="0241856D" w:rsidR="00176170" w:rsidRDefault="00176170" w:rsidP="00EA4D40">
      <w:pPr>
        <w:pStyle w:val="Doc-text2"/>
        <w:pBdr>
          <w:top w:val="single" w:sz="4" w:space="1" w:color="auto"/>
          <w:left w:val="single" w:sz="4" w:space="4" w:color="auto"/>
          <w:bottom w:val="single" w:sz="4" w:space="1" w:color="auto"/>
          <w:right w:val="single" w:sz="4" w:space="4" w:color="auto"/>
        </w:pBdr>
      </w:pPr>
      <w:r>
        <w:lastRenderedPageBreak/>
        <w:t>-</w:t>
      </w:r>
      <w:r>
        <w:tab/>
      </w:r>
      <w:r w:rsidR="008F37A1">
        <w:t>In NR, a</w:t>
      </w:r>
      <w:r w:rsidR="004827E1">
        <w:t xml:space="preserve">s of now multi-carrier operation in NR </w:t>
      </w:r>
      <w:proofErr w:type="spellStart"/>
      <w:r w:rsidR="00EA4D40">
        <w:t>s</w:t>
      </w:r>
      <w:r w:rsidR="004827E1">
        <w:t>ide</w:t>
      </w:r>
      <w:r w:rsidR="00EA4D40">
        <w:t>l</w:t>
      </w:r>
      <w:r w:rsidR="004827E1">
        <w:t>ink</w:t>
      </w:r>
      <w:proofErr w:type="spellEnd"/>
      <w:r w:rsidR="004827E1">
        <w:t xml:space="preserve"> is not support</w:t>
      </w:r>
      <w:r w:rsidR="00D74DC1">
        <w:t xml:space="preserve">ed and therefore </w:t>
      </w:r>
      <w:r w:rsidR="004827E1">
        <w:t>reception</w:t>
      </w:r>
      <w:r w:rsidR="00D74DC1">
        <w:t xml:space="preserve"> over PLMNs is possible </w:t>
      </w:r>
      <w:r w:rsidR="00DD419A">
        <w:t>only</w:t>
      </w:r>
      <w:r w:rsidR="00D74DC1">
        <w:t xml:space="preserve"> in the case that the </w:t>
      </w:r>
      <w:proofErr w:type="spellStart"/>
      <w:r w:rsidR="00EA4D40">
        <w:t>s</w:t>
      </w:r>
      <w:r w:rsidR="00D74DC1">
        <w:t>idelink</w:t>
      </w:r>
      <w:proofErr w:type="spellEnd"/>
      <w:r w:rsidR="00D74DC1">
        <w:t xml:space="preserve"> carrier is the same</w:t>
      </w:r>
      <w:r w:rsidR="00DD419A">
        <w:t xml:space="preserve"> across the PLMNs</w:t>
      </w:r>
      <w:r w:rsidR="00D74DC1">
        <w:t xml:space="preserve">. </w:t>
      </w:r>
      <w:r w:rsidR="004827E1">
        <w:t xml:space="preserve"> </w:t>
      </w:r>
    </w:p>
    <w:p w14:paraId="37D7799E" w14:textId="3FC2B124" w:rsidR="004827E1" w:rsidRPr="001C6AD2" w:rsidRDefault="00BE2E37" w:rsidP="001C6AD2">
      <w:pPr>
        <w:pStyle w:val="Doc-text2"/>
      </w:pPr>
      <w:r>
        <w:t>=&gt;</w:t>
      </w:r>
      <w:r>
        <w:tab/>
        <w:t xml:space="preserve">The </w:t>
      </w:r>
      <w:r w:rsidR="008418B4">
        <w:t xml:space="preserve">LS is </w:t>
      </w:r>
      <w:r w:rsidR="00C9417C">
        <w:t xml:space="preserve">updated </w:t>
      </w:r>
      <w:r w:rsidR="008418B4">
        <w:t>in R2-2302105 with the change above</w:t>
      </w:r>
      <w:r w:rsidR="00C9417C">
        <w:t xml:space="preserve"> and approved in </w:t>
      </w:r>
      <w:r w:rsidR="00C9417C" w:rsidRPr="00C9417C">
        <w:t>R2-2302262</w:t>
      </w:r>
    </w:p>
    <w:p w14:paraId="29C58747" w14:textId="2FE3D4AE" w:rsidR="00A60D14" w:rsidRPr="00A60D14" w:rsidRDefault="00A60D14" w:rsidP="00CA7C04">
      <w:pPr>
        <w:pStyle w:val="Doc-text2"/>
      </w:pPr>
    </w:p>
    <w:p w14:paraId="1F02DDE6" w14:textId="73E90926" w:rsidR="009F6FDA" w:rsidRDefault="009F6FDA" w:rsidP="00CA7C04">
      <w:pPr>
        <w:pStyle w:val="Doc-text2"/>
        <w:ind w:left="0" w:firstLine="0"/>
      </w:pPr>
    </w:p>
    <w:p w14:paraId="62B370CA" w14:textId="7DC5E3C6" w:rsidR="006E649F" w:rsidRDefault="00740978" w:rsidP="006E649F">
      <w:pPr>
        <w:pStyle w:val="Doc-title"/>
      </w:pPr>
      <w:hyperlink r:id="rId206" w:history="1">
        <w:r w:rsidR="006E649F" w:rsidRPr="00644F72">
          <w:rPr>
            <w:rStyle w:val="Hyperlink"/>
          </w:rPr>
          <w:t>R2-2301418</w:t>
        </w:r>
      </w:hyperlink>
      <w:r w:rsidR="006E649F">
        <w:tab/>
        <w:t>UAV Broadcast of Remote IDentification and Detect And Avoid</w:t>
      </w:r>
      <w:r w:rsidR="006E649F">
        <w:tab/>
        <w:t>Beijing Xiaomi Mobile Software</w:t>
      </w:r>
      <w:r w:rsidR="006E649F">
        <w:tab/>
        <w:t>discussion</w:t>
      </w:r>
      <w:r w:rsidR="006E649F">
        <w:tab/>
        <w:t>Rel-18</w:t>
      </w:r>
      <w:r w:rsidR="006E649F">
        <w:tab/>
        <w:t>NR_UAV-Core</w:t>
      </w:r>
    </w:p>
    <w:p w14:paraId="6C49B50C" w14:textId="77777777" w:rsidR="006E649F" w:rsidRDefault="006E649F" w:rsidP="006A4655">
      <w:pPr>
        <w:pStyle w:val="Doc-title"/>
      </w:pPr>
    </w:p>
    <w:p w14:paraId="2EF6427D" w14:textId="3416D38F" w:rsidR="006A4655" w:rsidRDefault="00740978" w:rsidP="006A4655">
      <w:pPr>
        <w:pStyle w:val="Doc-title"/>
      </w:pPr>
      <w:hyperlink r:id="rId207" w:history="1">
        <w:r w:rsidR="006A4655" w:rsidRPr="00644F72">
          <w:rPr>
            <w:rStyle w:val="Hyperlink"/>
          </w:rPr>
          <w:t>R2-2300333</w:t>
        </w:r>
      </w:hyperlink>
      <w:r w:rsidR="006A4655">
        <w:tab/>
        <w:t>RAN2 aspects of PC5-based BRID and DAA support</w:t>
      </w:r>
      <w:r w:rsidR="006A4655">
        <w:tab/>
        <w:t>Qualcomm Incorporated</w:t>
      </w:r>
      <w:r w:rsidR="006A4655">
        <w:tab/>
        <w:t>discussion</w:t>
      </w:r>
      <w:r w:rsidR="006A4655">
        <w:tab/>
        <w:t>Rel-18</w:t>
      </w:r>
      <w:r w:rsidR="006A4655">
        <w:tab/>
        <w:t>NR_UAV-Core</w:t>
      </w:r>
    </w:p>
    <w:p w14:paraId="119EDD7A" w14:textId="3BF0CD4F" w:rsidR="006A4655" w:rsidRDefault="00740978" w:rsidP="006A4655">
      <w:pPr>
        <w:pStyle w:val="Doc-title"/>
      </w:pPr>
      <w:hyperlink r:id="rId208" w:history="1">
        <w:r w:rsidR="006A4655" w:rsidRPr="00644F72">
          <w:rPr>
            <w:rStyle w:val="Hyperlink"/>
          </w:rPr>
          <w:t>R2-2300481</w:t>
        </w:r>
      </w:hyperlink>
      <w:r w:rsidR="006A4655">
        <w:tab/>
        <w:t>RAN2 Impacts of PC5-based BRID and DAA for UAVs</w:t>
      </w:r>
      <w:r w:rsidR="006A4655">
        <w:tab/>
        <w:t>Nokia, Nokia Shanghai Bell</w:t>
      </w:r>
      <w:r w:rsidR="006A4655">
        <w:tab/>
        <w:t>discussion</w:t>
      </w:r>
      <w:r w:rsidR="006A4655">
        <w:tab/>
        <w:t>Rel-18</w:t>
      </w:r>
      <w:r w:rsidR="006A4655">
        <w:tab/>
        <w:t>NR_UAV-Core</w:t>
      </w:r>
    </w:p>
    <w:p w14:paraId="631C89B8" w14:textId="1A391D18" w:rsidR="00201B22" w:rsidRDefault="00740978" w:rsidP="006A4655">
      <w:pPr>
        <w:pStyle w:val="Doc-title"/>
      </w:pPr>
      <w:hyperlink r:id="rId209" w:history="1">
        <w:r w:rsidR="00201B22" w:rsidRPr="00644F72">
          <w:rPr>
            <w:rStyle w:val="Hyperlink"/>
          </w:rPr>
          <w:t>R2-2300538</w:t>
        </w:r>
      </w:hyperlink>
      <w:r w:rsidR="00201B22">
        <w:tab/>
        <w:t>On broadcasting UAV identification</w:t>
      </w:r>
      <w:r w:rsidR="00201B22">
        <w:tab/>
        <w:t>Ericsson España S.A.</w:t>
      </w:r>
      <w:r w:rsidR="00201B22">
        <w:tab/>
        <w:t>discussion</w:t>
      </w:r>
      <w:r w:rsidR="00201B22">
        <w:tab/>
        <w:t>Rel-18</w:t>
      </w:r>
    </w:p>
    <w:p w14:paraId="190503A5" w14:textId="0676E3AB" w:rsidR="006A4655" w:rsidRDefault="00740978" w:rsidP="006A4655">
      <w:pPr>
        <w:pStyle w:val="Doc-title"/>
      </w:pPr>
      <w:hyperlink r:id="rId210" w:history="1">
        <w:r w:rsidR="006A4655" w:rsidRPr="00644F72">
          <w:rPr>
            <w:rStyle w:val="Hyperlink"/>
          </w:rPr>
          <w:t>R2-2300748</w:t>
        </w:r>
      </w:hyperlink>
      <w:r w:rsidR="006A4655">
        <w:tab/>
        <w:t>UAV identification broadcast over PC5</w:t>
      </w:r>
      <w:r w:rsidR="006A4655">
        <w:tab/>
        <w:t>Apple</w:t>
      </w:r>
      <w:r w:rsidR="006A4655">
        <w:tab/>
        <w:t>discussion</w:t>
      </w:r>
      <w:r w:rsidR="006A4655">
        <w:tab/>
        <w:t>Rel-18</w:t>
      </w:r>
      <w:r w:rsidR="006A4655">
        <w:tab/>
        <w:t>NR_UAV</w:t>
      </w:r>
    </w:p>
    <w:p w14:paraId="3A881B1D" w14:textId="72F78D6A" w:rsidR="006A4655" w:rsidRDefault="00740978" w:rsidP="006A4655">
      <w:pPr>
        <w:pStyle w:val="Doc-title"/>
      </w:pPr>
      <w:hyperlink r:id="rId211" w:history="1">
        <w:r w:rsidR="006A4655" w:rsidRPr="00644F72">
          <w:rPr>
            <w:rStyle w:val="Hyperlink"/>
          </w:rPr>
          <w:t>R2-2300854</w:t>
        </w:r>
      </w:hyperlink>
      <w:r w:rsidR="006A4655">
        <w:tab/>
        <w:t>Considerations on Enhancements for UAV identification broadcast</w:t>
      </w:r>
      <w:r w:rsidR="006A4655">
        <w:tab/>
        <w:t>NEC Europe Ltd</w:t>
      </w:r>
      <w:r w:rsidR="006A4655">
        <w:tab/>
        <w:t>discussion</w:t>
      </w:r>
      <w:r w:rsidR="006A4655">
        <w:tab/>
        <w:t>Rel-18</w:t>
      </w:r>
      <w:r w:rsidR="006A4655">
        <w:tab/>
        <w:t>NR_UAV-Core</w:t>
      </w:r>
    </w:p>
    <w:p w14:paraId="11004F2A" w14:textId="132C1E53" w:rsidR="006A4655" w:rsidRDefault="00740978" w:rsidP="006A4655">
      <w:pPr>
        <w:pStyle w:val="Doc-title"/>
      </w:pPr>
      <w:hyperlink r:id="rId212" w:history="1">
        <w:r w:rsidR="006A4655" w:rsidRPr="00644F72">
          <w:rPr>
            <w:rStyle w:val="Hyperlink"/>
          </w:rPr>
          <w:t>R2-2300974</w:t>
        </w:r>
      </w:hyperlink>
      <w:r w:rsidR="006A4655">
        <w:tab/>
        <w:t>Discussion on broadcasting remote id for UAV</w:t>
      </w:r>
      <w:r w:rsidR="006A4655">
        <w:tab/>
        <w:t>Lenovo</w:t>
      </w:r>
      <w:r w:rsidR="006A4655">
        <w:tab/>
        <w:t>discussion</w:t>
      </w:r>
      <w:r w:rsidR="006A4655">
        <w:tab/>
        <w:t>Rel-18</w:t>
      </w:r>
    </w:p>
    <w:p w14:paraId="4AB5840B" w14:textId="48C20070" w:rsidR="006A4655" w:rsidRDefault="00740978" w:rsidP="006A4655">
      <w:pPr>
        <w:pStyle w:val="Doc-title"/>
      </w:pPr>
      <w:hyperlink r:id="rId213" w:history="1">
        <w:r w:rsidR="006A4655" w:rsidRPr="00644F72">
          <w:rPr>
            <w:rStyle w:val="Hyperlink"/>
          </w:rPr>
          <w:t>R2-2300993</w:t>
        </w:r>
      </w:hyperlink>
      <w:r w:rsidR="006A4655">
        <w:tab/>
        <w:t>Consideration on UAV remote identification broadcast</w:t>
      </w:r>
      <w:r w:rsidR="006A4655">
        <w:tab/>
        <w:t>Huawei, HiSilicon</w:t>
      </w:r>
      <w:r w:rsidR="006A4655">
        <w:tab/>
        <w:t>discussion</w:t>
      </w:r>
      <w:r w:rsidR="006A4655">
        <w:tab/>
        <w:t>Rel-18</w:t>
      </w:r>
      <w:r w:rsidR="006A4655">
        <w:tab/>
        <w:t>NR_UAV-Core</w:t>
      </w:r>
    </w:p>
    <w:p w14:paraId="293E4740" w14:textId="593FDB50" w:rsidR="006A4655" w:rsidRDefault="00740978" w:rsidP="006A4655">
      <w:pPr>
        <w:pStyle w:val="Doc-title"/>
      </w:pPr>
      <w:hyperlink r:id="rId214" w:history="1">
        <w:r w:rsidR="006A4655" w:rsidRPr="00644F72">
          <w:rPr>
            <w:rStyle w:val="Hyperlink"/>
          </w:rPr>
          <w:t>R2-2301096</w:t>
        </w:r>
      </w:hyperlink>
      <w:r w:rsidR="006A4655">
        <w:tab/>
        <w:t>UAV identification broadcast</w:t>
      </w:r>
      <w:r w:rsidR="006A4655">
        <w:tab/>
        <w:t>Sony</w:t>
      </w:r>
      <w:r w:rsidR="006A4655">
        <w:tab/>
        <w:t>discussion</w:t>
      </w:r>
      <w:r w:rsidR="006A4655">
        <w:tab/>
        <w:t>Rel-18</w:t>
      </w:r>
      <w:r w:rsidR="006A4655">
        <w:tab/>
        <w:t>NR_UAV</w:t>
      </w:r>
    </w:p>
    <w:p w14:paraId="1C201219" w14:textId="2F55DFBF" w:rsidR="006A4655" w:rsidRDefault="00740978" w:rsidP="006A4655">
      <w:pPr>
        <w:pStyle w:val="Doc-title"/>
      </w:pPr>
      <w:hyperlink r:id="rId215" w:history="1">
        <w:r w:rsidR="006A4655" w:rsidRPr="00644F72">
          <w:rPr>
            <w:rStyle w:val="Hyperlink"/>
          </w:rPr>
          <w:t>R2-2301169</w:t>
        </w:r>
      </w:hyperlink>
      <w:r w:rsidR="006A4655">
        <w:tab/>
        <w:t>Discussion on UAV identification broadcast</w:t>
      </w:r>
      <w:r w:rsidR="006A4655">
        <w:tab/>
        <w:t>Samsung</w:t>
      </w:r>
      <w:r w:rsidR="006A4655">
        <w:tab/>
        <w:t>discussion</w:t>
      </w:r>
      <w:r w:rsidR="006A4655">
        <w:tab/>
        <w:t>Rel-18</w:t>
      </w:r>
      <w:r w:rsidR="006A4655">
        <w:tab/>
        <w:t>NR_UAV-Core</w:t>
      </w:r>
    </w:p>
    <w:p w14:paraId="15905CCF" w14:textId="3BDD1E3C" w:rsidR="006A4655" w:rsidRDefault="00740978" w:rsidP="006A4655">
      <w:pPr>
        <w:pStyle w:val="Doc-title"/>
      </w:pPr>
      <w:hyperlink r:id="rId216" w:history="1">
        <w:r w:rsidR="006A4655" w:rsidRPr="00644F72">
          <w:rPr>
            <w:rStyle w:val="Hyperlink"/>
          </w:rPr>
          <w:t>R2-2301222</w:t>
        </w:r>
      </w:hyperlink>
      <w:r w:rsidR="006A4655">
        <w:tab/>
        <w:t>On UAV identification broadcast</w:t>
      </w:r>
      <w:r w:rsidR="006A4655">
        <w:tab/>
        <w:t>ZTE Corporation, Sanechips</w:t>
      </w:r>
      <w:r w:rsidR="006A4655">
        <w:tab/>
        <w:t>discussion</w:t>
      </w:r>
      <w:r w:rsidR="006A4655">
        <w:tab/>
        <w:t>Rel-18</w:t>
      </w:r>
      <w:r w:rsidR="006A4655">
        <w:tab/>
        <w:t>NR_UAV-Core</w:t>
      </w:r>
    </w:p>
    <w:p w14:paraId="0A929406" w14:textId="69DD9979" w:rsidR="006A4655" w:rsidRDefault="00740978" w:rsidP="006A4655">
      <w:pPr>
        <w:pStyle w:val="Doc-title"/>
      </w:pPr>
      <w:hyperlink r:id="rId217" w:history="1">
        <w:r w:rsidR="006A4655" w:rsidRPr="00644F72">
          <w:rPr>
            <w:rStyle w:val="Hyperlink"/>
          </w:rPr>
          <w:t>R2-2301229</w:t>
        </w:r>
      </w:hyperlink>
      <w:r w:rsidR="006A4655">
        <w:tab/>
        <w:t>UAV identification broadcast</w:t>
      </w:r>
      <w:r w:rsidR="006A4655">
        <w:tab/>
        <w:t>CMCC</w:t>
      </w:r>
      <w:r w:rsidR="006A4655">
        <w:tab/>
        <w:t>discussion</w:t>
      </w:r>
      <w:r w:rsidR="006A4655">
        <w:tab/>
        <w:t>Rel-18</w:t>
      </w:r>
      <w:r w:rsidR="006A4655">
        <w:tab/>
        <w:t>NR_UAV-Core</w:t>
      </w:r>
    </w:p>
    <w:p w14:paraId="7878352B" w14:textId="6026DB00" w:rsidR="006A4655" w:rsidRDefault="00740978" w:rsidP="006A4655">
      <w:pPr>
        <w:pStyle w:val="Doc-title"/>
      </w:pPr>
      <w:hyperlink r:id="rId218" w:history="1">
        <w:r w:rsidR="006A4655" w:rsidRPr="00644F72">
          <w:rPr>
            <w:rStyle w:val="Hyperlink"/>
          </w:rPr>
          <w:t>R2-2301678</w:t>
        </w:r>
      </w:hyperlink>
      <w:r w:rsidR="006A4655">
        <w:tab/>
        <w:t>Discussion on UAV identification broadcast</w:t>
      </w:r>
      <w:r w:rsidR="006A4655">
        <w:tab/>
        <w:t>vivo</w:t>
      </w:r>
      <w:r w:rsidR="006A4655">
        <w:tab/>
        <w:t>discussion</w:t>
      </w:r>
      <w:r w:rsidR="006A4655">
        <w:tab/>
        <w:t>Rel-18</w:t>
      </w:r>
      <w:r w:rsidR="006A4655">
        <w:tab/>
        <w:t>NR_UAV-Core</w:t>
      </w:r>
    </w:p>
    <w:p w14:paraId="441FD36D" w14:textId="3CC88F3E" w:rsidR="006A4655" w:rsidRDefault="00740978" w:rsidP="006A4655">
      <w:pPr>
        <w:pStyle w:val="Doc-title"/>
      </w:pPr>
      <w:hyperlink r:id="rId219" w:history="1">
        <w:r w:rsidR="006A4655" w:rsidRPr="00644F72">
          <w:rPr>
            <w:rStyle w:val="Hyperlink"/>
          </w:rPr>
          <w:t>R2-2301877</w:t>
        </w:r>
      </w:hyperlink>
      <w:r w:rsidR="006A4655">
        <w:tab/>
        <w:t>RAN2 impact analysis to support UAV ID Broadcast</w:t>
      </w:r>
      <w:r w:rsidR="006A4655">
        <w:tab/>
        <w:t>CATT</w:t>
      </w:r>
      <w:r w:rsidR="006A4655">
        <w:tab/>
        <w:t>discussion</w:t>
      </w:r>
      <w:r w:rsidR="006A4655">
        <w:tab/>
        <w:t>Rel-18</w:t>
      </w:r>
      <w:r w:rsidR="006A4655">
        <w:tab/>
        <w:t>NR_UAV-Core</w:t>
      </w:r>
    </w:p>
    <w:p w14:paraId="3047C874" w14:textId="77777777" w:rsidR="006A4655" w:rsidRPr="006A4655" w:rsidRDefault="006A4655" w:rsidP="006A4655">
      <w:pPr>
        <w:pStyle w:val="Doc-text2"/>
      </w:pPr>
    </w:p>
    <w:p w14:paraId="20C7BCC6" w14:textId="49BD3F04" w:rsidR="00986C2E" w:rsidRPr="000A3691" w:rsidRDefault="00986C2E" w:rsidP="00255603">
      <w:pPr>
        <w:pStyle w:val="Heading2"/>
      </w:pPr>
      <w:r w:rsidRPr="000A3691">
        <w:t>8.18</w:t>
      </w:r>
      <w:r w:rsidRPr="000A3691">
        <w:tab/>
        <w:t xml:space="preserve">Mobile </w:t>
      </w:r>
      <w:r w:rsidRPr="00255603">
        <w:t>Terminated</w:t>
      </w:r>
      <w:r w:rsidRPr="000A3691">
        <w:t xml:space="preserve"> Small Data Transmission</w:t>
      </w:r>
    </w:p>
    <w:p w14:paraId="29A1ACE8" w14:textId="31901785" w:rsidR="00986C2E" w:rsidRPr="000A3691" w:rsidRDefault="00986C2E" w:rsidP="00986C2E">
      <w:pPr>
        <w:pStyle w:val="Comments"/>
      </w:pPr>
      <w:r w:rsidRPr="000A3691">
        <w:t>(NR_NR_MT_SDT-Core; leading WG: RAN2; REL-18; WID: RP-2</w:t>
      </w:r>
      <w:r w:rsidR="00255603">
        <w:t>22993</w:t>
      </w:r>
      <w:r w:rsidRPr="000A3691">
        <w:t>)</w:t>
      </w:r>
    </w:p>
    <w:p w14:paraId="3A7303DE" w14:textId="78564DED" w:rsidR="00986C2E" w:rsidRPr="000A3691" w:rsidRDefault="00986C2E" w:rsidP="00986C2E">
      <w:pPr>
        <w:pStyle w:val="Comments"/>
      </w:pPr>
      <w:r w:rsidRPr="000A3691">
        <w:t>Time budget: 0.5 TU</w:t>
      </w:r>
    </w:p>
    <w:p w14:paraId="76DA2272" w14:textId="6B10BDB3" w:rsidR="00986C2E" w:rsidRDefault="00986C2E" w:rsidP="00D9011A">
      <w:pPr>
        <w:pStyle w:val="Comments"/>
      </w:pPr>
      <w:r w:rsidRPr="000A3691">
        <w:t>Tdoc Limitation: 1</w:t>
      </w:r>
      <w:r w:rsidR="00CB63DB" w:rsidRPr="00A81163">
        <w:t xml:space="preserve"> tdoc</w:t>
      </w:r>
    </w:p>
    <w:p w14:paraId="27130C33" w14:textId="54AA32D4" w:rsidR="00986C2E" w:rsidRDefault="00986C2E" w:rsidP="00D9011A">
      <w:pPr>
        <w:pStyle w:val="Comments"/>
      </w:pPr>
    </w:p>
    <w:p w14:paraId="08ED10E4" w14:textId="173F9B5C" w:rsidR="00CB63DB" w:rsidRPr="00D9011A" w:rsidRDefault="00CB63DB" w:rsidP="00CB63DB">
      <w:pPr>
        <w:pStyle w:val="Heading3"/>
      </w:pPr>
      <w:r w:rsidRPr="00D9011A">
        <w:t>8.1</w:t>
      </w:r>
      <w:r w:rsidR="00AD2779">
        <w:t>8</w:t>
      </w:r>
      <w:r w:rsidRPr="00D9011A">
        <w:t>.1</w:t>
      </w:r>
      <w:r w:rsidRPr="00D9011A">
        <w:tab/>
        <w:t>Organizational</w:t>
      </w:r>
    </w:p>
    <w:p w14:paraId="09ADAC5C" w14:textId="77777777" w:rsidR="00CB63DB" w:rsidRPr="00D9011A" w:rsidRDefault="00CB63DB" w:rsidP="00CB63DB">
      <w:pPr>
        <w:pStyle w:val="Comments"/>
      </w:pPr>
      <w:r>
        <w:t xml:space="preserve">LS ins. </w:t>
      </w:r>
      <w:r w:rsidRPr="00D9011A">
        <w:t xml:space="preserve">Rapporteur input. </w:t>
      </w:r>
    </w:p>
    <w:p w14:paraId="66B9FB5E" w14:textId="6E9FE423" w:rsidR="00CB63DB" w:rsidRDefault="00CB63DB" w:rsidP="00CB63DB">
      <w:pPr>
        <w:pStyle w:val="Heading3"/>
      </w:pPr>
      <w:r w:rsidRPr="00D9011A">
        <w:t>8.1</w:t>
      </w:r>
      <w:r w:rsidR="00AD2779">
        <w:t>8</w:t>
      </w:r>
      <w:r w:rsidRPr="00D9011A">
        <w:t>.2</w:t>
      </w:r>
      <w:r w:rsidRPr="00D9011A">
        <w:tab/>
      </w:r>
      <w:r>
        <w:t>General</w:t>
      </w:r>
    </w:p>
    <w:p w14:paraId="7FEFF5B2" w14:textId="01CD92EF" w:rsidR="00CB63DB" w:rsidRPr="000A3691" w:rsidRDefault="00CB63DB" w:rsidP="00CB63DB">
      <w:pPr>
        <w:pStyle w:val="Doc-title"/>
        <w:rPr>
          <w:i/>
          <w:sz w:val="18"/>
        </w:rPr>
      </w:pPr>
      <w:r>
        <w:rPr>
          <w:i/>
          <w:sz w:val="18"/>
        </w:rPr>
        <w:t>Contributions on</w:t>
      </w:r>
      <w:r w:rsidRPr="000A3691">
        <w:rPr>
          <w:i/>
          <w:sz w:val="18"/>
        </w:rPr>
        <w:t xml:space="preserve"> support for paging-triggered SDT</w:t>
      </w:r>
      <w:r>
        <w:rPr>
          <w:i/>
          <w:sz w:val="18"/>
        </w:rPr>
        <w:t>, including triggering and procedures.</w:t>
      </w:r>
    </w:p>
    <w:p w14:paraId="6720E773" w14:textId="33B1A10E" w:rsidR="00CB63DB" w:rsidRPr="000A3691" w:rsidRDefault="00CB63DB" w:rsidP="000A3691">
      <w:pPr>
        <w:pStyle w:val="Doc-title"/>
        <w:rPr>
          <w:i/>
          <w:sz w:val="18"/>
        </w:rPr>
      </w:pPr>
      <w:r w:rsidRPr="000A3691">
        <w:rPr>
          <w:i/>
          <w:sz w:val="18"/>
        </w:rPr>
        <w:t xml:space="preserve">Note: Data transmission in DL within paging message is not in scope of this WI.  </w:t>
      </w:r>
    </w:p>
    <w:p w14:paraId="5CFC3884" w14:textId="77777777" w:rsidR="00255603" w:rsidRPr="00D9011A" w:rsidRDefault="00255603" w:rsidP="00D9011A">
      <w:pPr>
        <w:pStyle w:val="Comments"/>
      </w:pPr>
    </w:p>
    <w:p w14:paraId="42F1CB9B" w14:textId="77777777" w:rsidR="009150E7" w:rsidRPr="009150E7" w:rsidRDefault="009150E7" w:rsidP="009150E7">
      <w:pPr>
        <w:pStyle w:val="Doc-title"/>
        <w:rPr>
          <w:b/>
          <w:bCs/>
          <w:lang w:val="en-US"/>
        </w:rPr>
      </w:pPr>
      <w:r w:rsidRPr="009150E7">
        <w:rPr>
          <w:b/>
          <w:bCs/>
          <w:lang w:val="en-US"/>
        </w:rPr>
        <w:t>MT-SDT trigger/initiation:</w:t>
      </w:r>
    </w:p>
    <w:p w14:paraId="511CC609" w14:textId="6C3A28DC" w:rsidR="009150E7" w:rsidRPr="009150E7" w:rsidRDefault="00740978" w:rsidP="009150E7">
      <w:pPr>
        <w:pStyle w:val="Doc-title"/>
        <w:rPr>
          <w:lang w:val="en-US"/>
        </w:rPr>
      </w:pPr>
      <w:hyperlink r:id="rId220" w:history="1">
        <w:r w:rsidR="009150E7" w:rsidRPr="00644F72">
          <w:rPr>
            <w:rStyle w:val="Hyperlink"/>
            <w:lang w:val="en-US"/>
          </w:rPr>
          <w:t>R2-2300386</w:t>
        </w:r>
      </w:hyperlink>
      <w:r w:rsidR="009150E7" w:rsidRPr="009150E7">
        <w:rPr>
          <w:lang w:val="en-US"/>
        </w:rPr>
        <w:t xml:space="preserve">   Discussion on general pocedure of MT-SDT          OPPO   discussion         Rel-18  NR_MT_SDT-Core</w:t>
      </w:r>
    </w:p>
    <w:p w14:paraId="57E6211B" w14:textId="77777777" w:rsidR="009150E7" w:rsidRPr="009150E7" w:rsidRDefault="009150E7" w:rsidP="009150E7">
      <w:pPr>
        <w:pStyle w:val="Doc-text2"/>
        <w:rPr>
          <w:lang w:val="en-US"/>
        </w:rPr>
      </w:pPr>
      <w:r w:rsidRPr="009150E7">
        <w:rPr>
          <w:lang w:val="en-US"/>
        </w:rPr>
        <w:t>Proposal 1     It is enough to include a one-bit indication in paging to trigger MT-SDT, i.e., inclusion of other information for MT-SDT is not needed.</w:t>
      </w:r>
    </w:p>
    <w:p w14:paraId="329100D8" w14:textId="77777777" w:rsidR="009150E7" w:rsidRPr="009150E7" w:rsidRDefault="009150E7" w:rsidP="009150E7">
      <w:pPr>
        <w:pStyle w:val="Doc-title"/>
        <w:rPr>
          <w:lang w:val="en-US"/>
        </w:rPr>
      </w:pPr>
    </w:p>
    <w:p w14:paraId="7FDA37DB" w14:textId="741FB979" w:rsidR="009150E7" w:rsidRPr="009150E7" w:rsidRDefault="00740978" w:rsidP="009150E7">
      <w:pPr>
        <w:pStyle w:val="Doc-title"/>
        <w:rPr>
          <w:lang w:val="en-US"/>
        </w:rPr>
      </w:pPr>
      <w:hyperlink r:id="rId221" w:history="1">
        <w:r w:rsidR="009150E7" w:rsidRPr="00644F72">
          <w:rPr>
            <w:rStyle w:val="Hyperlink"/>
            <w:lang w:val="en-US"/>
          </w:rPr>
          <w:t>R2-2301331</w:t>
        </w:r>
      </w:hyperlink>
      <w:r w:rsidR="009150E7" w:rsidRPr="009150E7">
        <w:rPr>
          <w:lang w:val="en-US"/>
        </w:rPr>
        <w:t xml:space="preserve">   MT-SDT procedure           Nokia, Nokia Shanghai Bell   discussion         Rel-18  NR_MT_SDT-Core</w:t>
      </w:r>
    </w:p>
    <w:p w14:paraId="719DC125" w14:textId="77777777" w:rsidR="009150E7" w:rsidRPr="009150E7" w:rsidRDefault="009150E7" w:rsidP="009150E7">
      <w:pPr>
        <w:pStyle w:val="Doc-text2"/>
        <w:rPr>
          <w:lang w:val="en-US"/>
        </w:rPr>
      </w:pPr>
      <w:r w:rsidRPr="009150E7">
        <w:rPr>
          <w:lang w:val="en-US"/>
        </w:rPr>
        <w:t xml:space="preserve">Proposal 5: RA-MT-SDT indication and CG-MT-SDT indication are introduced in the paging </w:t>
      </w:r>
      <w:proofErr w:type="gramStart"/>
      <w:r w:rsidRPr="009150E7">
        <w:rPr>
          <w:lang w:val="en-US"/>
        </w:rPr>
        <w:t>message</w:t>
      </w:r>
      <w:proofErr w:type="gramEnd"/>
      <w:r w:rsidRPr="009150E7">
        <w:rPr>
          <w:lang w:val="en-US"/>
        </w:rPr>
        <w:t xml:space="preserve"> </w:t>
      </w:r>
    </w:p>
    <w:p w14:paraId="4C079A8F" w14:textId="77777777" w:rsidR="009150E7" w:rsidRPr="009150E7" w:rsidRDefault="009150E7" w:rsidP="009150E7">
      <w:pPr>
        <w:pStyle w:val="Doc-title"/>
        <w:rPr>
          <w:lang w:val="en-US"/>
        </w:rPr>
      </w:pPr>
    </w:p>
    <w:p w14:paraId="5AC12C00" w14:textId="5EA5BD90" w:rsidR="009150E7" w:rsidRPr="009150E7" w:rsidRDefault="00740978" w:rsidP="009150E7">
      <w:pPr>
        <w:pStyle w:val="Doc-title"/>
        <w:rPr>
          <w:lang w:val="en-US"/>
        </w:rPr>
      </w:pPr>
      <w:hyperlink r:id="rId222" w:history="1">
        <w:r w:rsidR="009150E7" w:rsidRPr="00644F72">
          <w:rPr>
            <w:rStyle w:val="Hyperlink"/>
            <w:lang w:val="en-US"/>
          </w:rPr>
          <w:t>R2-2300434</w:t>
        </w:r>
      </w:hyperlink>
      <w:r w:rsidR="009150E7" w:rsidRPr="009150E7">
        <w:rPr>
          <w:lang w:val="en-US"/>
        </w:rPr>
        <w:t xml:space="preserve">   MT-SDT mechanism (including RB, paging, resume and capabilities)          Intel Corporation            discussion   Rel-18  NR_MT_SDT-Core</w:t>
      </w:r>
    </w:p>
    <w:p w14:paraId="3FC1E3DA" w14:textId="77777777" w:rsidR="009150E7" w:rsidRPr="009150E7" w:rsidRDefault="009150E7" w:rsidP="009150E7">
      <w:pPr>
        <w:pStyle w:val="Doc-text2"/>
        <w:rPr>
          <w:lang w:val="en-US"/>
        </w:rPr>
      </w:pPr>
      <w:r w:rsidRPr="009150E7">
        <w:rPr>
          <w:lang w:val="en-US"/>
        </w:rPr>
        <w:lastRenderedPageBreak/>
        <w:t xml:space="preserve">Proposal 3.    MT-SDT indication per UE is included as part of the paging record. Inform RAN3 and ask to enable the corresponding update to the </w:t>
      </w:r>
      <w:proofErr w:type="spellStart"/>
      <w:r w:rsidRPr="009150E7">
        <w:rPr>
          <w:lang w:val="en-US"/>
        </w:rPr>
        <w:t>Xn</w:t>
      </w:r>
      <w:proofErr w:type="spellEnd"/>
      <w:r w:rsidRPr="009150E7">
        <w:rPr>
          <w:lang w:val="en-US"/>
        </w:rPr>
        <w:t xml:space="preserve"> AP signaling.</w:t>
      </w:r>
    </w:p>
    <w:p w14:paraId="0C4EF299" w14:textId="73EBEA9B" w:rsidR="009150E7" w:rsidRDefault="009150E7" w:rsidP="009150E7">
      <w:pPr>
        <w:pStyle w:val="Doc-title"/>
        <w:rPr>
          <w:lang w:val="en-US"/>
        </w:rPr>
      </w:pPr>
    </w:p>
    <w:p w14:paraId="3C942429" w14:textId="2F4E6DB6" w:rsidR="00700FB6" w:rsidRDefault="00700FB6" w:rsidP="00700FB6">
      <w:pPr>
        <w:pStyle w:val="Doc-text2"/>
      </w:pPr>
      <w:r>
        <w:t>Discussions</w:t>
      </w:r>
    </w:p>
    <w:p w14:paraId="6ED3ACE4" w14:textId="1590FDF0" w:rsidR="00700FB6" w:rsidRDefault="001B222A" w:rsidP="005C61E0">
      <w:pPr>
        <w:pStyle w:val="Doc-text2"/>
        <w:numPr>
          <w:ilvl w:val="0"/>
          <w:numId w:val="8"/>
        </w:numPr>
      </w:pPr>
      <w:r>
        <w:t xml:space="preserve">One bit indication in paging </w:t>
      </w:r>
    </w:p>
    <w:p w14:paraId="766AA32C" w14:textId="143BFB3D" w:rsidR="001B222A" w:rsidRDefault="00C26AA5" w:rsidP="005C61E0">
      <w:pPr>
        <w:pStyle w:val="Doc-text2"/>
        <w:numPr>
          <w:ilvl w:val="0"/>
          <w:numId w:val="8"/>
        </w:numPr>
      </w:pPr>
      <w:r>
        <w:t xml:space="preserve">Two indications – RA and CG indication </w:t>
      </w:r>
    </w:p>
    <w:p w14:paraId="5C221CF7" w14:textId="40F28840" w:rsidR="00202A61" w:rsidRDefault="00202A61" w:rsidP="00202A61">
      <w:pPr>
        <w:pStyle w:val="Doc-text2"/>
        <w:ind w:left="1259" w:firstLine="0"/>
      </w:pPr>
    </w:p>
    <w:p w14:paraId="3361E767" w14:textId="18D3D90B" w:rsidR="003416CF" w:rsidRDefault="003416CF" w:rsidP="00225C04">
      <w:pPr>
        <w:pStyle w:val="Doc-text2"/>
      </w:pPr>
      <w:r>
        <w:t>-</w:t>
      </w:r>
      <w:r>
        <w:tab/>
        <w:t>Intel supports one bit and having more than one is not ess</w:t>
      </w:r>
      <w:r w:rsidR="00225C04">
        <w:t xml:space="preserve">ential.   Ericsson thinks that we should also </w:t>
      </w:r>
      <w:proofErr w:type="gramStart"/>
      <w:r w:rsidR="00225C04">
        <w:t>indicate</w:t>
      </w:r>
      <w:proofErr w:type="gramEnd"/>
    </w:p>
    <w:p w14:paraId="123A3D89" w14:textId="6BB4DD70" w:rsidR="00225C04" w:rsidRDefault="00225C04" w:rsidP="00225C04">
      <w:pPr>
        <w:pStyle w:val="Doc-text2"/>
      </w:pPr>
      <w:r>
        <w:t>-</w:t>
      </w:r>
      <w:r>
        <w:tab/>
        <w:t xml:space="preserve">Intel thinks that </w:t>
      </w:r>
      <w:r w:rsidR="00453312">
        <w:t>the CG needs to be indicated but it can be in RRC message (release)</w:t>
      </w:r>
    </w:p>
    <w:p w14:paraId="149FEF63" w14:textId="2E3511BB" w:rsidR="00380C2A" w:rsidRDefault="00380C2A" w:rsidP="00225C04">
      <w:pPr>
        <w:pStyle w:val="Doc-text2"/>
      </w:pPr>
      <w:r>
        <w:t>-</w:t>
      </w:r>
      <w:r>
        <w:tab/>
        <w:t xml:space="preserve">ZTE thinks that one bit is essential and then the UE can use the legacy selection. </w:t>
      </w:r>
    </w:p>
    <w:p w14:paraId="44F5F8FE" w14:textId="443BBD89" w:rsidR="00380C2A" w:rsidRDefault="00380C2A" w:rsidP="00225C04">
      <w:pPr>
        <w:pStyle w:val="Doc-text2"/>
      </w:pPr>
      <w:r>
        <w:t>-</w:t>
      </w:r>
      <w:r>
        <w:tab/>
        <w:t xml:space="preserve">Interdigital thinks that the network has a better idea on what type of data is being </w:t>
      </w:r>
      <w:r w:rsidR="002F5A94">
        <w:t>transmitted</w:t>
      </w:r>
    </w:p>
    <w:p w14:paraId="42E31C97" w14:textId="44544E53" w:rsidR="002F5A94" w:rsidRDefault="002F5A94" w:rsidP="00225C04">
      <w:pPr>
        <w:pStyle w:val="Doc-text2"/>
      </w:pPr>
      <w:r>
        <w:t>-</w:t>
      </w:r>
      <w:r>
        <w:tab/>
        <w:t xml:space="preserve">Qualcomm doesn’t think that CG/RA needs to be indicated.  </w:t>
      </w:r>
    </w:p>
    <w:p w14:paraId="714D9473" w14:textId="0A7E84F6" w:rsidR="00C9178D" w:rsidRDefault="00C9178D" w:rsidP="00225C04">
      <w:pPr>
        <w:pStyle w:val="Doc-text2"/>
      </w:pPr>
      <w:r>
        <w:t>-</w:t>
      </w:r>
      <w:r>
        <w:tab/>
        <w:t xml:space="preserve">LG thinks that the real issue is whether the CG can be skipped and there is no critical reason to skip the CG </w:t>
      </w:r>
    </w:p>
    <w:p w14:paraId="32BF8631" w14:textId="006A0A09" w:rsidR="00C9178D" w:rsidRDefault="00C9178D" w:rsidP="00225C04">
      <w:pPr>
        <w:pStyle w:val="Doc-text2"/>
      </w:pPr>
      <w:r>
        <w:t>-</w:t>
      </w:r>
      <w:r>
        <w:tab/>
      </w:r>
      <w:r w:rsidR="009C26F3">
        <w:t xml:space="preserve">Apple considers that is not clear how to select the RA/CG </w:t>
      </w:r>
    </w:p>
    <w:p w14:paraId="7F0F9A23" w14:textId="0C938CE7" w:rsidR="006E65A7" w:rsidRDefault="006E65A7" w:rsidP="00225C04">
      <w:pPr>
        <w:pStyle w:val="Doc-text2"/>
      </w:pPr>
      <w:r>
        <w:t>-</w:t>
      </w:r>
      <w:r>
        <w:tab/>
        <w:t xml:space="preserve">Huawei doesn’t see a reason to skip the CG as it is dedicated and should be prioritized </w:t>
      </w:r>
    </w:p>
    <w:p w14:paraId="13913B1C" w14:textId="3A8C64E4" w:rsidR="00925258" w:rsidRDefault="00925258" w:rsidP="00225C04">
      <w:pPr>
        <w:pStyle w:val="Doc-text2"/>
      </w:pPr>
      <w:r>
        <w:t>-</w:t>
      </w:r>
      <w:r>
        <w:tab/>
        <w:t>Nokia is concerned that the UE has logical channel restriction</w:t>
      </w:r>
      <w:r w:rsidR="008B68F4">
        <w:t xml:space="preserve">.  ZTE considers this a </w:t>
      </w:r>
      <w:proofErr w:type="gramStart"/>
      <w:r w:rsidR="008B68F4">
        <w:t>problem</w:t>
      </w:r>
      <w:proofErr w:type="gramEnd"/>
      <w:r w:rsidR="008B68F4">
        <w:t xml:space="preserve"> but it is not linked to the actual paging indication, but we may need to have a change in the </w:t>
      </w:r>
      <w:r w:rsidR="00C91E16">
        <w:t xml:space="preserve">MAC.  </w:t>
      </w:r>
    </w:p>
    <w:p w14:paraId="370740FE" w14:textId="5FEBE75E" w:rsidR="00910B63" w:rsidRDefault="00910B63" w:rsidP="00225C04">
      <w:pPr>
        <w:pStyle w:val="Doc-text2"/>
      </w:pPr>
      <w:r>
        <w:t>-</w:t>
      </w:r>
      <w:r>
        <w:tab/>
      </w:r>
      <w:r w:rsidR="00DD02AA">
        <w:t xml:space="preserve">Huawei and ZTE explain that we need to allow the UE to code the message in the </w:t>
      </w:r>
      <w:r w:rsidR="000D3B6A">
        <w:t>CG</w:t>
      </w:r>
    </w:p>
    <w:p w14:paraId="42FB68F4" w14:textId="40D70397" w:rsidR="006E65A7" w:rsidRDefault="00A5176D" w:rsidP="00225C04">
      <w:pPr>
        <w:pStyle w:val="Doc-text2"/>
      </w:pPr>
      <w:r>
        <w:t xml:space="preserve">Indication per UE or common </w:t>
      </w:r>
    </w:p>
    <w:p w14:paraId="13B194FF" w14:textId="181245AE" w:rsidR="00A5176D" w:rsidRDefault="00A5176D" w:rsidP="00225C04">
      <w:pPr>
        <w:pStyle w:val="Doc-text2"/>
      </w:pPr>
      <w:r>
        <w:t>-</w:t>
      </w:r>
      <w:r>
        <w:tab/>
        <w:t>Nokia think</w:t>
      </w:r>
      <w:r w:rsidR="000A636A">
        <w:t xml:space="preserve">s that have one indication sent to all UEs can be beneficial. </w:t>
      </w:r>
    </w:p>
    <w:p w14:paraId="4BBD873C" w14:textId="0CE77E26" w:rsidR="009150E7" w:rsidRPr="009150E7" w:rsidRDefault="00740978" w:rsidP="009150E7">
      <w:pPr>
        <w:pStyle w:val="Doc-title"/>
        <w:rPr>
          <w:lang w:val="en-US"/>
        </w:rPr>
      </w:pPr>
      <w:hyperlink r:id="rId223" w:history="1">
        <w:r w:rsidR="009150E7" w:rsidRPr="00644F72">
          <w:rPr>
            <w:rStyle w:val="Hyperlink"/>
            <w:lang w:val="en-US"/>
          </w:rPr>
          <w:t>R2-2300777</w:t>
        </w:r>
      </w:hyperlink>
      <w:r w:rsidR="009150E7" w:rsidRPr="009150E7">
        <w:rPr>
          <w:lang w:val="en-US"/>
        </w:rPr>
        <w:tab/>
        <w:t>Discussion on MT-SDT procedure</w:t>
      </w:r>
      <w:r w:rsidR="009150E7" w:rsidRPr="009150E7">
        <w:rPr>
          <w:lang w:val="en-US"/>
        </w:rPr>
        <w:tab/>
        <w:t>LG Electronics Inc.</w:t>
      </w:r>
      <w:r w:rsidR="009150E7" w:rsidRPr="009150E7">
        <w:rPr>
          <w:lang w:val="en-US"/>
        </w:rPr>
        <w:tab/>
        <w:t>discussion</w:t>
      </w:r>
      <w:r w:rsidR="009150E7" w:rsidRPr="009150E7">
        <w:rPr>
          <w:lang w:val="en-US"/>
        </w:rPr>
        <w:tab/>
        <w:t>Rel-18</w:t>
      </w:r>
      <w:r w:rsidR="009150E7" w:rsidRPr="009150E7">
        <w:rPr>
          <w:lang w:val="en-US"/>
        </w:rPr>
        <w:tab/>
        <w:t>NR_MT_SDT-Core</w:t>
      </w:r>
    </w:p>
    <w:p w14:paraId="40F9F6B8" w14:textId="77777777" w:rsidR="009150E7" w:rsidRPr="009150E7" w:rsidRDefault="009150E7" w:rsidP="009150E7">
      <w:pPr>
        <w:pStyle w:val="Doc-text2"/>
        <w:rPr>
          <w:lang w:val="en-US"/>
        </w:rPr>
      </w:pPr>
      <w:r w:rsidRPr="009150E7">
        <w:rPr>
          <w:lang w:val="en-US"/>
        </w:rPr>
        <w:t>Proposal 2. Both dynamic DL assignment and SPS are supported for Rel-18 MT-SDT.</w:t>
      </w:r>
    </w:p>
    <w:p w14:paraId="507AB63A" w14:textId="4CCD94C2" w:rsidR="009150E7" w:rsidRDefault="009150E7" w:rsidP="009150E7">
      <w:pPr>
        <w:pStyle w:val="Doc-text2"/>
        <w:rPr>
          <w:lang w:val="en-US"/>
        </w:rPr>
      </w:pPr>
      <w:r w:rsidRPr="009150E7">
        <w:rPr>
          <w:lang w:val="en-US"/>
        </w:rPr>
        <w:t>Proposal 3. The paging message includes an indication indicating whether to use SPS for MT-SDT or not.</w:t>
      </w:r>
    </w:p>
    <w:p w14:paraId="05D0A6F4" w14:textId="113BB2A7" w:rsidR="009745BB" w:rsidRDefault="009745BB" w:rsidP="009150E7">
      <w:pPr>
        <w:pStyle w:val="Doc-text2"/>
        <w:rPr>
          <w:lang w:val="en-US"/>
        </w:rPr>
      </w:pPr>
      <w:r>
        <w:rPr>
          <w:lang w:val="en-US"/>
        </w:rPr>
        <w:t>-</w:t>
      </w:r>
      <w:r>
        <w:rPr>
          <w:lang w:val="en-US"/>
        </w:rPr>
        <w:tab/>
        <w:t xml:space="preserve">Xiaomi thinks that this should be supported like in legacy.   The paging </w:t>
      </w:r>
      <w:r w:rsidR="00070EAD">
        <w:rPr>
          <w:lang w:val="en-US"/>
        </w:rPr>
        <w:t xml:space="preserve">indication is not needed.  Intel doesn’t think that this </w:t>
      </w:r>
      <w:proofErr w:type="gramStart"/>
      <w:r w:rsidR="00070EAD">
        <w:rPr>
          <w:lang w:val="en-US"/>
        </w:rPr>
        <w:t>in</w:t>
      </w:r>
      <w:proofErr w:type="gramEnd"/>
      <w:r w:rsidR="00070EAD">
        <w:rPr>
          <w:lang w:val="en-US"/>
        </w:rPr>
        <w:t xml:space="preserve"> the scope of </w:t>
      </w:r>
      <w:r w:rsidR="0094652D">
        <w:rPr>
          <w:lang w:val="en-US"/>
        </w:rPr>
        <w:t xml:space="preserve">the work.  Apple thinks that we can’t work on SPS without RAN1 involvement.  </w:t>
      </w:r>
    </w:p>
    <w:p w14:paraId="3A416B90" w14:textId="1006EBE2" w:rsidR="001B6DD0" w:rsidRDefault="001B6DD0" w:rsidP="009150E7">
      <w:pPr>
        <w:pStyle w:val="Doc-text2"/>
        <w:rPr>
          <w:lang w:val="en-US"/>
        </w:rPr>
      </w:pPr>
      <w:r>
        <w:rPr>
          <w:lang w:val="en-US"/>
        </w:rPr>
        <w:t>-</w:t>
      </w:r>
      <w:r>
        <w:rPr>
          <w:lang w:val="en-US"/>
        </w:rPr>
        <w:tab/>
        <w:t xml:space="preserve">Vivo is supportive of including SPS.  Huawei too, and there are two ways, have the configuration in RRC and </w:t>
      </w:r>
      <w:r w:rsidR="00FE2A6E">
        <w:rPr>
          <w:lang w:val="en-US"/>
        </w:rPr>
        <w:t xml:space="preserve">be able to activate it.  </w:t>
      </w:r>
    </w:p>
    <w:p w14:paraId="2E16184B" w14:textId="30C8FDF4" w:rsidR="00F12EC7" w:rsidRDefault="00FE2A6E" w:rsidP="00F12EC7">
      <w:pPr>
        <w:pStyle w:val="Doc-text2"/>
        <w:rPr>
          <w:lang w:val="en-US"/>
        </w:rPr>
      </w:pPr>
      <w:r>
        <w:rPr>
          <w:lang w:val="en-US"/>
        </w:rPr>
        <w:t>-</w:t>
      </w:r>
      <w:r>
        <w:rPr>
          <w:lang w:val="en-US"/>
        </w:rPr>
        <w:tab/>
        <w:t>Qualcomm is supportiv</w:t>
      </w:r>
      <w:r w:rsidR="00F12EC7">
        <w:rPr>
          <w:lang w:val="en-US"/>
        </w:rPr>
        <w:t>e</w:t>
      </w:r>
    </w:p>
    <w:p w14:paraId="29C353DB" w14:textId="32B1A130" w:rsidR="00F12EC7" w:rsidRDefault="00F12EC7" w:rsidP="00F12EC7">
      <w:pPr>
        <w:pStyle w:val="Doc-text2"/>
        <w:rPr>
          <w:lang w:val="en-US"/>
        </w:rPr>
      </w:pPr>
      <w:r>
        <w:rPr>
          <w:lang w:val="en-US"/>
        </w:rPr>
        <w:t>-</w:t>
      </w:r>
      <w:r>
        <w:rPr>
          <w:lang w:val="en-US"/>
        </w:rPr>
        <w:tab/>
      </w:r>
      <w:r w:rsidR="00DA3B87">
        <w:rPr>
          <w:lang w:val="en-US"/>
        </w:rPr>
        <w:t>Nokia thinks that the WI doesn’t talk about SPS</w:t>
      </w:r>
    </w:p>
    <w:p w14:paraId="6381886D" w14:textId="5809E239" w:rsidR="00DA3B87" w:rsidRDefault="00DA3B87" w:rsidP="00F12EC7">
      <w:pPr>
        <w:pStyle w:val="Doc-text2"/>
        <w:rPr>
          <w:lang w:val="en-US"/>
        </w:rPr>
      </w:pPr>
      <w:r>
        <w:rPr>
          <w:lang w:val="en-US"/>
        </w:rPr>
        <w:t>-</w:t>
      </w:r>
      <w:r>
        <w:rPr>
          <w:lang w:val="en-US"/>
        </w:rPr>
        <w:tab/>
      </w:r>
      <w:r w:rsidR="00DB589C">
        <w:rPr>
          <w:lang w:val="en-US"/>
        </w:rPr>
        <w:t xml:space="preserve">Oppo asks how the SPS is configured. LG explains that it is the RRC message.  </w:t>
      </w:r>
    </w:p>
    <w:p w14:paraId="0E389268" w14:textId="63830747" w:rsidR="00E43601" w:rsidRDefault="00E43601" w:rsidP="00F12EC7">
      <w:pPr>
        <w:pStyle w:val="Doc-text2"/>
        <w:rPr>
          <w:lang w:val="en-US"/>
        </w:rPr>
      </w:pPr>
      <w:r>
        <w:rPr>
          <w:lang w:val="en-US"/>
        </w:rPr>
        <w:t>-</w:t>
      </w:r>
      <w:r>
        <w:rPr>
          <w:lang w:val="en-US"/>
        </w:rPr>
        <w:tab/>
        <w:t xml:space="preserve">LG considers SPS </w:t>
      </w:r>
      <w:r w:rsidR="00AC279F">
        <w:rPr>
          <w:lang w:val="en-US"/>
        </w:rPr>
        <w:t>as a dynamic scheduling and it doesn’t make sense to not include it</w:t>
      </w:r>
    </w:p>
    <w:p w14:paraId="34BB19F1" w14:textId="677A55BA" w:rsidR="00AC279F" w:rsidRDefault="00AC279F" w:rsidP="00F12EC7">
      <w:pPr>
        <w:pStyle w:val="Doc-text2"/>
        <w:rPr>
          <w:lang w:val="en-US"/>
        </w:rPr>
      </w:pPr>
      <w:r>
        <w:rPr>
          <w:lang w:val="en-US"/>
        </w:rPr>
        <w:t>-</w:t>
      </w:r>
      <w:r>
        <w:rPr>
          <w:lang w:val="en-US"/>
        </w:rPr>
        <w:tab/>
        <w:t xml:space="preserve">Ericsson doesn’t think SPS is used much anyways </w:t>
      </w:r>
      <w:r w:rsidR="005A09B4">
        <w:rPr>
          <w:lang w:val="en-US"/>
        </w:rPr>
        <w:t>and the use case for SDT doesn’t fit for SPS</w:t>
      </w:r>
    </w:p>
    <w:p w14:paraId="335D4D7E" w14:textId="59D23FB9" w:rsidR="001226FC" w:rsidRDefault="005A09B4" w:rsidP="00F12EC7">
      <w:pPr>
        <w:pStyle w:val="Doc-text2"/>
        <w:rPr>
          <w:lang w:val="en-US"/>
        </w:rPr>
      </w:pPr>
      <w:r>
        <w:rPr>
          <w:lang w:val="en-US"/>
        </w:rPr>
        <w:t>-</w:t>
      </w:r>
      <w:r>
        <w:rPr>
          <w:lang w:val="en-US"/>
        </w:rPr>
        <w:tab/>
        <w:t xml:space="preserve">Sony wonders what </w:t>
      </w:r>
      <w:proofErr w:type="gramStart"/>
      <w:r>
        <w:rPr>
          <w:lang w:val="en-US"/>
        </w:rPr>
        <w:t>is the benefit of SPS</w:t>
      </w:r>
      <w:proofErr w:type="gramEnd"/>
      <w:r w:rsidR="001226FC">
        <w:rPr>
          <w:lang w:val="en-US"/>
        </w:rPr>
        <w:t xml:space="preserve">.  Huawei explains that the benefit is avoiding </w:t>
      </w:r>
      <w:proofErr w:type="gramStart"/>
      <w:r w:rsidR="001226FC">
        <w:rPr>
          <w:lang w:val="en-US"/>
        </w:rPr>
        <w:t>to send</w:t>
      </w:r>
      <w:proofErr w:type="gramEnd"/>
      <w:r w:rsidR="001226FC">
        <w:rPr>
          <w:lang w:val="en-US"/>
        </w:rPr>
        <w:t xml:space="preserve"> PDCCH and reduction of overhead and we should </w:t>
      </w:r>
      <w:r w:rsidR="00E34A13">
        <w:rPr>
          <w:lang w:val="en-US"/>
        </w:rPr>
        <w:t xml:space="preserve">look if it comes for free anyways in terms of specification changes.  </w:t>
      </w:r>
    </w:p>
    <w:p w14:paraId="67535EDF" w14:textId="0B4EB8A1" w:rsidR="004F4096" w:rsidRPr="009150E7" w:rsidRDefault="001226FC" w:rsidP="00F12EC7">
      <w:pPr>
        <w:pStyle w:val="Doc-text2"/>
        <w:rPr>
          <w:lang w:val="en-US"/>
        </w:rPr>
      </w:pPr>
      <w:r>
        <w:rPr>
          <w:lang w:val="en-US"/>
        </w:rPr>
        <w:t>=&gt;</w:t>
      </w:r>
      <w:r>
        <w:rPr>
          <w:lang w:val="en-US"/>
        </w:rPr>
        <w:tab/>
        <w:t>Noted</w:t>
      </w:r>
    </w:p>
    <w:p w14:paraId="0EADB08E" w14:textId="68EFF7EC" w:rsidR="009150E7" w:rsidRDefault="009150E7" w:rsidP="009150E7">
      <w:pPr>
        <w:pStyle w:val="Doc-title"/>
        <w:rPr>
          <w:lang w:val="en-US"/>
        </w:rPr>
      </w:pPr>
    </w:p>
    <w:p w14:paraId="59071171" w14:textId="7F350DCA" w:rsidR="00E66CEC" w:rsidRDefault="00E66CEC" w:rsidP="00E66CEC">
      <w:pPr>
        <w:pStyle w:val="Doc-text2"/>
        <w:rPr>
          <w:lang w:val="en-US"/>
        </w:rPr>
      </w:pPr>
    </w:p>
    <w:p w14:paraId="315EF43F" w14:textId="77777777" w:rsidR="00E66CEC" w:rsidRPr="00E66CEC" w:rsidRDefault="00E66CEC" w:rsidP="00E66CEC">
      <w:pPr>
        <w:pStyle w:val="Doc-text2"/>
      </w:pPr>
    </w:p>
    <w:p w14:paraId="385AF720" w14:textId="15EA7E56" w:rsidR="009150E7" w:rsidRPr="005722A0" w:rsidRDefault="009150E7" w:rsidP="009150E7">
      <w:pPr>
        <w:pStyle w:val="Doc-title"/>
        <w:rPr>
          <w:b/>
          <w:bCs/>
          <w:lang w:val="en-US"/>
        </w:rPr>
      </w:pPr>
      <w:r w:rsidRPr="005722A0">
        <w:rPr>
          <w:b/>
          <w:bCs/>
          <w:lang w:val="en-US"/>
        </w:rPr>
        <w:t>Conditions to initiate MT-SDT procedure</w:t>
      </w:r>
    </w:p>
    <w:p w14:paraId="3FFA84D5" w14:textId="2FA3E9C0" w:rsidR="009150E7" w:rsidRPr="009150E7" w:rsidRDefault="00740978" w:rsidP="009150E7">
      <w:pPr>
        <w:pStyle w:val="Doc-title"/>
        <w:rPr>
          <w:lang w:val="en-US"/>
        </w:rPr>
      </w:pPr>
      <w:hyperlink r:id="rId224" w:history="1">
        <w:r w:rsidR="009150E7" w:rsidRPr="00644F72">
          <w:rPr>
            <w:rStyle w:val="Hyperlink"/>
            <w:lang w:val="en-US"/>
          </w:rPr>
          <w:t>R2-2301331</w:t>
        </w:r>
      </w:hyperlink>
      <w:r w:rsidR="009150E7" w:rsidRPr="009150E7">
        <w:rPr>
          <w:lang w:val="en-US"/>
        </w:rPr>
        <w:t xml:space="preserve">   MT-SDT procedure           Nokia, Nokia Shanghai Bell   discussion         Rel-18  NR_MT_SDT-Core</w:t>
      </w:r>
    </w:p>
    <w:p w14:paraId="08C6C390" w14:textId="41713D01" w:rsidR="009150E7" w:rsidRPr="009150E7" w:rsidRDefault="009150E7" w:rsidP="005722A0">
      <w:pPr>
        <w:pStyle w:val="Doc-text2"/>
        <w:rPr>
          <w:lang w:val="en-US"/>
        </w:rPr>
      </w:pPr>
      <w:r w:rsidRPr="009150E7">
        <w:rPr>
          <w:lang w:val="en-US"/>
        </w:rPr>
        <w:t xml:space="preserve">Proposal </w:t>
      </w:r>
      <w:proofErr w:type="gramStart"/>
      <w:r w:rsidRPr="009150E7">
        <w:rPr>
          <w:lang w:val="en-US"/>
        </w:rPr>
        <w:t>6:.</w:t>
      </w:r>
      <w:proofErr w:type="gramEnd"/>
      <w:r w:rsidRPr="009150E7">
        <w:rPr>
          <w:lang w:val="en-US"/>
        </w:rPr>
        <w:t xml:space="preserve"> </w:t>
      </w:r>
    </w:p>
    <w:p w14:paraId="4C49192B" w14:textId="77777777" w:rsidR="009150E7" w:rsidRPr="009150E7" w:rsidRDefault="009150E7" w:rsidP="009150E7">
      <w:pPr>
        <w:pStyle w:val="Doc-title"/>
        <w:rPr>
          <w:lang w:val="en-US"/>
        </w:rPr>
      </w:pPr>
    </w:p>
    <w:p w14:paraId="2B5766C1" w14:textId="0517B937" w:rsidR="009150E7" w:rsidRPr="009150E7" w:rsidRDefault="00740978" w:rsidP="009150E7">
      <w:pPr>
        <w:pStyle w:val="Doc-title"/>
        <w:rPr>
          <w:lang w:val="en-US"/>
        </w:rPr>
      </w:pPr>
      <w:hyperlink r:id="rId225" w:history="1">
        <w:r w:rsidR="009150E7" w:rsidRPr="00644F72">
          <w:rPr>
            <w:rStyle w:val="Hyperlink"/>
            <w:lang w:val="en-US"/>
          </w:rPr>
          <w:t>R2-2300559</w:t>
        </w:r>
      </w:hyperlink>
      <w:r w:rsidR="009150E7" w:rsidRPr="009150E7">
        <w:rPr>
          <w:lang w:val="en-US"/>
        </w:rPr>
        <w:t xml:space="preserve">   MT-SDT procedure           ZTE Corporation, Sanechips   discussion</w:t>
      </w:r>
    </w:p>
    <w:p w14:paraId="530DD5AD" w14:textId="77777777" w:rsidR="009150E7" w:rsidRPr="009150E7" w:rsidRDefault="009150E7" w:rsidP="005722A0">
      <w:pPr>
        <w:pStyle w:val="Doc-text2"/>
        <w:rPr>
          <w:lang w:val="en-US"/>
        </w:rPr>
      </w:pPr>
      <w:r w:rsidRPr="009150E7">
        <w:rPr>
          <w:lang w:val="en-US"/>
        </w:rPr>
        <w:t xml:space="preserve">Proposal 3: Upon receiving MT-SDT trigger, the UE shall initiate SDT procedure if the following checks are satisfied (all these same as Rel-17) </w:t>
      </w:r>
    </w:p>
    <w:p w14:paraId="54CB2656" w14:textId="30364877" w:rsidR="009150E7" w:rsidRPr="009150E7" w:rsidRDefault="009150E7" w:rsidP="005722A0">
      <w:pPr>
        <w:pStyle w:val="Doc-text2"/>
        <w:rPr>
          <w:lang w:val="en-US"/>
        </w:rPr>
      </w:pPr>
      <w:r w:rsidRPr="009150E7">
        <w:rPr>
          <w:lang w:val="en-US"/>
        </w:rPr>
        <w:t xml:space="preserve">-     </w:t>
      </w:r>
      <w:r w:rsidR="004948A9">
        <w:rPr>
          <w:lang w:val="en-US"/>
        </w:rPr>
        <w:t xml:space="preserve">FFS </w:t>
      </w:r>
      <w:r w:rsidRPr="009150E7">
        <w:rPr>
          <w:lang w:val="en-US"/>
        </w:rPr>
        <w:t xml:space="preserve">3a: Check for DVT </w:t>
      </w:r>
      <w:r w:rsidR="003137F7">
        <w:rPr>
          <w:lang w:val="en-US"/>
        </w:rPr>
        <w:t xml:space="preserve">(if UL data becomes available in </w:t>
      </w:r>
      <w:r w:rsidR="004948A9">
        <w:rPr>
          <w:lang w:val="en-US"/>
        </w:rPr>
        <w:t>UL)</w:t>
      </w:r>
    </w:p>
    <w:p w14:paraId="108A9EF1" w14:textId="77777777" w:rsidR="009150E7" w:rsidRPr="009150E7" w:rsidRDefault="009150E7" w:rsidP="005722A0">
      <w:pPr>
        <w:pStyle w:val="Doc-text2"/>
        <w:rPr>
          <w:lang w:val="en-US"/>
        </w:rPr>
      </w:pPr>
      <w:r w:rsidRPr="009150E7">
        <w:rPr>
          <w:lang w:val="en-US"/>
        </w:rPr>
        <w:t>-     3b: Check for SDT RSRP threshold</w:t>
      </w:r>
    </w:p>
    <w:p w14:paraId="31003408" w14:textId="77777777" w:rsidR="009150E7" w:rsidRPr="009150E7" w:rsidRDefault="009150E7" w:rsidP="005722A0">
      <w:pPr>
        <w:pStyle w:val="Doc-text2"/>
        <w:rPr>
          <w:lang w:val="en-US"/>
        </w:rPr>
      </w:pPr>
      <w:r w:rsidRPr="009150E7">
        <w:rPr>
          <w:lang w:val="en-US"/>
        </w:rPr>
        <w:t>-     3c: Check for TA validation before selecting CG (if applicable)</w:t>
      </w:r>
    </w:p>
    <w:p w14:paraId="6FD8DE63" w14:textId="77777777" w:rsidR="009150E7" w:rsidRPr="009150E7" w:rsidRDefault="009150E7" w:rsidP="005722A0">
      <w:pPr>
        <w:pStyle w:val="Doc-text2"/>
        <w:rPr>
          <w:lang w:val="en-US"/>
        </w:rPr>
      </w:pPr>
      <w:r w:rsidRPr="009150E7">
        <w:rPr>
          <w:lang w:val="en-US"/>
        </w:rPr>
        <w:t>-     3d: Check for SSB level RSRP threshold for CG resource (if applicable)</w:t>
      </w:r>
    </w:p>
    <w:p w14:paraId="6DD860BE" w14:textId="3467F0D4" w:rsidR="009150E7" w:rsidRDefault="009150E7" w:rsidP="009150E7">
      <w:pPr>
        <w:pStyle w:val="Doc-title"/>
        <w:rPr>
          <w:lang w:val="en-US"/>
        </w:rPr>
      </w:pPr>
    </w:p>
    <w:p w14:paraId="128EC6C4" w14:textId="4357FBBD" w:rsidR="003D5C99" w:rsidRDefault="003D5C99" w:rsidP="003D5C99">
      <w:pPr>
        <w:pStyle w:val="Doc-text2"/>
        <w:rPr>
          <w:lang w:val="en-US"/>
        </w:rPr>
      </w:pPr>
      <w:r>
        <w:rPr>
          <w:lang w:val="en-US"/>
        </w:rPr>
        <w:t>Discussion</w:t>
      </w:r>
    </w:p>
    <w:p w14:paraId="2161591B" w14:textId="568E9523" w:rsidR="003D5C99" w:rsidRDefault="003D5C99" w:rsidP="003D5C99">
      <w:pPr>
        <w:pStyle w:val="Doc-text2"/>
        <w:rPr>
          <w:lang w:val="en-US"/>
        </w:rPr>
      </w:pPr>
      <w:r>
        <w:rPr>
          <w:lang w:val="en-US"/>
        </w:rPr>
        <w:t>-</w:t>
      </w:r>
      <w:r>
        <w:rPr>
          <w:lang w:val="en-US"/>
        </w:rPr>
        <w:tab/>
        <w:t xml:space="preserve">ZTE </w:t>
      </w:r>
      <w:r w:rsidR="00964A9B">
        <w:rPr>
          <w:lang w:val="en-US"/>
        </w:rPr>
        <w:t xml:space="preserve">agrees with Nokia and thinks that the resume cause is the normal paging respond.  </w:t>
      </w:r>
    </w:p>
    <w:p w14:paraId="36FC4AF0" w14:textId="623B4A3C" w:rsidR="00964A9B" w:rsidRDefault="00B34402" w:rsidP="003D5C99">
      <w:pPr>
        <w:pStyle w:val="Doc-text2"/>
        <w:rPr>
          <w:lang w:val="en-US"/>
        </w:rPr>
      </w:pPr>
      <w:r>
        <w:rPr>
          <w:lang w:val="en-US"/>
        </w:rPr>
        <w:t>-</w:t>
      </w:r>
      <w:r>
        <w:rPr>
          <w:lang w:val="en-US"/>
        </w:rPr>
        <w:tab/>
        <w:t>Xiaomi doesn’t think 3a is needed</w:t>
      </w:r>
      <w:r w:rsidR="005A2C19">
        <w:rPr>
          <w:lang w:val="en-US"/>
        </w:rPr>
        <w:t>.  Nokia thinks that 3a is needed as UL data may become available.  Huawei agrees</w:t>
      </w:r>
      <w:r w:rsidR="00505321">
        <w:rPr>
          <w:lang w:val="en-US"/>
        </w:rPr>
        <w:t xml:space="preserve"> and we can remove the FFS. </w:t>
      </w:r>
    </w:p>
    <w:p w14:paraId="179BD2F7" w14:textId="5AE1CF12" w:rsidR="002F2479" w:rsidRDefault="002F2479" w:rsidP="003D5C99">
      <w:pPr>
        <w:pStyle w:val="Doc-text2"/>
        <w:rPr>
          <w:lang w:val="en-US"/>
        </w:rPr>
      </w:pPr>
      <w:r>
        <w:rPr>
          <w:lang w:val="en-US"/>
        </w:rPr>
        <w:lastRenderedPageBreak/>
        <w:t>-</w:t>
      </w:r>
      <w:r>
        <w:rPr>
          <w:lang w:val="en-US"/>
        </w:rPr>
        <w:tab/>
        <w:t xml:space="preserve">Nokia is concerned that if the UE is using common RA </w:t>
      </w:r>
      <w:proofErr w:type="gramStart"/>
      <w:r>
        <w:rPr>
          <w:lang w:val="en-US"/>
        </w:rPr>
        <w:t>resources</w:t>
      </w:r>
      <w:proofErr w:type="gramEnd"/>
      <w:r>
        <w:rPr>
          <w:lang w:val="en-US"/>
        </w:rPr>
        <w:t xml:space="preserve"> then it should check if there is UL data.  </w:t>
      </w:r>
    </w:p>
    <w:p w14:paraId="7C7C1C76" w14:textId="77777777" w:rsidR="00B34402" w:rsidRPr="003D5C99" w:rsidRDefault="00B34402" w:rsidP="003D5C99">
      <w:pPr>
        <w:pStyle w:val="Doc-text2"/>
        <w:rPr>
          <w:lang w:val="en-US"/>
        </w:rPr>
      </w:pPr>
    </w:p>
    <w:p w14:paraId="38187907" w14:textId="60DE2708" w:rsidR="003D5C99" w:rsidRDefault="003D5C99" w:rsidP="003D5C99">
      <w:pPr>
        <w:pStyle w:val="Doc-text2"/>
        <w:rPr>
          <w:lang w:val="en-US"/>
        </w:rPr>
      </w:pPr>
      <w:r w:rsidRPr="009150E7">
        <w:rPr>
          <w:lang w:val="en-US"/>
        </w:rPr>
        <w:t xml:space="preserve">In case </w:t>
      </w:r>
      <w:proofErr w:type="gramStart"/>
      <w:r w:rsidRPr="009150E7">
        <w:rPr>
          <w:lang w:val="en-US"/>
        </w:rPr>
        <w:t>condition</w:t>
      </w:r>
      <w:proofErr w:type="gramEnd"/>
      <w:r w:rsidRPr="009150E7">
        <w:rPr>
          <w:lang w:val="en-US"/>
        </w:rPr>
        <w:t xml:space="preserve"> for paging triggered MT-SDT is not fulfilled the UE initiates RRC Resume procedure. Resume cause </w:t>
      </w:r>
      <w:proofErr w:type="gramStart"/>
      <w:r w:rsidRPr="009150E7">
        <w:rPr>
          <w:lang w:val="en-US"/>
        </w:rPr>
        <w:t>FFS</w:t>
      </w:r>
      <w:proofErr w:type="gramEnd"/>
    </w:p>
    <w:p w14:paraId="458C5A10" w14:textId="77777777" w:rsidR="003D5C99" w:rsidRPr="003D5C99" w:rsidRDefault="003D5C99" w:rsidP="003D5C99">
      <w:pPr>
        <w:pStyle w:val="Doc-text2"/>
        <w:rPr>
          <w:lang w:val="en-US"/>
        </w:rPr>
      </w:pPr>
    </w:p>
    <w:p w14:paraId="50B325B7" w14:textId="77777777" w:rsidR="007853FE" w:rsidRPr="007853FE" w:rsidRDefault="007853FE" w:rsidP="007853FE">
      <w:pPr>
        <w:pStyle w:val="Doc-text2"/>
      </w:pPr>
    </w:p>
    <w:p w14:paraId="21043EB4" w14:textId="5D4276FD" w:rsidR="009150E7" w:rsidRPr="009150E7" w:rsidRDefault="00740978" w:rsidP="009150E7">
      <w:pPr>
        <w:pStyle w:val="Doc-title"/>
        <w:rPr>
          <w:lang w:val="en-US"/>
        </w:rPr>
      </w:pPr>
      <w:hyperlink r:id="rId226" w:history="1">
        <w:r w:rsidR="009150E7" w:rsidRPr="00644F72">
          <w:rPr>
            <w:rStyle w:val="Hyperlink"/>
            <w:lang w:val="en-US"/>
          </w:rPr>
          <w:t>R2-2300434</w:t>
        </w:r>
      </w:hyperlink>
      <w:r w:rsidR="009150E7" w:rsidRPr="009150E7">
        <w:rPr>
          <w:lang w:val="en-US"/>
        </w:rPr>
        <w:t xml:space="preserve">   MT-SDT mechanism (including RB, paging, resume and capabilities)          Intel Corporation            discussion   Rel-18  NR_MT_SDT-Core</w:t>
      </w:r>
    </w:p>
    <w:p w14:paraId="3AE64599" w14:textId="1DB143E3" w:rsidR="009150E7" w:rsidRDefault="009150E7" w:rsidP="005722A0">
      <w:pPr>
        <w:pStyle w:val="Doc-text2"/>
        <w:rPr>
          <w:lang w:val="en-US"/>
        </w:rPr>
      </w:pPr>
      <w:r w:rsidRPr="009150E7">
        <w:rPr>
          <w:lang w:val="en-US"/>
        </w:rPr>
        <w:t>Proposal 1.    When UE resumes for SDT, UE resumes all RBs configured for SDT (independently on whether the RBs are configured for MO-SDT and/or MT-SDT, as well as whether the resume is initiated for MO-SDT or MT-SDT).</w:t>
      </w:r>
    </w:p>
    <w:p w14:paraId="34861263" w14:textId="46611F70" w:rsidR="00D153CB" w:rsidRPr="009150E7" w:rsidRDefault="00D153CB" w:rsidP="005722A0">
      <w:pPr>
        <w:pStyle w:val="Doc-text2"/>
        <w:rPr>
          <w:lang w:val="en-US"/>
        </w:rPr>
      </w:pPr>
      <w:r>
        <w:rPr>
          <w:lang w:val="en-US"/>
        </w:rPr>
        <w:t>-</w:t>
      </w:r>
      <w:r>
        <w:rPr>
          <w:lang w:val="en-US"/>
        </w:rPr>
        <w:tab/>
        <w:t xml:space="preserve">Oppo asks if this means that we will not configure separately MO/MT SDT bearers.  </w:t>
      </w:r>
      <w:r w:rsidR="00593EF6">
        <w:rPr>
          <w:lang w:val="en-US"/>
        </w:rPr>
        <w:t xml:space="preserve"> Nokia would like to have the flexibility to configure the bearers separately even if we resume them</w:t>
      </w:r>
      <w:r w:rsidR="002761BC">
        <w:rPr>
          <w:lang w:val="en-US"/>
        </w:rPr>
        <w:t xml:space="preserve"> all.  </w:t>
      </w:r>
    </w:p>
    <w:p w14:paraId="2F08DFFD" w14:textId="77777777" w:rsidR="009150E7" w:rsidRPr="009150E7" w:rsidRDefault="009150E7" w:rsidP="009150E7">
      <w:pPr>
        <w:pStyle w:val="Doc-title"/>
        <w:rPr>
          <w:lang w:val="en-US"/>
        </w:rPr>
      </w:pPr>
      <w:r w:rsidRPr="009150E7">
        <w:rPr>
          <w:lang w:val="en-US"/>
        </w:rPr>
        <w:t xml:space="preserve"> </w:t>
      </w:r>
    </w:p>
    <w:p w14:paraId="0285CBD9" w14:textId="43CFFDDE" w:rsidR="009150E7" w:rsidRPr="009150E7" w:rsidRDefault="00740978" w:rsidP="009150E7">
      <w:pPr>
        <w:pStyle w:val="Doc-title"/>
        <w:rPr>
          <w:lang w:val="en-US"/>
        </w:rPr>
      </w:pPr>
      <w:hyperlink r:id="rId227" w:history="1">
        <w:r w:rsidR="009150E7" w:rsidRPr="00644F72">
          <w:rPr>
            <w:rStyle w:val="Hyperlink"/>
            <w:lang w:val="en-US"/>
          </w:rPr>
          <w:t>R2-2301331</w:t>
        </w:r>
      </w:hyperlink>
      <w:r w:rsidR="009150E7" w:rsidRPr="009150E7">
        <w:rPr>
          <w:lang w:val="en-US"/>
        </w:rPr>
        <w:t xml:space="preserve">   MT-SDT procedure           Nokia, Nokia Shanghai Bell   discussion         Rel-18  NR_MT_SDT-Core</w:t>
      </w:r>
    </w:p>
    <w:p w14:paraId="61E9FCA0" w14:textId="77777777" w:rsidR="009150E7" w:rsidRPr="009150E7" w:rsidRDefault="009150E7" w:rsidP="005722A0">
      <w:pPr>
        <w:pStyle w:val="Doc-text2"/>
        <w:rPr>
          <w:lang w:val="en-US"/>
        </w:rPr>
      </w:pPr>
      <w:r w:rsidRPr="009150E7">
        <w:rPr>
          <w:lang w:val="en-US"/>
        </w:rPr>
        <w:t>Proposal 7: Network can configure SRBs and DRBs for MT-SDT. SRBs and DRBs for MT-SDT can be same or different than for MO-SDT. Network can configure SRBs and DRBs only for MT-SDT i.e. without any SRBs and DRBs for MO-SDT.</w:t>
      </w:r>
    </w:p>
    <w:p w14:paraId="688D7A30" w14:textId="77777777" w:rsidR="009150E7" w:rsidRPr="009150E7" w:rsidRDefault="009150E7" w:rsidP="009150E7">
      <w:pPr>
        <w:pStyle w:val="Doc-title"/>
        <w:rPr>
          <w:lang w:val="en-US"/>
        </w:rPr>
      </w:pPr>
    </w:p>
    <w:p w14:paraId="16958225" w14:textId="1DBEF56B" w:rsidR="009150E7" w:rsidRPr="009150E7" w:rsidRDefault="00740978" w:rsidP="009150E7">
      <w:pPr>
        <w:pStyle w:val="Doc-title"/>
        <w:rPr>
          <w:lang w:val="en-US"/>
        </w:rPr>
      </w:pPr>
      <w:hyperlink r:id="rId228" w:history="1">
        <w:r w:rsidR="009150E7" w:rsidRPr="00644F72">
          <w:rPr>
            <w:rStyle w:val="Hyperlink"/>
            <w:lang w:val="en-US"/>
          </w:rPr>
          <w:t>R2-2300386</w:t>
        </w:r>
      </w:hyperlink>
      <w:r w:rsidR="009150E7" w:rsidRPr="009150E7">
        <w:rPr>
          <w:lang w:val="en-US"/>
        </w:rPr>
        <w:t xml:space="preserve">   Discussion on general pocedure of MT-SDT          OPPO   discussion         Rel-18  NR_MT_SDT-Core</w:t>
      </w:r>
    </w:p>
    <w:p w14:paraId="00AE7ED7" w14:textId="3211D7FB" w:rsidR="009150E7" w:rsidRDefault="009150E7" w:rsidP="005722A0">
      <w:pPr>
        <w:pStyle w:val="Doc-text2"/>
        <w:rPr>
          <w:lang w:val="en-US"/>
        </w:rPr>
      </w:pPr>
      <w:r w:rsidRPr="009150E7">
        <w:rPr>
          <w:lang w:val="en-US"/>
        </w:rPr>
        <w:t xml:space="preserve"> Proposal 3     Radio bearers configured for SDT are common for MO-SDT and MT-SDT.</w:t>
      </w:r>
    </w:p>
    <w:p w14:paraId="4144B6D4" w14:textId="77682F64" w:rsidR="009150E7" w:rsidRDefault="009150E7" w:rsidP="009150E7">
      <w:pPr>
        <w:pStyle w:val="Doc-title"/>
        <w:rPr>
          <w:lang w:val="en-US"/>
        </w:rPr>
      </w:pPr>
    </w:p>
    <w:p w14:paraId="72EF0B08" w14:textId="77777777" w:rsidR="002912EF" w:rsidRPr="002912EF" w:rsidRDefault="002912EF" w:rsidP="002912EF">
      <w:pPr>
        <w:pStyle w:val="Doc-text2"/>
      </w:pPr>
    </w:p>
    <w:p w14:paraId="0426A9C1" w14:textId="77777777" w:rsidR="009150E7" w:rsidRPr="005722A0" w:rsidRDefault="009150E7" w:rsidP="009150E7">
      <w:pPr>
        <w:pStyle w:val="Doc-title"/>
        <w:rPr>
          <w:b/>
          <w:bCs/>
          <w:lang w:val="en-US"/>
        </w:rPr>
      </w:pPr>
      <w:r w:rsidRPr="005722A0">
        <w:rPr>
          <w:b/>
          <w:bCs/>
          <w:lang w:val="en-US"/>
        </w:rPr>
        <w:t>Resource selection sequence</w:t>
      </w:r>
    </w:p>
    <w:p w14:paraId="5A4AFBAC" w14:textId="288A41A1" w:rsidR="009150E7" w:rsidRPr="009150E7" w:rsidRDefault="00740978" w:rsidP="009150E7">
      <w:pPr>
        <w:pStyle w:val="Doc-title"/>
        <w:rPr>
          <w:lang w:val="en-US"/>
        </w:rPr>
      </w:pPr>
      <w:hyperlink r:id="rId229" w:history="1">
        <w:r w:rsidR="009150E7" w:rsidRPr="00644F72">
          <w:rPr>
            <w:rStyle w:val="Hyperlink"/>
            <w:lang w:val="en-US"/>
          </w:rPr>
          <w:t>R2-2300386</w:t>
        </w:r>
      </w:hyperlink>
      <w:r w:rsidR="009150E7" w:rsidRPr="009150E7">
        <w:rPr>
          <w:lang w:val="en-US"/>
        </w:rPr>
        <w:t xml:space="preserve">   Discussion on general pocedure of MT-SDT          OPPO   discussion         Rel-18  NR_MT_SDT-Core</w:t>
      </w:r>
    </w:p>
    <w:p w14:paraId="09A5D5EC" w14:textId="77777777" w:rsidR="009150E7" w:rsidRPr="009150E7" w:rsidRDefault="009150E7" w:rsidP="005722A0">
      <w:pPr>
        <w:pStyle w:val="Doc-text2"/>
        <w:rPr>
          <w:lang w:val="en-US"/>
        </w:rPr>
      </w:pPr>
      <w:r w:rsidRPr="009150E7">
        <w:rPr>
          <w:lang w:val="en-US"/>
        </w:rPr>
        <w:t>Proposal 4     UE follows the followings order to select UL resources used for response:</w:t>
      </w:r>
    </w:p>
    <w:p w14:paraId="3A0C6972" w14:textId="77777777" w:rsidR="009150E7" w:rsidRPr="009150E7" w:rsidRDefault="009150E7" w:rsidP="005722A0">
      <w:pPr>
        <w:pStyle w:val="Doc-text2"/>
        <w:rPr>
          <w:lang w:val="en-US"/>
        </w:rPr>
      </w:pPr>
      <w:r w:rsidRPr="009150E7">
        <w:rPr>
          <w:lang w:val="en-US"/>
        </w:rPr>
        <w:t xml:space="preserve">- If there </w:t>
      </w:r>
      <w:proofErr w:type="gramStart"/>
      <w:r w:rsidRPr="009150E7">
        <w:rPr>
          <w:lang w:val="en-US"/>
        </w:rPr>
        <w:t>is</w:t>
      </w:r>
      <w:proofErr w:type="gramEnd"/>
      <w:r w:rsidRPr="009150E7">
        <w:rPr>
          <w:lang w:val="en-US"/>
        </w:rPr>
        <w:t xml:space="preserve"> valid CG-SDT resources, UE use CG-SDT.</w:t>
      </w:r>
    </w:p>
    <w:p w14:paraId="0936026C" w14:textId="77777777" w:rsidR="009150E7" w:rsidRPr="009150E7" w:rsidRDefault="009150E7" w:rsidP="005722A0">
      <w:pPr>
        <w:pStyle w:val="Doc-text2"/>
        <w:rPr>
          <w:lang w:val="en-US"/>
        </w:rPr>
      </w:pPr>
      <w:r w:rsidRPr="009150E7">
        <w:rPr>
          <w:lang w:val="en-US"/>
        </w:rPr>
        <w:t>- if there is uplink data/</w:t>
      </w:r>
      <w:proofErr w:type="spellStart"/>
      <w:r w:rsidRPr="009150E7">
        <w:rPr>
          <w:lang w:val="en-US"/>
        </w:rPr>
        <w:t>signalling</w:t>
      </w:r>
      <w:proofErr w:type="spellEnd"/>
      <w:r w:rsidRPr="009150E7">
        <w:rPr>
          <w:lang w:val="en-US"/>
        </w:rPr>
        <w:t xml:space="preserve"> to transmit, UE selects RA-SDT.</w:t>
      </w:r>
    </w:p>
    <w:p w14:paraId="7807B210" w14:textId="77777777" w:rsidR="009150E7" w:rsidRPr="009150E7" w:rsidRDefault="009150E7" w:rsidP="005722A0">
      <w:pPr>
        <w:pStyle w:val="Doc-text2"/>
        <w:rPr>
          <w:lang w:val="en-US"/>
        </w:rPr>
      </w:pPr>
      <w:r w:rsidRPr="009150E7">
        <w:rPr>
          <w:lang w:val="en-US"/>
        </w:rPr>
        <w:t>- Otherwise (i.e., no uplink data/</w:t>
      </w:r>
      <w:proofErr w:type="spellStart"/>
      <w:r w:rsidRPr="009150E7">
        <w:rPr>
          <w:lang w:val="en-US"/>
        </w:rPr>
        <w:t>signalling</w:t>
      </w:r>
      <w:proofErr w:type="spellEnd"/>
      <w:r w:rsidRPr="009150E7">
        <w:rPr>
          <w:lang w:val="en-US"/>
        </w:rPr>
        <w:t xml:space="preserve"> or no valid RA-SDT/CG-SDT resources), UE selects legacy RACH resources.</w:t>
      </w:r>
    </w:p>
    <w:p w14:paraId="5A46FEEE" w14:textId="77777777" w:rsidR="009150E7" w:rsidRPr="009150E7" w:rsidRDefault="009150E7" w:rsidP="009150E7">
      <w:pPr>
        <w:pStyle w:val="Doc-title"/>
        <w:rPr>
          <w:lang w:val="en-US"/>
        </w:rPr>
      </w:pPr>
    </w:p>
    <w:p w14:paraId="70AED8AF" w14:textId="5D969337" w:rsidR="009150E7" w:rsidRPr="009150E7" w:rsidRDefault="00740978" w:rsidP="009150E7">
      <w:pPr>
        <w:pStyle w:val="Doc-title"/>
        <w:rPr>
          <w:lang w:val="en-US"/>
        </w:rPr>
      </w:pPr>
      <w:hyperlink r:id="rId230" w:history="1">
        <w:r w:rsidR="009150E7" w:rsidRPr="00644F72">
          <w:rPr>
            <w:rStyle w:val="Hyperlink"/>
            <w:lang w:val="en-US"/>
          </w:rPr>
          <w:t>R2-2300777</w:t>
        </w:r>
      </w:hyperlink>
      <w:r w:rsidR="009150E7" w:rsidRPr="009150E7">
        <w:rPr>
          <w:lang w:val="en-US"/>
        </w:rPr>
        <w:tab/>
        <w:t>Discussion on MT-SDT procedure</w:t>
      </w:r>
      <w:r w:rsidR="009150E7" w:rsidRPr="009150E7">
        <w:rPr>
          <w:lang w:val="en-US"/>
        </w:rPr>
        <w:tab/>
        <w:t>LG Electronics Inc.</w:t>
      </w:r>
      <w:r w:rsidR="009150E7" w:rsidRPr="009150E7">
        <w:rPr>
          <w:lang w:val="en-US"/>
        </w:rPr>
        <w:tab/>
        <w:t>discussion</w:t>
      </w:r>
      <w:r w:rsidR="009150E7" w:rsidRPr="009150E7">
        <w:rPr>
          <w:lang w:val="en-US"/>
        </w:rPr>
        <w:tab/>
        <w:t>Rel-18</w:t>
      </w:r>
      <w:r w:rsidR="009150E7" w:rsidRPr="009150E7">
        <w:rPr>
          <w:lang w:val="en-US"/>
        </w:rPr>
        <w:tab/>
        <w:t>NR_MT_SDT-Core</w:t>
      </w:r>
    </w:p>
    <w:p w14:paraId="7EBBA4CF" w14:textId="77777777" w:rsidR="009150E7" w:rsidRPr="009150E7" w:rsidRDefault="009150E7" w:rsidP="005722A0">
      <w:pPr>
        <w:pStyle w:val="Doc-text2"/>
        <w:rPr>
          <w:lang w:val="en-US"/>
        </w:rPr>
      </w:pPr>
      <w:r w:rsidRPr="009150E7">
        <w:rPr>
          <w:lang w:val="en-US"/>
        </w:rPr>
        <w:t xml:space="preserve">Proposal 5. RAN2 </w:t>
      </w:r>
      <w:proofErr w:type="gramStart"/>
      <w:r w:rsidRPr="009150E7">
        <w:rPr>
          <w:lang w:val="en-US"/>
        </w:rPr>
        <w:t>discuss</w:t>
      </w:r>
      <w:proofErr w:type="gramEnd"/>
      <w:r w:rsidRPr="009150E7">
        <w:rPr>
          <w:lang w:val="en-US"/>
        </w:rPr>
        <w:t xml:space="preserve"> how to set </w:t>
      </w:r>
      <w:proofErr w:type="spellStart"/>
      <w:r w:rsidRPr="009150E7">
        <w:rPr>
          <w:lang w:val="en-US"/>
        </w:rPr>
        <w:t>RRCResume</w:t>
      </w:r>
      <w:proofErr w:type="spellEnd"/>
      <w:r w:rsidRPr="009150E7">
        <w:rPr>
          <w:lang w:val="en-US"/>
        </w:rPr>
        <w:t xml:space="preserve"> cause and how to select UL resource, for the case where MO-SDT data or non-SDT UL data is available after initiating SDT procedure and before transmitting </w:t>
      </w:r>
      <w:proofErr w:type="spellStart"/>
      <w:r w:rsidRPr="009150E7">
        <w:rPr>
          <w:lang w:val="en-US"/>
        </w:rPr>
        <w:t>RRCResumeRequest</w:t>
      </w:r>
      <w:proofErr w:type="spellEnd"/>
      <w:r w:rsidRPr="009150E7">
        <w:rPr>
          <w:lang w:val="en-US"/>
        </w:rPr>
        <w:t xml:space="preserve"> message.</w:t>
      </w:r>
    </w:p>
    <w:p w14:paraId="2685F819" w14:textId="4597FA50" w:rsidR="005722A0" w:rsidRDefault="005722A0" w:rsidP="00B51071">
      <w:pPr>
        <w:pStyle w:val="Doc-text2"/>
        <w:rPr>
          <w:lang w:val="en-US"/>
        </w:rPr>
      </w:pPr>
    </w:p>
    <w:p w14:paraId="726A9FFB" w14:textId="38D37C5C" w:rsidR="00B51071" w:rsidRDefault="00B51071" w:rsidP="00B51071">
      <w:pPr>
        <w:pStyle w:val="Doc-text2"/>
        <w:rPr>
          <w:lang w:val="en-US"/>
        </w:rPr>
      </w:pPr>
      <w:r>
        <w:rPr>
          <w:lang w:val="en-US"/>
        </w:rPr>
        <w:t xml:space="preserve">Discussion </w:t>
      </w:r>
    </w:p>
    <w:p w14:paraId="2ADBEAFA" w14:textId="0D3F7B89" w:rsidR="003F6D42" w:rsidRDefault="00B51071" w:rsidP="003F6D42">
      <w:pPr>
        <w:pStyle w:val="Doc-text2"/>
        <w:rPr>
          <w:lang w:val="en-US"/>
        </w:rPr>
      </w:pPr>
      <w:r>
        <w:rPr>
          <w:lang w:val="en-US"/>
        </w:rPr>
        <w:t>-</w:t>
      </w:r>
      <w:r>
        <w:rPr>
          <w:lang w:val="en-US"/>
        </w:rPr>
        <w:tab/>
      </w:r>
      <w:r w:rsidR="00E05C89">
        <w:rPr>
          <w:lang w:val="en-US"/>
        </w:rPr>
        <w:t xml:space="preserve">ZTE explains that the UE can still check if there is UL data, </w:t>
      </w:r>
      <w:proofErr w:type="gramStart"/>
      <w:r w:rsidR="00E05C89">
        <w:rPr>
          <w:lang w:val="en-US"/>
        </w:rPr>
        <w:t>similar to</w:t>
      </w:r>
      <w:proofErr w:type="gramEnd"/>
      <w:r w:rsidR="00E05C89">
        <w:rPr>
          <w:lang w:val="en-US"/>
        </w:rPr>
        <w:t xml:space="preserve"> Rel-15.  </w:t>
      </w:r>
      <w:r w:rsidR="004560B5">
        <w:rPr>
          <w:lang w:val="en-US"/>
        </w:rPr>
        <w:t xml:space="preserve">Intel and Ericsson </w:t>
      </w:r>
      <w:proofErr w:type="gramStart"/>
      <w:r w:rsidR="004560B5">
        <w:rPr>
          <w:lang w:val="en-US"/>
        </w:rPr>
        <w:t>agree</w:t>
      </w:r>
      <w:proofErr w:type="gramEnd"/>
      <w:r w:rsidR="004560B5">
        <w:rPr>
          <w:lang w:val="en-US"/>
        </w:rPr>
        <w:t xml:space="preserve"> </w:t>
      </w:r>
    </w:p>
    <w:p w14:paraId="5772FDBA" w14:textId="6755F66F" w:rsidR="00FF2F0F" w:rsidRDefault="00FF2F0F" w:rsidP="003F6D42">
      <w:pPr>
        <w:pStyle w:val="Doc-text2"/>
        <w:rPr>
          <w:lang w:val="en-US"/>
        </w:rPr>
      </w:pPr>
      <w:r>
        <w:rPr>
          <w:lang w:val="en-US"/>
        </w:rPr>
        <w:t>-</w:t>
      </w:r>
      <w:r>
        <w:rPr>
          <w:lang w:val="en-US"/>
        </w:rPr>
        <w:tab/>
        <w:t xml:space="preserve">Apple asks if we </w:t>
      </w:r>
      <w:r w:rsidR="001622B7">
        <w:rPr>
          <w:lang w:val="en-US"/>
        </w:rPr>
        <w:t xml:space="preserve">would check the logical channel restriction.  </w:t>
      </w:r>
    </w:p>
    <w:p w14:paraId="67DBE21B" w14:textId="346E72B8" w:rsidR="007F1178" w:rsidRDefault="007F1178" w:rsidP="003F6D42">
      <w:pPr>
        <w:pStyle w:val="Doc-text2"/>
        <w:rPr>
          <w:lang w:val="en-US"/>
        </w:rPr>
      </w:pPr>
      <w:r>
        <w:rPr>
          <w:lang w:val="en-US"/>
        </w:rPr>
        <w:t>-</w:t>
      </w:r>
      <w:r>
        <w:rPr>
          <w:lang w:val="en-US"/>
        </w:rPr>
        <w:tab/>
        <w:t xml:space="preserve">Nokia is concerned that if the CG periodicity is long this can delay the paging respond. </w:t>
      </w:r>
      <w:r w:rsidR="008A4C2E">
        <w:rPr>
          <w:lang w:val="en-US"/>
        </w:rPr>
        <w:t xml:space="preserve"> LG thinks that there should </w:t>
      </w:r>
      <w:proofErr w:type="gramStart"/>
      <w:r w:rsidR="008A4C2E">
        <w:rPr>
          <w:lang w:val="en-US"/>
        </w:rPr>
        <w:t>no</w:t>
      </w:r>
      <w:proofErr w:type="gramEnd"/>
      <w:r w:rsidR="008A4C2E">
        <w:rPr>
          <w:lang w:val="en-US"/>
        </w:rPr>
        <w:t xml:space="preserve"> problem with </w:t>
      </w:r>
      <w:proofErr w:type="gramStart"/>
      <w:r w:rsidR="008A4C2E">
        <w:rPr>
          <w:lang w:val="en-US"/>
        </w:rPr>
        <w:t>delays</w:t>
      </w:r>
      <w:proofErr w:type="gramEnd"/>
      <w:r w:rsidR="008A4C2E">
        <w:rPr>
          <w:lang w:val="en-US"/>
        </w:rPr>
        <w:t xml:space="preserve"> and it is simpler to just use the CG.</w:t>
      </w:r>
    </w:p>
    <w:p w14:paraId="7D81A4DE" w14:textId="16064485" w:rsidR="00A80238" w:rsidRDefault="00A80238" w:rsidP="00A80238">
      <w:pPr>
        <w:pStyle w:val="Doc-text2"/>
        <w:ind w:left="0" w:firstLine="0"/>
        <w:rPr>
          <w:lang w:val="en-US"/>
        </w:rPr>
      </w:pPr>
    </w:p>
    <w:p w14:paraId="248A1A60" w14:textId="225BCCFE" w:rsidR="0044271F" w:rsidRDefault="0044271F" w:rsidP="0044271F">
      <w:pPr>
        <w:pStyle w:val="Doc-text2"/>
        <w:rPr>
          <w:lang w:val="en-US"/>
        </w:rPr>
      </w:pPr>
    </w:p>
    <w:p w14:paraId="0166E4BA" w14:textId="77777777" w:rsidR="0044271F" w:rsidRDefault="0044271F" w:rsidP="0044271F">
      <w:pPr>
        <w:pStyle w:val="Doc-text2"/>
      </w:pPr>
    </w:p>
    <w:p w14:paraId="63616D57" w14:textId="77777777" w:rsidR="0044271F" w:rsidRPr="00E66CEC" w:rsidRDefault="0044271F" w:rsidP="0044271F">
      <w:pPr>
        <w:pStyle w:val="Doc-text2"/>
        <w:pBdr>
          <w:top w:val="single" w:sz="4" w:space="1" w:color="auto"/>
          <w:left w:val="single" w:sz="4" w:space="4" w:color="auto"/>
          <w:bottom w:val="single" w:sz="4" w:space="1" w:color="auto"/>
          <w:right w:val="single" w:sz="4" w:space="4" w:color="auto"/>
        </w:pBdr>
        <w:rPr>
          <w:b/>
          <w:bCs/>
        </w:rPr>
      </w:pPr>
      <w:r w:rsidRPr="00E66CEC">
        <w:rPr>
          <w:b/>
          <w:bCs/>
        </w:rPr>
        <w:t>Agreement:</w:t>
      </w:r>
    </w:p>
    <w:p w14:paraId="2BAC7E2C" w14:textId="77777777" w:rsidR="0044271F" w:rsidRDefault="0044271F" w:rsidP="005C61E0">
      <w:pPr>
        <w:pStyle w:val="Doc-text2"/>
        <w:numPr>
          <w:ilvl w:val="0"/>
          <w:numId w:val="9"/>
        </w:numPr>
        <w:pBdr>
          <w:top w:val="single" w:sz="4" w:space="1" w:color="auto"/>
          <w:left w:val="single" w:sz="4" w:space="4" w:color="auto"/>
          <w:bottom w:val="single" w:sz="4" w:space="1" w:color="auto"/>
          <w:right w:val="single" w:sz="4" w:space="4" w:color="auto"/>
        </w:pBdr>
      </w:pPr>
      <w:r>
        <w:rPr>
          <w:lang w:val="en-US"/>
        </w:rPr>
        <w:t>I</w:t>
      </w:r>
      <w:r w:rsidRPr="009150E7">
        <w:rPr>
          <w:lang w:val="en-US"/>
        </w:rPr>
        <w:t>nclude a one-bit indication in paging to trigger MT-SDT</w:t>
      </w:r>
      <w:r>
        <w:rPr>
          <w:lang w:val="en-US"/>
        </w:rPr>
        <w:t xml:space="preserve">.   We will ensure that the CCCH message can be transmitted over CG. </w:t>
      </w:r>
    </w:p>
    <w:p w14:paraId="13711B94" w14:textId="77777777" w:rsidR="0044271F" w:rsidRDefault="0044271F" w:rsidP="005C61E0">
      <w:pPr>
        <w:pStyle w:val="Doc-text2"/>
        <w:numPr>
          <w:ilvl w:val="0"/>
          <w:numId w:val="9"/>
        </w:numPr>
        <w:pBdr>
          <w:top w:val="single" w:sz="4" w:space="1" w:color="auto"/>
          <w:left w:val="single" w:sz="4" w:space="4" w:color="auto"/>
          <w:bottom w:val="single" w:sz="4" w:space="1" w:color="auto"/>
          <w:right w:val="single" w:sz="4" w:space="4" w:color="auto"/>
        </w:pBdr>
      </w:pPr>
      <w:r>
        <w:t xml:space="preserve">Indication is per UE.  FFS on signalling.  </w:t>
      </w:r>
    </w:p>
    <w:p w14:paraId="753BBC14" w14:textId="77777777" w:rsidR="0044271F" w:rsidRDefault="0044271F" w:rsidP="005C61E0">
      <w:pPr>
        <w:pStyle w:val="Doc-text2"/>
        <w:numPr>
          <w:ilvl w:val="0"/>
          <w:numId w:val="9"/>
        </w:numPr>
        <w:pBdr>
          <w:top w:val="single" w:sz="4" w:space="1" w:color="auto"/>
          <w:left w:val="single" w:sz="4" w:space="4" w:color="auto"/>
          <w:bottom w:val="single" w:sz="4" w:space="1" w:color="auto"/>
          <w:right w:val="single" w:sz="4" w:space="4" w:color="auto"/>
        </w:pBdr>
      </w:pPr>
      <w:r w:rsidRPr="003D6D0E">
        <w:t xml:space="preserve">In case condition for paging triggered MT-SDT is not fulfilled the UE initiates RRC Resume procedure. Resume cause </w:t>
      </w:r>
      <w:proofErr w:type="gramStart"/>
      <w:r w:rsidRPr="003D6D0E">
        <w:t>FFS</w:t>
      </w:r>
      <w:proofErr w:type="gramEnd"/>
    </w:p>
    <w:p w14:paraId="0FAB37C4" w14:textId="77777777" w:rsidR="0044271F" w:rsidRDefault="0044271F" w:rsidP="005C61E0">
      <w:pPr>
        <w:pStyle w:val="Doc-text2"/>
        <w:numPr>
          <w:ilvl w:val="0"/>
          <w:numId w:val="9"/>
        </w:numPr>
        <w:pBdr>
          <w:top w:val="single" w:sz="4" w:space="1" w:color="auto"/>
          <w:left w:val="single" w:sz="4" w:space="4" w:color="auto"/>
          <w:bottom w:val="single" w:sz="4" w:space="1" w:color="auto"/>
          <w:right w:val="single" w:sz="4" w:space="4" w:color="auto"/>
        </w:pBdr>
      </w:pPr>
      <w:r>
        <w:t xml:space="preserve">Upon receiving MT-SDT trigger, the UE shall initiate SDT procedure if the following checks are satisfied (all these same as Rel-17) </w:t>
      </w:r>
    </w:p>
    <w:p w14:paraId="36870E47" w14:textId="77777777" w:rsidR="0044271F" w:rsidRDefault="0044271F" w:rsidP="0044271F">
      <w:pPr>
        <w:pStyle w:val="Doc-text2"/>
        <w:pBdr>
          <w:top w:val="single" w:sz="4" w:space="1" w:color="auto"/>
          <w:left w:val="single" w:sz="4" w:space="4" w:color="auto"/>
          <w:bottom w:val="single" w:sz="4" w:space="1" w:color="auto"/>
          <w:right w:val="single" w:sz="4" w:space="4" w:color="auto"/>
        </w:pBdr>
        <w:ind w:left="1259" w:firstLine="0"/>
      </w:pPr>
      <w:r>
        <w:t>-     FFS 3a: Check for DVT (if UL data becomes available in UL)</w:t>
      </w:r>
    </w:p>
    <w:p w14:paraId="763B9CD8" w14:textId="77777777" w:rsidR="0044271F" w:rsidRDefault="0044271F" w:rsidP="0044271F">
      <w:pPr>
        <w:pStyle w:val="Doc-text2"/>
        <w:pBdr>
          <w:top w:val="single" w:sz="4" w:space="1" w:color="auto"/>
          <w:left w:val="single" w:sz="4" w:space="4" w:color="auto"/>
          <w:bottom w:val="single" w:sz="4" w:space="1" w:color="auto"/>
          <w:right w:val="single" w:sz="4" w:space="4" w:color="auto"/>
        </w:pBdr>
        <w:ind w:left="1259" w:firstLine="0"/>
      </w:pPr>
      <w:r>
        <w:t>-     3b: Check for SDT RSRP threshold</w:t>
      </w:r>
    </w:p>
    <w:p w14:paraId="67FD0F9D" w14:textId="77777777" w:rsidR="0044271F" w:rsidRDefault="0044271F" w:rsidP="0044271F">
      <w:pPr>
        <w:pStyle w:val="Doc-text2"/>
        <w:pBdr>
          <w:top w:val="single" w:sz="4" w:space="1" w:color="auto"/>
          <w:left w:val="single" w:sz="4" w:space="4" w:color="auto"/>
          <w:bottom w:val="single" w:sz="4" w:space="1" w:color="auto"/>
          <w:right w:val="single" w:sz="4" w:space="4" w:color="auto"/>
        </w:pBdr>
        <w:ind w:left="1259" w:firstLine="0"/>
      </w:pPr>
      <w:r>
        <w:t>-     3c: Check for TA validation before selecting CG (if applicable)</w:t>
      </w:r>
    </w:p>
    <w:p w14:paraId="724CF1B1" w14:textId="77777777" w:rsidR="0044271F" w:rsidRDefault="0044271F" w:rsidP="0044271F">
      <w:pPr>
        <w:pStyle w:val="Doc-text2"/>
        <w:pBdr>
          <w:top w:val="single" w:sz="4" w:space="1" w:color="auto"/>
          <w:left w:val="single" w:sz="4" w:space="4" w:color="auto"/>
          <w:bottom w:val="single" w:sz="4" w:space="1" w:color="auto"/>
          <w:right w:val="single" w:sz="4" w:space="4" w:color="auto"/>
        </w:pBdr>
        <w:ind w:left="1259" w:firstLine="0"/>
      </w:pPr>
      <w:r>
        <w:lastRenderedPageBreak/>
        <w:t>-     3d: Check for SSB level RSRP threshold for CG resource (if applicable)</w:t>
      </w:r>
    </w:p>
    <w:p w14:paraId="0CE11694" w14:textId="77777777" w:rsidR="0044271F" w:rsidRDefault="0044271F" w:rsidP="0044271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5.   </w:t>
      </w:r>
      <w:r w:rsidRPr="009150E7">
        <w:rPr>
          <w:lang w:val="en-US"/>
        </w:rPr>
        <w:t xml:space="preserve">When UE resumes for </w:t>
      </w:r>
      <w:r>
        <w:rPr>
          <w:lang w:val="en-US"/>
        </w:rPr>
        <w:t>MT-</w:t>
      </w:r>
      <w:r w:rsidRPr="009150E7">
        <w:rPr>
          <w:lang w:val="en-US"/>
        </w:rPr>
        <w:t xml:space="preserve">SDT, UE resumes all RBs configured for SDT </w:t>
      </w:r>
    </w:p>
    <w:p w14:paraId="322BE83C" w14:textId="7C99F39F" w:rsidR="0044271F" w:rsidRDefault="0044271F" w:rsidP="0044271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6. </w:t>
      </w:r>
      <w:r>
        <w:rPr>
          <w:lang w:val="en-US"/>
        </w:rPr>
        <w:tab/>
        <w:t>RBs configured for SDT are common for MO-SDT and MT-SDT</w:t>
      </w:r>
    </w:p>
    <w:p w14:paraId="392411D3" w14:textId="480B1B99" w:rsidR="00742EF3" w:rsidRDefault="00742EF3" w:rsidP="0044271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7.</w:t>
      </w:r>
      <w:r>
        <w:rPr>
          <w:lang w:val="en-US"/>
        </w:rPr>
        <w:tab/>
      </w:r>
      <w:r w:rsidRPr="00742EF3">
        <w:rPr>
          <w:lang w:val="en-US"/>
        </w:rPr>
        <w:t xml:space="preserve">If there is valid CG-SDT resources, </w:t>
      </w:r>
      <w:r>
        <w:rPr>
          <w:lang w:val="en-US"/>
        </w:rPr>
        <w:t xml:space="preserve">the </w:t>
      </w:r>
      <w:r w:rsidRPr="00742EF3">
        <w:rPr>
          <w:lang w:val="en-US"/>
        </w:rPr>
        <w:t xml:space="preserve">UE </w:t>
      </w:r>
      <w:r w:rsidR="008A4C2E">
        <w:rPr>
          <w:lang w:val="en-US"/>
        </w:rPr>
        <w:t xml:space="preserve">should </w:t>
      </w:r>
      <w:r w:rsidRPr="00742EF3">
        <w:rPr>
          <w:lang w:val="en-US"/>
        </w:rPr>
        <w:t>use CG-SDT</w:t>
      </w:r>
      <w:r>
        <w:rPr>
          <w:lang w:val="en-US"/>
        </w:rPr>
        <w:t xml:space="preserve"> to transmit the response</w:t>
      </w:r>
      <w:r w:rsidRPr="00742EF3">
        <w:rPr>
          <w:lang w:val="en-US"/>
        </w:rPr>
        <w:t>.</w:t>
      </w:r>
      <w:r w:rsidR="00445307">
        <w:rPr>
          <w:lang w:val="en-US"/>
        </w:rPr>
        <w:t xml:space="preserve">  </w:t>
      </w:r>
      <w:r w:rsidR="008A4C2E">
        <w:rPr>
          <w:lang w:val="en-US"/>
        </w:rPr>
        <w:t xml:space="preserve"> FFS </w:t>
      </w:r>
      <w:r w:rsidR="00C279A8">
        <w:rPr>
          <w:lang w:val="en-US"/>
        </w:rPr>
        <w:t xml:space="preserve">on whether we need to optimize for case when CG periodicity is too </w:t>
      </w:r>
      <w:proofErr w:type="gramStart"/>
      <w:r w:rsidR="00C279A8">
        <w:rPr>
          <w:lang w:val="en-US"/>
        </w:rPr>
        <w:t>long</w:t>
      </w:r>
      <w:proofErr w:type="gramEnd"/>
    </w:p>
    <w:p w14:paraId="6D2EA268" w14:textId="2675FFB1" w:rsidR="00C266DD" w:rsidRPr="00742EF3" w:rsidRDefault="00C266DD" w:rsidP="0044271F">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8. </w:t>
      </w:r>
      <w:r w:rsidRPr="009150E7">
        <w:rPr>
          <w:lang w:val="en-US"/>
        </w:rPr>
        <w:t xml:space="preserve">To confirm that when SDT is initiated due to MT-SDT, UE can exchange subsequent DL/UL SDT data on the resumed RBs. This clarifies the RB </w:t>
      </w:r>
      <w:proofErr w:type="spellStart"/>
      <w:r w:rsidRPr="009150E7">
        <w:rPr>
          <w:lang w:val="en-US"/>
        </w:rPr>
        <w:t>behaviour</w:t>
      </w:r>
      <w:proofErr w:type="spellEnd"/>
      <w:r w:rsidRPr="009150E7">
        <w:rPr>
          <w:lang w:val="en-US"/>
        </w:rPr>
        <w:t xml:space="preserve"> of related RAN2#120 agreement.</w:t>
      </w:r>
    </w:p>
    <w:p w14:paraId="59790FAD" w14:textId="77777777" w:rsidR="0044271F" w:rsidRDefault="0044271F" w:rsidP="0044271F">
      <w:pPr>
        <w:pStyle w:val="Doc-text2"/>
        <w:pBdr>
          <w:top w:val="single" w:sz="4" w:space="1" w:color="auto"/>
          <w:left w:val="single" w:sz="4" w:space="4" w:color="auto"/>
          <w:bottom w:val="single" w:sz="4" w:space="1" w:color="auto"/>
          <w:right w:val="single" w:sz="4" w:space="4" w:color="auto"/>
        </w:pBdr>
      </w:pPr>
    </w:p>
    <w:p w14:paraId="145B3D70" w14:textId="77777777" w:rsidR="0044271F" w:rsidRPr="00700FB6" w:rsidRDefault="0044271F" w:rsidP="0044271F">
      <w:pPr>
        <w:pStyle w:val="Doc-text2"/>
      </w:pPr>
    </w:p>
    <w:p w14:paraId="44F65476" w14:textId="7906F4D1" w:rsidR="00802922" w:rsidRDefault="00740978" w:rsidP="00802922">
      <w:pPr>
        <w:pStyle w:val="Doc-title"/>
      </w:pPr>
      <w:hyperlink r:id="rId231" w:history="1">
        <w:r w:rsidR="00722F11" w:rsidRPr="00644F72">
          <w:rPr>
            <w:rStyle w:val="Hyperlink"/>
          </w:rPr>
          <w:t>R2-2302101</w:t>
        </w:r>
      </w:hyperlink>
      <w:r w:rsidR="00C05882">
        <w:tab/>
      </w:r>
      <w:r w:rsidR="00C05882" w:rsidRPr="00C05882">
        <w:t>[AT120][306][R18 MT-SDT] summary of offline discussion (ZTE)</w:t>
      </w:r>
    </w:p>
    <w:p w14:paraId="56EDCCA4" w14:textId="77777777" w:rsidR="00C85B07" w:rsidRDefault="00C85B07" w:rsidP="00C85B07">
      <w:pPr>
        <w:pStyle w:val="Doc-text2"/>
      </w:pPr>
      <w:r>
        <w:t>Modelling of UL data arrival in RRC:</w:t>
      </w:r>
    </w:p>
    <w:p w14:paraId="7BD083A5" w14:textId="2D343AE5" w:rsidR="00C85B07" w:rsidRDefault="00C85B07" w:rsidP="00C85B07">
      <w:pPr>
        <w:pStyle w:val="Doc-text2"/>
        <w:rPr>
          <w:i/>
          <w:iCs/>
        </w:rPr>
      </w:pPr>
      <w:r w:rsidRPr="000614FF">
        <w:rPr>
          <w:i/>
          <w:iCs/>
        </w:rPr>
        <w:t>Proposal 1: Specify a</w:t>
      </w:r>
      <w:r w:rsidR="00EC607F">
        <w:rPr>
          <w:i/>
          <w:iCs/>
        </w:rPr>
        <w:t xml:space="preserve"> RRC</w:t>
      </w:r>
      <w:r w:rsidRPr="000614FF">
        <w:rPr>
          <w:i/>
          <w:iCs/>
        </w:rPr>
        <w:t xml:space="preserve"> procedure for</w:t>
      </w:r>
      <w:r w:rsidR="00795B41">
        <w:rPr>
          <w:i/>
          <w:iCs/>
        </w:rPr>
        <w:t xml:space="preserve"> </w:t>
      </w:r>
      <w:proofErr w:type="spellStart"/>
      <w:r w:rsidR="00795B41">
        <w:rPr>
          <w:i/>
          <w:iCs/>
        </w:rPr>
        <w:t>RRCResume</w:t>
      </w:r>
      <w:proofErr w:type="spellEnd"/>
      <w:r w:rsidR="00795B41">
        <w:rPr>
          <w:i/>
          <w:iCs/>
        </w:rPr>
        <w:t xml:space="preserve"> for MT-SDT initiation without </w:t>
      </w:r>
      <w:r w:rsidRPr="000614FF">
        <w:rPr>
          <w:i/>
          <w:iCs/>
        </w:rPr>
        <w:t xml:space="preserve">checking for availability of UL data within this </w:t>
      </w:r>
      <w:proofErr w:type="gramStart"/>
      <w:r w:rsidRPr="000614FF">
        <w:rPr>
          <w:i/>
          <w:iCs/>
        </w:rPr>
        <w:t>procedure</w:t>
      </w:r>
      <w:proofErr w:type="gramEnd"/>
    </w:p>
    <w:p w14:paraId="0B19DF9A" w14:textId="0D75AD5B" w:rsidR="000614FF" w:rsidRPr="000614FF" w:rsidRDefault="000614FF" w:rsidP="00C85B07">
      <w:pPr>
        <w:pStyle w:val="Doc-text2"/>
      </w:pPr>
      <w:r>
        <w:t>-</w:t>
      </w:r>
      <w:r>
        <w:tab/>
        <w:t xml:space="preserve">Nokia thinks that it is not clear what checking UL data means as data can be available at </w:t>
      </w:r>
      <w:proofErr w:type="spellStart"/>
      <w:r>
        <w:t>anytime</w:t>
      </w:r>
      <w:proofErr w:type="spellEnd"/>
      <w:r>
        <w:t xml:space="preserve">.  </w:t>
      </w:r>
      <w:r w:rsidR="00DE4E73">
        <w:t xml:space="preserve"> Intel explains that this is the init</w:t>
      </w:r>
      <w:r w:rsidR="004C4485">
        <w:t>i</w:t>
      </w:r>
      <w:r w:rsidR="00DE4E73">
        <w:t xml:space="preserve">ation </w:t>
      </w:r>
      <w:r w:rsidR="004C4485">
        <w:t>until</w:t>
      </w:r>
      <w:r w:rsidR="00DE4E73">
        <w:t xml:space="preserve"> the first DL</w:t>
      </w:r>
      <w:r w:rsidR="004C4485">
        <w:t xml:space="preserve"> is received, after that the UE can do subsequent data.  </w:t>
      </w:r>
      <w:r w:rsidR="00EC607F">
        <w:t xml:space="preserve"> Huawei thinks that </w:t>
      </w:r>
      <w:r w:rsidR="00203A16">
        <w:t>the check can also be in the MAC.</w:t>
      </w:r>
    </w:p>
    <w:p w14:paraId="09574981" w14:textId="6845F158" w:rsidR="00C85B07" w:rsidRDefault="00C85B07" w:rsidP="00C85B07">
      <w:pPr>
        <w:pStyle w:val="Doc-text2"/>
        <w:rPr>
          <w:i/>
          <w:iCs/>
        </w:rPr>
      </w:pPr>
      <w:r w:rsidRPr="000614FF">
        <w:rPr>
          <w:i/>
          <w:iCs/>
        </w:rPr>
        <w:t xml:space="preserve">Proposal 2: UE is allowed to initiate either MO-SDT based resume or non-SDT based resume at any point (before transmitting the </w:t>
      </w:r>
      <w:proofErr w:type="spellStart"/>
      <w:r w:rsidRPr="000614FF">
        <w:rPr>
          <w:i/>
          <w:iCs/>
        </w:rPr>
        <w:t>RRCResumeRequest</w:t>
      </w:r>
      <w:proofErr w:type="spellEnd"/>
      <w:r w:rsidRPr="000614FF">
        <w:rPr>
          <w:i/>
          <w:iCs/>
        </w:rPr>
        <w:t xml:space="preserve"> for MT-SDT) using separate procedures which are already fully </w:t>
      </w:r>
      <w:proofErr w:type="gramStart"/>
      <w:r w:rsidRPr="000614FF">
        <w:rPr>
          <w:i/>
          <w:iCs/>
        </w:rPr>
        <w:t>specified</w:t>
      </w:r>
      <w:proofErr w:type="gramEnd"/>
    </w:p>
    <w:p w14:paraId="2BB71897" w14:textId="77777777" w:rsidR="00246BD4" w:rsidRDefault="00246BD4" w:rsidP="00C85B07">
      <w:pPr>
        <w:pStyle w:val="Doc-text2"/>
      </w:pPr>
    </w:p>
    <w:p w14:paraId="5E489E00" w14:textId="007F38EA" w:rsidR="00592602" w:rsidRPr="00301D62" w:rsidRDefault="00592602" w:rsidP="00301D62">
      <w:pPr>
        <w:pStyle w:val="Doc-text2"/>
        <w:pBdr>
          <w:top w:val="single" w:sz="4" w:space="1" w:color="auto"/>
          <w:left w:val="single" w:sz="4" w:space="4" w:color="auto"/>
          <w:bottom w:val="single" w:sz="4" w:space="1" w:color="auto"/>
          <w:right w:val="single" w:sz="4" w:space="4" w:color="auto"/>
        </w:pBdr>
        <w:rPr>
          <w:b/>
          <w:bCs/>
        </w:rPr>
      </w:pPr>
      <w:r w:rsidRPr="00301D62">
        <w:rPr>
          <w:b/>
          <w:bCs/>
        </w:rPr>
        <w:t>Agreements</w:t>
      </w:r>
    </w:p>
    <w:p w14:paraId="5819A29E" w14:textId="034F3A33" w:rsidR="00592602" w:rsidRPr="00F16680" w:rsidRDefault="00592602" w:rsidP="005C61E0">
      <w:pPr>
        <w:pStyle w:val="Doc-text2"/>
        <w:numPr>
          <w:ilvl w:val="0"/>
          <w:numId w:val="13"/>
        </w:numPr>
        <w:pBdr>
          <w:top w:val="single" w:sz="4" w:space="1" w:color="auto"/>
          <w:left w:val="single" w:sz="4" w:space="4" w:color="auto"/>
          <w:bottom w:val="single" w:sz="4" w:space="1" w:color="auto"/>
          <w:right w:val="single" w:sz="4" w:space="4" w:color="auto"/>
        </w:pBdr>
      </w:pPr>
      <w:r w:rsidRPr="00F16680">
        <w:t xml:space="preserve">Specify a RRC procedure for </w:t>
      </w:r>
      <w:proofErr w:type="spellStart"/>
      <w:r w:rsidRPr="00F16680">
        <w:t>RRCResume</w:t>
      </w:r>
      <w:proofErr w:type="spellEnd"/>
      <w:r w:rsidRPr="00F16680">
        <w:t xml:space="preserve"> for MT-SDT initiation without checking for availability of UL data</w:t>
      </w:r>
      <w:r w:rsidR="005C17F9" w:rsidRPr="00F16680">
        <w:t xml:space="preserve"> (</w:t>
      </w:r>
      <w:proofErr w:type="gramStart"/>
      <w:r w:rsidR="005C17F9" w:rsidRPr="00F16680">
        <w:t>i.e.</w:t>
      </w:r>
      <w:proofErr w:type="gramEnd"/>
      <w:r w:rsidR="005C17F9" w:rsidRPr="00F16680">
        <w:t xml:space="preserve"> if MT-SDT is initiated first the resume cause will </w:t>
      </w:r>
      <w:r w:rsidR="00DF7037" w:rsidRPr="00F16680">
        <w:t xml:space="preserve">be </w:t>
      </w:r>
      <w:r w:rsidR="005C17F9" w:rsidRPr="00F16680">
        <w:t>set to MT-SDT)</w:t>
      </w:r>
    </w:p>
    <w:p w14:paraId="4FB746ED" w14:textId="69046A22" w:rsidR="00246BD4" w:rsidRPr="00F16680" w:rsidRDefault="00246BD4" w:rsidP="005C61E0">
      <w:pPr>
        <w:pStyle w:val="Doc-text2"/>
        <w:numPr>
          <w:ilvl w:val="0"/>
          <w:numId w:val="13"/>
        </w:numPr>
        <w:pBdr>
          <w:top w:val="single" w:sz="4" w:space="1" w:color="auto"/>
          <w:left w:val="single" w:sz="4" w:space="4" w:color="auto"/>
          <w:bottom w:val="single" w:sz="4" w:space="1" w:color="auto"/>
          <w:right w:val="single" w:sz="4" w:space="4" w:color="auto"/>
        </w:pBdr>
      </w:pPr>
      <w:r w:rsidRPr="00F16680">
        <w:t xml:space="preserve">UE is allowed to initiate either MO-SDT based resume or non-SDT based resume at any point (before </w:t>
      </w:r>
      <w:proofErr w:type="spellStart"/>
      <w:r w:rsidR="00B454D1" w:rsidRPr="00F16680">
        <w:t>initation</w:t>
      </w:r>
      <w:proofErr w:type="spellEnd"/>
      <w:r w:rsidRPr="00F16680">
        <w:t xml:space="preserve"> </w:t>
      </w:r>
      <w:proofErr w:type="spellStart"/>
      <w:r w:rsidRPr="00F16680">
        <w:t>RRCResumeRequest</w:t>
      </w:r>
      <w:proofErr w:type="spellEnd"/>
      <w:r w:rsidRPr="00F16680">
        <w:t xml:space="preserve"> for MT-SDT) using separate </w:t>
      </w:r>
      <w:proofErr w:type="gramStart"/>
      <w:r w:rsidRPr="00F16680">
        <w:t>procedures</w:t>
      </w:r>
      <w:proofErr w:type="gramEnd"/>
      <w:r w:rsidRPr="00F16680">
        <w:t xml:space="preserve"> </w:t>
      </w:r>
    </w:p>
    <w:p w14:paraId="696877DC" w14:textId="25048DD7" w:rsidR="00F16680" w:rsidRPr="00F16680" w:rsidRDefault="00F16680" w:rsidP="005C61E0">
      <w:pPr>
        <w:pStyle w:val="Doc-text2"/>
        <w:numPr>
          <w:ilvl w:val="0"/>
          <w:numId w:val="13"/>
        </w:numPr>
        <w:pBdr>
          <w:top w:val="single" w:sz="4" w:space="1" w:color="auto"/>
          <w:left w:val="single" w:sz="4" w:space="4" w:color="auto"/>
          <w:bottom w:val="single" w:sz="4" w:space="1" w:color="auto"/>
          <w:right w:val="single" w:sz="4" w:space="4" w:color="auto"/>
        </w:pBdr>
      </w:pPr>
      <w:r w:rsidRPr="00F16680">
        <w:t>If MT-SDT procedure is initiated</w:t>
      </w:r>
      <w:r w:rsidR="007F55FF">
        <w:t>,</w:t>
      </w:r>
      <w:r w:rsidRPr="00F16680">
        <w:t xml:space="preserve"> for RACH during subsequent data transfer (</w:t>
      </w:r>
      <w:proofErr w:type="gramStart"/>
      <w:r w:rsidRPr="00F16680">
        <w:t>i.e.</w:t>
      </w:r>
      <w:proofErr w:type="gramEnd"/>
      <w:r w:rsidRPr="00F16680">
        <w:t xml:space="preserve"> RACH triggered due to SR), UE uses only the non-SDT RACH resources</w:t>
      </w:r>
      <w:r>
        <w:t xml:space="preserve"> (i.e. like legacy) </w:t>
      </w:r>
    </w:p>
    <w:p w14:paraId="4D811B66" w14:textId="6E55EFF4" w:rsidR="00246BD4" w:rsidRDefault="00246BD4" w:rsidP="00246BD4">
      <w:pPr>
        <w:pStyle w:val="Doc-text2"/>
      </w:pPr>
    </w:p>
    <w:p w14:paraId="71E364BD" w14:textId="77777777" w:rsidR="00246BD4" w:rsidRPr="00592602" w:rsidRDefault="00246BD4" w:rsidP="00246BD4">
      <w:pPr>
        <w:pStyle w:val="Doc-text2"/>
      </w:pPr>
    </w:p>
    <w:p w14:paraId="74AB9760" w14:textId="77777777" w:rsidR="00C85B07" w:rsidRDefault="00C85B07" w:rsidP="00C85B07">
      <w:pPr>
        <w:pStyle w:val="Doc-text2"/>
      </w:pPr>
      <w:r>
        <w:t>RACH resources used during MT-SDT procedure:</w:t>
      </w:r>
    </w:p>
    <w:p w14:paraId="75DB42F2" w14:textId="77777777" w:rsidR="00C85B07" w:rsidRPr="00F221F9" w:rsidRDefault="00C85B07" w:rsidP="00C85B07">
      <w:pPr>
        <w:pStyle w:val="Doc-text2"/>
        <w:rPr>
          <w:i/>
          <w:iCs/>
        </w:rPr>
      </w:pPr>
      <w:r w:rsidRPr="00F221F9">
        <w:rPr>
          <w:i/>
          <w:iCs/>
        </w:rPr>
        <w:t>Proposal 3: If MT-SDT procedure is initiated (see P1 above):</w:t>
      </w:r>
    </w:p>
    <w:p w14:paraId="77A42E87" w14:textId="77777777" w:rsidR="00C85B07" w:rsidRPr="00F221F9" w:rsidRDefault="00C85B07" w:rsidP="00C85B07">
      <w:pPr>
        <w:pStyle w:val="Doc-text2"/>
        <w:rPr>
          <w:i/>
          <w:iCs/>
        </w:rPr>
      </w:pPr>
      <w:r w:rsidRPr="00F221F9">
        <w:rPr>
          <w:i/>
          <w:iCs/>
        </w:rPr>
        <w:t>-</w:t>
      </w:r>
      <w:r w:rsidRPr="00F221F9">
        <w:rPr>
          <w:i/>
          <w:iCs/>
        </w:rPr>
        <w:tab/>
        <w:t xml:space="preserve">For initial RACH (i.e. RACH before CCCH message), UE uses only the non-SDT RACH </w:t>
      </w:r>
      <w:proofErr w:type="gramStart"/>
      <w:r w:rsidRPr="00F221F9">
        <w:rPr>
          <w:i/>
          <w:iCs/>
        </w:rPr>
        <w:t>resources ???</w:t>
      </w:r>
      <w:proofErr w:type="gramEnd"/>
    </w:p>
    <w:p w14:paraId="7099F18B" w14:textId="6702316B" w:rsidR="00C85B07" w:rsidRDefault="00C85B07" w:rsidP="00C85B07">
      <w:pPr>
        <w:pStyle w:val="Doc-text2"/>
        <w:rPr>
          <w:i/>
          <w:iCs/>
        </w:rPr>
      </w:pPr>
      <w:r w:rsidRPr="00F221F9">
        <w:rPr>
          <w:i/>
          <w:iCs/>
        </w:rPr>
        <w:t>-</w:t>
      </w:r>
      <w:r w:rsidRPr="00F221F9">
        <w:rPr>
          <w:i/>
          <w:iCs/>
        </w:rPr>
        <w:tab/>
        <w:t xml:space="preserve">For RACH during subsequent data transfer (i.e. RACH triggered due to SR), UE uses only the non-SDT RACH </w:t>
      </w:r>
      <w:proofErr w:type="gramStart"/>
      <w:r w:rsidRPr="00F221F9">
        <w:rPr>
          <w:i/>
          <w:iCs/>
        </w:rPr>
        <w:t>resources ???</w:t>
      </w:r>
      <w:proofErr w:type="gramEnd"/>
    </w:p>
    <w:p w14:paraId="711B5496" w14:textId="40754959" w:rsidR="00AA3120" w:rsidRDefault="00F221F9" w:rsidP="009B4724">
      <w:pPr>
        <w:pStyle w:val="Doc-text2"/>
      </w:pPr>
      <w:r>
        <w:t>-</w:t>
      </w:r>
      <w:r>
        <w:tab/>
      </w:r>
      <w:r w:rsidR="00AA3120">
        <w:t>LG thinks for first case we already agreed that paging response that we can use RA-SDT or CG-SDT</w:t>
      </w:r>
      <w:r w:rsidR="00310227">
        <w:t xml:space="preserve">.  ZTE thinks that if you don’t have UL </w:t>
      </w:r>
      <w:proofErr w:type="gramStart"/>
      <w:r w:rsidR="00310227">
        <w:t>data</w:t>
      </w:r>
      <w:proofErr w:type="gramEnd"/>
      <w:r w:rsidR="00310227">
        <w:t xml:space="preserve"> we shouldn’t use STD resources.  </w:t>
      </w:r>
      <w:r w:rsidR="00F16680">
        <w:t xml:space="preserve">Vivo thinks that we should add an explanation that there is no UL data.   </w:t>
      </w:r>
      <w:r w:rsidR="00284D83">
        <w:t xml:space="preserve">Intel thinks that network vendors wanted to avoid using SDT </w:t>
      </w:r>
      <w:r w:rsidR="00D44984">
        <w:t xml:space="preserve">just for CCCH.  </w:t>
      </w:r>
      <w:r w:rsidR="00AA334D">
        <w:t xml:space="preserve">Ericsson would like to see different procedure.  </w:t>
      </w:r>
      <w:r w:rsidR="0005063B">
        <w:t xml:space="preserve"> Huawei would like to be able to use RA-SDT if there is data even if you use MT-</w:t>
      </w:r>
      <w:r w:rsidR="00436904">
        <w:t>SDT cause.  Currently you would anyways check data volume check</w:t>
      </w:r>
      <w:r w:rsidR="00F9075F">
        <w:t xml:space="preserve"> in MAC</w:t>
      </w:r>
      <w:r w:rsidR="00436904">
        <w:t>.  Interdigital agrees</w:t>
      </w:r>
      <w:r w:rsidR="00654DA5">
        <w:t xml:space="preserve">.  </w:t>
      </w:r>
    </w:p>
    <w:p w14:paraId="4D346B8C" w14:textId="77777777" w:rsidR="009B4724" w:rsidRPr="00F221F9" w:rsidRDefault="009B4724" w:rsidP="009B4724">
      <w:pPr>
        <w:pStyle w:val="Doc-text2"/>
      </w:pPr>
    </w:p>
    <w:p w14:paraId="5CD44F1D" w14:textId="77777777" w:rsidR="00C85B07" w:rsidRDefault="00C85B07" w:rsidP="00C85B07">
      <w:pPr>
        <w:pStyle w:val="Doc-text2"/>
      </w:pPr>
      <w:r>
        <w:t xml:space="preserve">SPS support: </w:t>
      </w:r>
    </w:p>
    <w:p w14:paraId="57EC01D9" w14:textId="77777777" w:rsidR="00C85B07" w:rsidRDefault="00C85B07" w:rsidP="00C85B07">
      <w:pPr>
        <w:pStyle w:val="Doc-text2"/>
      </w:pPr>
      <w:r>
        <w:t xml:space="preserve">Observation 1: For SPS support, majority of companies (all proponents of SPS that joined the offline) think that option 1 is the option of interest (i.e., preconfigured SPS resources in </w:t>
      </w:r>
      <w:proofErr w:type="spellStart"/>
      <w:r>
        <w:t>RRCRelease</w:t>
      </w:r>
      <w:proofErr w:type="spellEnd"/>
      <w:r>
        <w:t xml:space="preserve"> that are activated after </w:t>
      </w:r>
      <w:proofErr w:type="spellStart"/>
      <w:r>
        <w:t>RRCResumeRequest</w:t>
      </w:r>
      <w:proofErr w:type="spellEnd"/>
      <w:r>
        <w:t xml:space="preserve"> is sent by the UE in response to MT-SDT paging)</w:t>
      </w:r>
    </w:p>
    <w:p w14:paraId="140FB468" w14:textId="77777777" w:rsidR="00C85B07" w:rsidRDefault="00C85B07" w:rsidP="00C85B07">
      <w:pPr>
        <w:pStyle w:val="Doc-text2"/>
      </w:pPr>
      <w:r>
        <w:t xml:space="preserve">Observation 2: Pros and Cons of using SPS have been debated without a </w:t>
      </w:r>
      <w:proofErr w:type="gramStart"/>
      <w:r>
        <w:t>consensus</w:t>
      </w:r>
      <w:proofErr w:type="gramEnd"/>
    </w:p>
    <w:p w14:paraId="3988B3B4" w14:textId="77777777" w:rsidR="00C85B07" w:rsidRDefault="00C85B07" w:rsidP="00C85B07">
      <w:pPr>
        <w:pStyle w:val="Doc-text2"/>
      </w:pPr>
      <w:r>
        <w:t>Pros: PDCCH capacity saving, Power saving, Reliability, positioning use cases, low spec impact</w:t>
      </w:r>
    </w:p>
    <w:p w14:paraId="4C62C387" w14:textId="77777777" w:rsidR="00C85B07" w:rsidRDefault="00C85B07" w:rsidP="00C85B07">
      <w:pPr>
        <w:pStyle w:val="Doc-text2"/>
      </w:pPr>
      <w:r>
        <w:t>Cons: Power consumption, low reliability, supports only same cell case</w:t>
      </w:r>
    </w:p>
    <w:p w14:paraId="1AEAE4D2" w14:textId="03F3E24C" w:rsidR="00C85B07" w:rsidRPr="00C85B07" w:rsidRDefault="00C85B07" w:rsidP="00C85B07">
      <w:pPr>
        <w:pStyle w:val="Doc-text2"/>
      </w:pPr>
      <w:r>
        <w:t>Observation 3: No consensus yet whether SPS can be progressed within the existing WI scope (arguments heard on both sides)</w:t>
      </w:r>
    </w:p>
    <w:p w14:paraId="2C5EB032" w14:textId="77777777" w:rsidR="00722F11" w:rsidRPr="00722F11" w:rsidRDefault="00722F11" w:rsidP="00722F11">
      <w:pPr>
        <w:pStyle w:val="Doc-text2"/>
      </w:pPr>
    </w:p>
    <w:p w14:paraId="7FAEA77C" w14:textId="7B4BD060" w:rsidR="009150E7" w:rsidRPr="005722A0" w:rsidRDefault="009150E7" w:rsidP="009150E7">
      <w:pPr>
        <w:pStyle w:val="Doc-title"/>
        <w:rPr>
          <w:b/>
          <w:bCs/>
          <w:lang w:val="en-US"/>
        </w:rPr>
      </w:pPr>
      <w:r w:rsidRPr="005722A0">
        <w:rPr>
          <w:b/>
          <w:bCs/>
          <w:lang w:val="en-US"/>
        </w:rPr>
        <w:t xml:space="preserve">Subsequent data during MT-SDT </w:t>
      </w:r>
    </w:p>
    <w:p w14:paraId="6A5C3DD9" w14:textId="51073C1F" w:rsidR="009150E7" w:rsidRPr="009150E7" w:rsidRDefault="00740978" w:rsidP="009150E7">
      <w:pPr>
        <w:pStyle w:val="Doc-title"/>
        <w:rPr>
          <w:lang w:val="en-US"/>
        </w:rPr>
      </w:pPr>
      <w:hyperlink r:id="rId232" w:history="1">
        <w:r w:rsidR="009150E7" w:rsidRPr="00644F72">
          <w:rPr>
            <w:rStyle w:val="Hyperlink"/>
            <w:lang w:val="en-US"/>
          </w:rPr>
          <w:t>R2-2300434</w:t>
        </w:r>
      </w:hyperlink>
      <w:r w:rsidR="009150E7" w:rsidRPr="009150E7">
        <w:rPr>
          <w:lang w:val="en-US"/>
        </w:rPr>
        <w:t xml:space="preserve">   MT-SDT mechanism (including RB, paging, resume and capabilities)          Intel Corporation            discussion   Rel-18  NR_MT_SDT-Core</w:t>
      </w:r>
    </w:p>
    <w:p w14:paraId="6FBDAD22" w14:textId="5D464C55" w:rsidR="009150E7" w:rsidRPr="009150E7" w:rsidRDefault="009150E7" w:rsidP="005722A0">
      <w:pPr>
        <w:pStyle w:val="Doc-text2"/>
        <w:rPr>
          <w:lang w:val="en-US"/>
        </w:rPr>
      </w:pPr>
      <w:r w:rsidRPr="009150E7">
        <w:rPr>
          <w:lang w:val="en-US"/>
        </w:rPr>
        <w:t xml:space="preserve">Proposal 2.    To confirm that when SDT is initiated due to MT-SDT, UE can exchange subsequent DL/UL SDT data on the resumed RBs. This clarifies the RB </w:t>
      </w:r>
      <w:proofErr w:type="spellStart"/>
      <w:r w:rsidRPr="009150E7">
        <w:rPr>
          <w:lang w:val="en-US"/>
        </w:rPr>
        <w:t>behaviour</w:t>
      </w:r>
      <w:proofErr w:type="spellEnd"/>
      <w:r w:rsidRPr="009150E7">
        <w:rPr>
          <w:lang w:val="en-US"/>
        </w:rPr>
        <w:t xml:space="preserve"> of related RAN2#120 agreement.</w:t>
      </w:r>
    </w:p>
    <w:p w14:paraId="5AA7E27E" w14:textId="77777777" w:rsidR="009150E7" w:rsidRPr="009150E7" w:rsidRDefault="009150E7" w:rsidP="009150E7">
      <w:pPr>
        <w:pStyle w:val="Doc-title"/>
        <w:rPr>
          <w:lang w:val="en-US"/>
        </w:rPr>
      </w:pPr>
    </w:p>
    <w:p w14:paraId="75A8E066" w14:textId="10B84D47" w:rsidR="009150E7" w:rsidRPr="009150E7" w:rsidRDefault="00740978" w:rsidP="009150E7">
      <w:pPr>
        <w:pStyle w:val="Doc-title"/>
        <w:rPr>
          <w:lang w:val="en-US"/>
        </w:rPr>
      </w:pPr>
      <w:hyperlink r:id="rId233" w:history="1">
        <w:r w:rsidR="009150E7" w:rsidRPr="00644F72">
          <w:rPr>
            <w:rStyle w:val="Hyperlink"/>
            <w:lang w:val="en-US"/>
          </w:rPr>
          <w:t>R2-2300386</w:t>
        </w:r>
      </w:hyperlink>
      <w:r w:rsidR="009150E7" w:rsidRPr="009150E7">
        <w:rPr>
          <w:lang w:val="en-US"/>
        </w:rPr>
        <w:t xml:space="preserve">   Discussion on general pocedure of MT-SDT          OPPO   discussion         Rel-18  NR_MT_SDT-Core </w:t>
      </w:r>
    </w:p>
    <w:p w14:paraId="1F6139F5" w14:textId="13E38A5E" w:rsidR="009150E7" w:rsidRDefault="009150E7" w:rsidP="005722A0">
      <w:pPr>
        <w:pStyle w:val="Doc-text2"/>
        <w:rPr>
          <w:lang w:val="en-US"/>
        </w:rPr>
      </w:pPr>
      <w:r w:rsidRPr="009150E7">
        <w:rPr>
          <w:lang w:val="en-US"/>
        </w:rPr>
        <w:lastRenderedPageBreak/>
        <w:t>Proposal 5     Dynamic scheduling can be used for initial/subsequent DL data/</w:t>
      </w:r>
      <w:proofErr w:type="spellStart"/>
      <w:r w:rsidRPr="009150E7">
        <w:rPr>
          <w:lang w:val="en-US"/>
        </w:rPr>
        <w:t>signalling</w:t>
      </w:r>
      <w:proofErr w:type="spellEnd"/>
      <w:r w:rsidRPr="009150E7">
        <w:rPr>
          <w:lang w:val="en-US"/>
        </w:rPr>
        <w:t xml:space="preserve"> delivery. RAN2 further discuss whether to configure SPS for DL transmissions.</w:t>
      </w:r>
    </w:p>
    <w:p w14:paraId="1B3FF00C" w14:textId="77777777" w:rsidR="005722A0" w:rsidRPr="009150E7" w:rsidRDefault="005722A0" w:rsidP="005722A0">
      <w:pPr>
        <w:pStyle w:val="Doc-text2"/>
        <w:rPr>
          <w:lang w:val="en-US"/>
        </w:rPr>
      </w:pPr>
    </w:p>
    <w:p w14:paraId="367E966E" w14:textId="68CA62B4" w:rsidR="006A4655" w:rsidRDefault="00740978" w:rsidP="006A4655">
      <w:pPr>
        <w:pStyle w:val="Doc-title"/>
      </w:pPr>
      <w:hyperlink r:id="rId234" w:history="1">
        <w:r w:rsidR="006A4655" w:rsidRPr="00644F72">
          <w:rPr>
            <w:rStyle w:val="Hyperlink"/>
          </w:rPr>
          <w:t>R2-2300182</w:t>
        </w:r>
      </w:hyperlink>
      <w:r w:rsidR="006A4655">
        <w:tab/>
        <w:t>Mobile Terminated Small Data Transmission Procedure in RRC_INACTIVE state</w:t>
      </w:r>
      <w:r w:rsidR="006A4655">
        <w:tab/>
        <w:t>Samsung Electronics Co., Ltd</w:t>
      </w:r>
      <w:r w:rsidR="006A4655">
        <w:tab/>
        <w:t>discussion</w:t>
      </w:r>
      <w:r w:rsidR="006A4655">
        <w:tab/>
        <w:t>Rel-18</w:t>
      </w:r>
      <w:r w:rsidR="006A4655">
        <w:tab/>
        <w:t>NR_MT_SDT-Core</w:t>
      </w:r>
    </w:p>
    <w:p w14:paraId="6EB0FD78" w14:textId="13C90D58" w:rsidR="006A4655" w:rsidRDefault="00740978" w:rsidP="006A4655">
      <w:pPr>
        <w:pStyle w:val="Doc-title"/>
      </w:pPr>
      <w:hyperlink r:id="rId235" w:history="1">
        <w:r w:rsidR="006A4655" w:rsidRPr="00644F72">
          <w:rPr>
            <w:rStyle w:val="Hyperlink"/>
          </w:rPr>
          <w:t>R2-2300245</w:t>
        </w:r>
      </w:hyperlink>
      <w:r w:rsidR="006A4655">
        <w:tab/>
        <w:t>Discussion on Supporting MT-SDT</w:t>
      </w:r>
      <w:r w:rsidR="006A4655">
        <w:tab/>
        <w:t>vivo Mobile Com. (Chongqing)</w:t>
      </w:r>
      <w:r w:rsidR="006A4655">
        <w:tab/>
        <w:t>discussion</w:t>
      </w:r>
      <w:r w:rsidR="006A4655">
        <w:tab/>
        <w:t>Rel-18</w:t>
      </w:r>
      <w:r w:rsidR="006A4655">
        <w:tab/>
        <w:t>NR_MT_SDT-Core</w:t>
      </w:r>
      <w:r w:rsidR="006A4655">
        <w:tab/>
      </w:r>
      <w:hyperlink r:id="rId236" w:history="1">
        <w:r w:rsidR="006A4655" w:rsidRPr="00644F72">
          <w:rPr>
            <w:rStyle w:val="Hyperlink"/>
          </w:rPr>
          <w:t>R2-2211249</w:t>
        </w:r>
      </w:hyperlink>
    </w:p>
    <w:p w14:paraId="62DED557" w14:textId="4D3CCF49" w:rsidR="006A4655" w:rsidRDefault="00740978" w:rsidP="006A4655">
      <w:pPr>
        <w:pStyle w:val="Doc-title"/>
      </w:pPr>
      <w:hyperlink r:id="rId237" w:history="1">
        <w:r w:rsidR="006A4655" w:rsidRPr="00644F72">
          <w:rPr>
            <w:rStyle w:val="Hyperlink"/>
          </w:rPr>
          <w:t>R2-2300337</w:t>
        </w:r>
      </w:hyperlink>
      <w:r w:rsidR="006A4655">
        <w:tab/>
        <w:t>Discussion on paging triggered SDT</w:t>
      </w:r>
      <w:r w:rsidR="006A4655">
        <w:tab/>
        <w:t>SHARP Corporation</w:t>
      </w:r>
      <w:r w:rsidR="006A4655">
        <w:tab/>
        <w:t>discussion</w:t>
      </w:r>
      <w:r w:rsidR="006A4655">
        <w:tab/>
        <w:t>NR_MT_SDT-Core</w:t>
      </w:r>
    </w:p>
    <w:p w14:paraId="5E3C0F3E" w14:textId="45596AC1" w:rsidR="006A4655" w:rsidRDefault="00740978" w:rsidP="006A4655">
      <w:pPr>
        <w:pStyle w:val="Doc-title"/>
      </w:pPr>
      <w:hyperlink r:id="rId238" w:history="1">
        <w:r w:rsidR="006A4655" w:rsidRPr="00644F72">
          <w:rPr>
            <w:rStyle w:val="Hyperlink"/>
          </w:rPr>
          <w:t>R2-2300386</w:t>
        </w:r>
      </w:hyperlink>
      <w:r w:rsidR="006A4655">
        <w:tab/>
        <w:t>Discussion on general pocedure of MT-SDT</w:t>
      </w:r>
      <w:r w:rsidR="006A4655">
        <w:tab/>
        <w:t>OPPO</w:t>
      </w:r>
      <w:r w:rsidR="006A4655">
        <w:tab/>
        <w:t>discussion</w:t>
      </w:r>
      <w:r w:rsidR="006A4655">
        <w:tab/>
        <w:t>Rel-18</w:t>
      </w:r>
      <w:r w:rsidR="006A4655">
        <w:tab/>
        <w:t>NR_MT_SDT-Core</w:t>
      </w:r>
    </w:p>
    <w:p w14:paraId="3BEE3FDC" w14:textId="3707EAC9" w:rsidR="006A4655" w:rsidRDefault="00740978" w:rsidP="006A4655">
      <w:pPr>
        <w:pStyle w:val="Doc-title"/>
      </w:pPr>
      <w:hyperlink r:id="rId239" w:history="1">
        <w:r w:rsidR="006A4655" w:rsidRPr="00644F72">
          <w:rPr>
            <w:rStyle w:val="Hyperlink"/>
          </w:rPr>
          <w:t>R2-2300424</w:t>
        </w:r>
      </w:hyperlink>
      <w:r w:rsidR="006A4655">
        <w:tab/>
        <w:t>MT-SDT and quality measurements</w:t>
      </w:r>
      <w:r w:rsidR="006A4655">
        <w:tab/>
        <w:t>Ericsson España S.A.</w:t>
      </w:r>
      <w:r w:rsidR="006A4655">
        <w:tab/>
        <w:t>discussion</w:t>
      </w:r>
      <w:r w:rsidR="006A4655">
        <w:tab/>
        <w:t>Rel-18</w:t>
      </w:r>
      <w:r w:rsidR="006A4655">
        <w:tab/>
        <w:t>NR_MT_SDT-Core</w:t>
      </w:r>
    </w:p>
    <w:p w14:paraId="38DDCBBD" w14:textId="48E3197A" w:rsidR="006A4655" w:rsidRDefault="00740978" w:rsidP="006A4655">
      <w:pPr>
        <w:pStyle w:val="Doc-title"/>
      </w:pPr>
      <w:hyperlink r:id="rId240" w:history="1">
        <w:r w:rsidR="006A4655" w:rsidRPr="00644F72">
          <w:rPr>
            <w:rStyle w:val="Hyperlink"/>
          </w:rPr>
          <w:t>R2-2300434</w:t>
        </w:r>
      </w:hyperlink>
      <w:r w:rsidR="006A4655">
        <w:tab/>
        <w:t>MT-SDT mechanism (including RB, paging, resume and capabilities)</w:t>
      </w:r>
      <w:r w:rsidR="006A4655">
        <w:tab/>
        <w:t>Intel Corporation</w:t>
      </w:r>
      <w:r w:rsidR="006A4655">
        <w:tab/>
        <w:t>discussion</w:t>
      </w:r>
      <w:r w:rsidR="006A4655">
        <w:tab/>
        <w:t>Rel-18</w:t>
      </w:r>
      <w:r w:rsidR="006A4655">
        <w:tab/>
        <w:t>NR_MT_SDT-Core</w:t>
      </w:r>
    </w:p>
    <w:p w14:paraId="71274D95" w14:textId="28799C1B" w:rsidR="006A4655" w:rsidRDefault="00740978" w:rsidP="006A4655">
      <w:pPr>
        <w:pStyle w:val="Doc-title"/>
      </w:pPr>
      <w:hyperlink r:id="rId241" w:history="1">
        <w:r w:rsidR="006A4655" w:rsidRPr="00644F72">
          <w:rPr>
            <w:rStyle w:val="Hyperlink"/>
          </w:rPr>
          <w:t>R2-2300497</w:t>
        </w:r>
      </w:hyperlink>
      <w:r w:rsidR="006A4655">
        <w:tab/>
        <w:t>Discussion on the MT-SDT procedure</w:t>
      </w:r>
      <w:r w:rsidR="006A4655">
        <w:tab/>
        <w:t>Lenovo</w:t>
      </w:r>
      <w:r w:rsidR="006A4655">
        <w:tab/>
        <w:t>discussion</w:t>
      </w:r>
      <w:r w:rsidR="006A4655">
        <w:tab/>
        <w:t>Rel-18</w:t>
      </w:r>
      <w:r w:rsidR="006A4655">
        <w:tab/>
        <w:t>NR_MT_SDT-Core</w:t>
      </w:r>
    </w:p>
    <w:p w14:paraId="33B75C41" w14:textId="48106AA8" w:rsidR="006A4655" w:rsidRDefault="00740978" w:rsidP="006A4655">
      <w:pPr>
        <w:pStyle w:val="Doc-title"/>
      </w:pPr>
      <w:hyperlink r:id="rId242" w:history="1">
        <w:r w:rsidR="006A4655" w:rsidRPr="00644F72">
          <w:rPr>
            <w:rStyle w:val="Hyperlink"/>
          </w:rPr>
          <w:t>R2-2300559</w:t>
        </w:r>
      </w:hyperlink>
      <w:r w:rsidR="006A4655">
        <w:tab/>
        <w:t>MT-SDT procedure</w:t>
      </w:r>
      <w:r w:rsidR="006A4655">
        <w:tab/>
        <w:t>ZTE Corporation, Sanechips</w:t>
      </w:r>
      <w:r w:rsidR="006A4655">
        <w:tab/>
        <w:t>discussion</w:t>
      </w:r>
    </w:p>
    <w:p w14:paraId="67A97874" w14:textId="6D69AF94" w:rsidR="006A4655" w:rsidRDefault="00740978" w:rsidP="006A4655">
      <w:pPr>
        <w:pStyle w:val="Doc-title"/>
      </w:pPr>
      <w:hyperlink r:id="rId243" w:history="1">
        <w:r w:rsidR="006A4655" w:rsidRPr="00644F72">
          <w:rPr>
            <w:rStyle w:val="Hyperlink"/>
          </w:rPr>
          <w:t>R2-2300605</w:t>
        </w:r>
      </w:hyperlink>
      <w:r w:rsidR="006A4655">
        <w:tab/>
        <w:t>Discussion on MT-SDT procedure</w:t>
      </w:r>
      <w:r w:rsidR="006A4655">
        <w:tab/>
        <w:t>Huawei, HiSilicon</w:t>
      </w:r>
      <w:r w:rsidR="006A4655">
        <w:tab/>
        <w:t>discussion</w:t>
      </w:r>
      <w:r w:rsidR="006A4655">
        <w:tab/>
        <w:t>Rel-18</w:t>
      </w:r>
      <w:r w:rsidR="006A4655">
        <w:tab/>
        <w:t>NR_MT_SDT-Core</w:t>
      </w:r>
    </w:p>
    <w:p w14:paraId="7FC8B596" w14:textId="2E8C53AB" w:rsidR="006A4655" w:rsidRDefault="00740978" w:rsidP="006A4655">
      <w:pPr>
        <w:pStyle w:val="Doc-title"/>
      </w:pPr>
      <w:hyperlink r:id="rId244" w:history="1">
        <w:r w:rsidR="006A4655" w:rsidRPr="00644F72">
          <w:rPr>
            <w:rStyle w:val="Hyperlink"/>
          </w:rPr>
          <w:t>R2-2300651</w:t>
        </w:r>
      </w:hyperlink>
      <w:r w:rsidR="006A4655">
        <w:tab/>
        <w:t>Discussion on general procedure for MT-SDT</w:t>
      </w:r>
      <w:r w:rsidR="006A4655">
        <w:tab/>
        <w:t>Spreadtrum Communications</w:t>
      </w:r>
      <w:r w:rsidR="006A4655">
        <w:tab/>
        <w:t>discussion</w:t>
      </w:r>
      <w:r w:rsidR="006A4655">
        <w:tab/>
        <w:t>Rel-18</w:t>
      </w:r>
    </w:p>
    <w:p w14:paraId="38E96FB1" w14:textId="0527DB7A" w:rsidR="006A4655" w:rsidRDefault="00740978" w:rsidP="006A4655">
      <w:pPr>
        <w:pStyle w:val="Doc-title"/>
      </w:pPr>
      <w:hyperlink r:id="rId245" w:history="1">
        <w:r w:rsidR="006A4655" w:rsidRPr="00644F72">
          <w:rPr>
            <w:rStyle w:val="Hyperlink"/>
          </w:rPr>
          <w:t>R2-2300738</w:t>
        </w:r>
      </w:hyperlink>
      <w:r w:rsidR="006A4655">
        <w:tab/>
        <w:t>Discussion on MT-SDT</w:t>
      </w:r>
      <w:r w:rsidR="006A4655">
        <w:tab/>
        <w:t>Apple</w:t>
      </w:r>
      <w:r w:rsidR="006A4655">
        <w:tab/>
        <w:t>discussion</w:t>
      </w:r>
      <w:r w:rsidR="006A4655">
        <w:tab/>
        <w:t>Rel-18</w:t>
      </w:r>
      <w:r w:rsidR="006A4655">
        <w:tab/>
        <w:t>NR_MT_SDT-Core</w:t>
      </w:r>
    </w:p>
    <w:p w14:paraId="246025D8" w14:textId="22043B34" w:rsidR="006A4655" w:rsidRDefault="00740978" w:rsidP="006A4655">
      <w:pPr>
        <w:pStyle w:val="Doc-title"/>
      </w:pPr>
      <w:hyperlink r:id="rId246" w:history="1">
        <w:r w:rsidR="006A4655" w:rsidRPr="00644F72">
          <w:rPr>
            <w:rStyle w:val="Hyperlink"/>
          </w:rPr>
          <w:t>R2-2300777</w:t>
        </w:r>
      </w:hyperlink>
      <w:r w:rsidR="006A4655">
        <w:tab/>
        <w:t>Discussion on MT-SDT procedure</w:t>
      </w:r>
      <w:r w:rsidR="006A4655">
        <w:tab/>
        <w:t>LG Electronics Inc.</w:t>
      </w:r>
      <w:r w:rsidR="006A4655">
        <w:tab/>
        <w:t>discussion</w:t>
      </w:r>
      <w:r w:rsidR="006A4655">
        <w:tab/>
        <w:t>Rel-18</w:t>
      </w:r>
      <w:r w:rsidR="006A4655">
        <w:tab/>
        <w:t>NR_MT_SDT-Core</w:t>
      </w:r>
    </w:p>
    <w:p w14:paraId="528DBC72" w14:textId="40708388" w:rsidR="006A4655" w:rsidRDefault="00740978" w:rsidP="006A4655">
      <w:pPr>
        <w:pStyle w:val="Doc-title"/>
      </w:pPr>
      <w:hyperlink r:id="rId247" w:history="1">
        <w:r w:rsidR="006A4655" w:rsidRPr="00644F72">
          <w:rPr>
            <w:rStyle w:val="Hyperlink"/>
          </w:rPr>
          <w:t>R2-2300805</w:t>
        </w:r>
      </w:hyperlink>
      <w:r w:rsidR="006A4655">
        <w:tab/>
        <w:t>Discussion on MT-SDT</w:t>
      </w:r>
      <w:r w:rsidR="006A4655">
        <w:tab/>
        <w:t>NEC</w:t>
      </w:r>
      <w:r w:rsidR="006A4655">
        <w:tab/>
        <w:t>discussion</w:t>
      </w:r>
      <w:r w:rsidR="006A4655">
        <w:tab/>
        <w:t>Rel-18</w:t>
      </w:r>
      <w:r w:rsidR="006A4655">
        <w:tab/>
        <w:t>NR_MT_SDT-Core</w:t>
      </w:r>
    </w:p>
    <w:p w14:paraId="1CC316E2" w14:textId="106C79D2" w:rsidR="006A4655" w:rsidRDefault="00740978" w:rsidP="006A4655">
      <w:pPr>
        <w:pStyle w:val="Doc-title"/>
      </w:pPr>
      <w:hyperlink r:id="rId248" w:history="1">
        <w:r w:rsidR="006A4655" w:rsidRPr="00644F72">
          <w:rPr>
            <w:rStyle w:val="Hyperlink"/>
          </w:rPr>
          <w:t>R2-2301102</w:t>
        </w:r>
      </w:hyperlink>
      <w:r w:rsidR="006A4655">
        <w:tab/>
        <w:t>DL SDT triggering and procedures</w:t>
      </w:r>
      <w:r w:rsidR="006A4655">
        <w:tab/>
        <w:t>Sony</w:t>
      </w:r>
      <w:r w:rsidR="006A4655">
        <w:tab/>
        <w:t>discussion</w:t>
      </w:r>
      <w:r w:rsidR="006A4655">
        <w:tab/>
        <w:t>Rel-18</w:t>
      </w:r>
      <w:r w:rsidR="006A4655">
        <w:tab/>
        <w:t>NR_MT_SDT</w:t>
      </w:r>
    </w:p>
    <w:p w14:paraId="6BD588BC" w14:textId="0180ED96" w:rsidR="006A4655" w:rsidRDefault="00740978" w:rsidP="006A4655">
      <w:pPr>
        <w:pStyle w:val="Doc-title"/>
      </w:pPr>
      <w:hyperlink r:id="rId249" w:history="1">
        <w:r w:rsidR="006A4655" w:rsidRPr="00644F72">
          <w:rPr>
            <w:rStyle w:val="Hyperlink"/>
          </w:rPr>
          <w:t>R2-2301111</w:t>
        </w:r>
      </w:hyperlink>
      <w:r w:rsidR="006A4655">
        <w:tab/>
        <w:t>Remaining issues of MT SDT procedure</w:t>
      </w:r>
      <w:r w:rsidR="006A4655">
        <w:tab/>
        <w:t>Xiaomi</w:t>
      </w:r>
      <w:r w:rsidR="006A4655">
        <w:tab/>
        <w:t>discussion</w:t>
      </w:r>
      <w:r w:rsidR="006A4655">
        <w:tab/>
        <w:t>Rel-18</w:t>
      </w:r>
      <w:r w:rsidR="006A4655">
        <w:tab/>
        <w:t>NR_MT_SDT</w:t>
      </w:r>
    </w:p>
    <w:p w14:paraId="5D483FC6" w14:textId="10831010" w:rsidR="006A4655" w:rsidRDefault="00740978" w:rsidP="006A4655">
      <w:pPr>
        <w:pStyle w:val="Doc-title"/>
      </w:pPr>
      <w:hyperlink r:id="rId250" w:history="1">
        <w:r w:rsidR="006A4655" w:rsidRPr="00644F72">
          <w:rPr>
            <w:rStyle w:val="Hyperlink"/>
          </w:rPr>
          <w:t>R2-2301245</w:t>
        </w:r>
      </w:hyperlink>
      <w:r w:rsidR="006A4655">
        <w:tab/>
        <w:t>Discussion on MT-SDT</w:t>
      </w:r>
      <w:r w:rsidR="006A4655">
        <w:tab/>
        <w:t>CMCC</w:t>
      </w:r>
      <w:r w:rsidR="006A4655">
        <w:tab/>
        <w:t>discussion</w:t>
      </w:r>
      <w:r w:rsidR="006A4655">
        <w:tab/>
        <w:t>Rel-18</w:t>
      </w:r>
      <w:r w:rsidR="006A4655">
        <w:tab/>
        <w:t>NR_MT_SDT-Core</w:t>
      </w:r>
    </w:p>
    <w:p w14:paraId="408181A0" w14:textId="242EA078" w:rsidR="006A4655" w:rsidRDefault="00740978" w:rsidP="006A4655">
      <w:pPr>
        <w:pStyle w:val="Doc-title"/>
      </w:pPr>
      <w:hyperlink r:id="rId251" w:history="1">
        <w:r w:rsidR="006A4655" w:rsidRPr="00644F72">
          <w:rPr>
            <w:rStyle w:val="Hyperlink"/>
          </w:rPr>
          <w:t>R2-2301281</w:t>
        </w:r>
      </w:hyperlink>
      <w:r w:rsidR="006A4655">
        <w:tab/>
        <w:t>Discussion on MT-SDT</w:t>
      </w:r>
      <w:r w:rsidR="006A4655">
        <w:tab/>
        <w:t>Qualcomm Incorporated</w:t>
      </w:r>
      <w:r w:rsidR="006A4655">
        <w:tab/>
        <w:t>discussion</w:t>
      </w:r>
      <w:r w:rsidR="006A4655">
        <w:tab/>
        <w:t>NR_MT_SDT-Core</w:t>
      </w:r>
    </w:p>
    <w:p w14:paraId="70CF99E4" w14:textId="41F96B83" w:rsidR="006A4655" w:rsidRDefault="00740978" w:rsidP="006A4655">
      <w:pPr>
        <w:pStyle w:val="Doc-title"/>
      </w:pPr>
      <w:hyperlink r:id="rId252" w:history="1">
        <w:r w:rsidR="006A4655" w:rsidRPr="00644F72">
          <w:rPr>
            <w:rStyle w:val="Hyperlink"/>
          </w:rPr>
          <w:t>R2-2301331</w:t>
        </w:r>
      </w:hyperlink>
      <w:r w:rsidR="006A4655">
        <w:tab/>
        <w:t>MT-SDT procedure</w:t>
      </w:r>
      <w:r w:rsidR="006A4655">
        <w:tab/>
        <w:t>Nokia, Nokia Shanghai Bell</w:t>
      </w:r>
      <w:r w:rsidR="006A4655">
        <w:tab/>
        <w:t>discussion</w:t>
      </w:r>
      <w:r w:rsidR="006A4655">
        <w:tab/>
        <w:t>Rel-18</w:t>
      </w:r>
      <w:r w:rsidR="006A4655">
        <w:tab/>
        <w:t>NR_MT_SDT-Core</w:t>
      </w:r>
    </w:p>
    <w:p w14:paraId="763C8A9E" w14:textId="58DD2195" w:rsidR="006A4655" w:rsidRDefault="00740978" w:rsidP="006A4655">
      <w:pPr>
        <w:pStyle w:val="Doc-title"/>
      </w:pPr>
      <w:hyperlink r:id="rId253" w:history="1">
        <w:r w:rsidR="006A4655" w:rsidRPr="00644F72">
          <w:rPr>
            <w:rStyle w:val="Hyperlink"/>
          </w:rPr>
          <w:t>R2-2301497</w:t>
        </w:r>
      </w:hyperlink>
      <w:r w:rsidR="006A4655">
        <w:tab/>
        <w:t>Mobile terminated SDT</w:t>
      </w:r>
      <w:r w:rsidR="006A4655">
        <w:tab/>
        <w:t>InterDigital</w:t>
      </w:r>
      <w:r w:rsidR="006A4655">
        <w:tab/>
        <w:t>discussion</w:t>
      </w:r>
      <w:r w:rsidR="006A4655">
        <w:tab/>
        <w:t>Rel-18</w:t>
      </w:r>
      <w:r w:rsidR="006A4655">
        <w:tab/>
        <w:t>NR_MT_SDT-Core</w:t>
      </w:r>
    </w:p>
    <w:p w14:paraId="443B2E43" w14:textId="3FD01D97" w:rsidR="006A4655" w:rsidRDefault="00740978" w:rsidP="006A4655">
      <w:pPr>
        <w:pStyle w:val="Doc-title"/>
      </w:pPr>
      <w:hyperlink r:id="rId254" w:history="1">
        <w:r w:rsidR="006A4655" w:rsidRPr="00644F72">
          <w:rPr>
            <w:rStyle w:val="Hyperlink"/>
          </w:rPr>
          <w:t>R2-2301544</w:t>
        </w:r>
      </w:hyperlink>
      <w:r w:rsidR="006A4655">
        <w:tab/>
        <w:t>Discussion on DL SPS for MT-SDT</w:t>
      </w:r>
      <w:r w:rsidR="006A4655">
        <w:tab/>
        <w:t>ASUSTeK</w:t>
      </w:r>
      <w:r w:rsidR="006A4655">
        <w:tab/>
        <w:t>discussion</w:t>
      </w:r>
      <w:r w:rsidR="006A4655">
        <w:tab/>
        <w:t>Rel-18</w:t>
      </w:r>
      <w:r w:rsidR="006A4655">
        <w:tab/>
        <w:t>NR_MT_SDT-Core</w:t>
      </w:r>
    </w:p>
    <w:p w14:paraId="6B7081FD" w14:textId="1A1C2334" w:rsidR="006A4655" w:rsidRDefault="00740978" w:rsidP="006A4655">
      <w:pPr>
        <w:pStyle w:val="Doc-title"/>
      </w:pPr>
      <w:hyperlink r:id="rId255" w:history="1">
        <w:r w:rsidR="006A4655" w:rsidRPr="00644F72">
          <w:rPr>
            <w:rStyle w:val="Hyperlink"/>
          </w:rPr>
          <w:t>R2-2301804</w:t>
        </w:r>
      </w:hyperlink>
      <w:r w:rsidR="006A4655">
        <w:tab/>
        <w:t>Discussion on support of MT-SDT</w:t>
      </w:r>
      <w:r w:rsidR="006A4655">
        <w:tab/>
        <w:t>CATT</w:t>
      </w:r>
      <w:r w:rsidR="006A4655">
        <w:tab/>
        <w:t>discussion</w:t>
      </w:r>
      <w:r w:rsidR="006A4655">
        <w:tab/>
        <w:t>Rel-18</w:t>
      </w:r>
      <w:r w:rsidR="006A4655">
        <w:tab/>
        <w:t>NR_MT_SDT-Core</w:t>
      </w:r>
    </w:p>
    <w:p w14:paraId="309A266D" w14:textId="1D324772" w:rsidR="006A4655" w:rsidRDefault="00740978" w:rsidP="006A4655">
      <w:pPr>
        <w:pStyle w:val="Doc-title"/>
      </w:pPr>
      <w:hyperlink r:id="rId256" w:history="1">
        <w:r w:rsidR="006A4655" w:rsidRPr="00644F72">
          <w:rPr>
            <w:rStyle w:val="Hyperlink"/>
          </w:rPr>
          <w:t>R2-2301813</w:t>
        </w:r>
      </w:hyperlink>
      <w:r w:rsidR="006A4655">
        <w:tab/>
        <w:t>Discussion on MT-SDT procedure</w:t>
      </w:r>
      <w:r w:rsidR="006A4655">
        <w:tab/>
        <w:t>China Telecom</w:t>
      </w:r>
      <w:r w:rsidR="006A4655">
        <w:tab/>
        <w:t>discussion</w:t>
      </w:r>
    </w:p>
    <w:p w14:paraId="5A81AD5D" w14:textId="17A3197F" w:rsidR="002B4482" w:rsidRDefault="002B4482" w:rsidP="002B4482">
      <w:pPr>
        <w:pStyle w:val="BoldComments"/>
        <w:rPr>
          <w:lang w:val="en-GB"/>
        </w:rPr>
      </w:pPr>
    </w:p>
    <w:p w14:paraId="4C863679" w14:textId="77777777" w:rsidR="00444730" w:rsidRDefault="00444730" w:rsidP="00444730">
      <w:pPr>
        <w:pStyle w:val="Heading3"/>
      </w:pPr>
      <w:r>
        <w:t>8.21.3</w:t>
      </w:r>
      <w:r>
        <w:tab/>
        <w:t>Other</w:t>
      </w:r>
    </w:p>
    <w:p w14:paraId="53E493BA" w14:textId="77777777" w:rsidR="00444730" w:rsidRPr="00D9011A" w:rsidRDefault="00444730" w:rsidP="00444730">
      <w:pPr>
        <w:pStyle w:val="Comments"/>
      </w:pPr>
      <w:r>
        <w:t xml:space="preserve">SA2, SA3, CT1 led items and others </w:t>
      </w:r>
    </w:p>
    <w:p w14:paraId="6715DB2D" w14:textId="77777777" w:rsidR="00444730" w:rsidRDefault="00444730" w:rsidP="002B4482">
      <w:pPr>
        <w:pStyle w:val="BoldComments"/>
        <w:rPr>
          <w:lang w:val="en-GB"/>
        </w:rPr>
      </w:pPr>
    </w:p>
    <w:p w14:paraId="1BE65D60" w14:textId="256CD059" w:rsidR="002B4482" w:rsidRDefault="002B4482" w:rsidP="002B4482">
      <w:pPr>
        <w:pStyle w:val="BoldComments"/>
      </w:pPr>
      <w:r>
        <w:rPr>
          <w:lang w:val="en-GB"/>
        </w:rPr>
        <w:t xml:space="preserve">R18 </w:t>
      </w:r>
      <w:r>
        <w:t>URLLC</w:t>
      </w:r>
    </w:p>
    <w:p w14:paraId="6F98FE5E" w14:textId="77777777" w:rsidR="002B4482" w:rsidRPr="00BA2EC1" w:rsidRDefault="002B4482" w:rsidP="002B4482">
      <w:pPr>
        <w:pStyle w:val="Comments"/>
      </w:pPr>
      <w:r>
        <w:t>This subtopic is handled in Dianas session</w:t>
      </w:r>
    </w:p>
    <w:p w14:paraId="5B635BD3" w14:textId="628D64B5" w:rsidR="002B4482" w:rsidRDefault="00740978" w:rsidP="002B4482">
      <w:pPr>
        <w:pStyle w:val="Doc-title"/>
      </w:pPr>
      <w:hyperlink r:id="rId257" w:history="1">
        <w:r w:rsidR="002B4482" w:rsidRPr="00644F72">
          <w:rPr>
            <w:rStyle w:val="Hyperlink"/>
          </w:rPr>
          <w:t>R2-2300028</w:t>
        </w:r>
      </w:hyperlink>
      <w:r w:rsidR="002B4482">
        <w:tab/>
        <w:t>Reply LS on Time Synchronization Status notification towards UE(s) (R3-226774; contact: ZTE)</w:t>
      </w:r>
      <w:r w:rsidR="002B4482">
        <w:tab/>
        <w:t>RAN3</w:t>
      </w:r>
      <w:r w:rsidR="002B4482">
        <w:tab/>
        <w:t>LS in</w:t>
      </w:r>
      <w:r w:rsidR="002B4482">
        <w:tab/>
        <w:t>Rel-18</w:t>
      </w:r>
      <w:r w:rsidR="002B4482">
        <w:tab/>
        <w:t>FS_5TRS_URLLC</w:t>
      </w:r>
      <w:r w:rsidR="002B4482">
        <w:tab/>
        <w:t>To:SA2</w:t>
      </w:r>
      <w:r w:rsidR="002B4482">
        <w:tab/>
        <w:t>Cc:</w:t>
      </w:r>
      <w:r w:rsidR="002B4482" w:rsidRPr="006F777A">
        <w:t>RAN1, RAN2, SA3</w:t>
      </w:r>
    </w:p>
    <w:p w14:paraId="4B1CAE69" w14:textId="6E5F4F6E" w:rsidR="008C0559" w:rsidRDefault="008C0559" w:rsidP="008C0559">
      <w:pPr>
        <w:pStyle w:val="Doc-text2"/>
      </w:pPr>
      <w:r>
        <w:t>=&gt;</w:t>
      </w:r>
      <w:r>
        <w:tab/>
        <w:t xml:space="preserve">Noted </w:t>
      </w:r>
    </w:p>
    <w:p w14:paraId="597729B2" w14:textId="77777777" w:rsidR="008C0559" w:rsidRPr="008C0559" w:rsidRDefault="008C0559" w:rsidP="008C0559">
      <w:pPr>
        <w:pStyle w:val="Doc-text2"/>
      </w:pPr>
    </w:p>
    <w:p w14:paraId="24EA81A0" w14:textId="15CB8A8E" w:rsidR="00766F2D" w:rsidRDefault="00740978" w:rsidP="00766F2D">
      <w:pPr>
        <w:pStyle w:val="Doc-title"/>
      </w:pPr>
      <w:hyperlink r:id="rId258" w:history="1">
        <w:r w:rsidR="00766F2D" w:rsidRPr="00644F72">
          <w:rPr>
            <w:rStyle w:val="Hyperlink"/>
          </w:rPr>
          <w:t>R2-2300075</w:t>
        </w:r>
      </w:hyperlink>
      <w:r w:rsidR="00766F2D">
        <w:tab/>
        <w:t>Proposed method for Time Synchronization status reporting to UE(s) (S2-2301463; contact: Nokia)</w:t>
      </w:r>
      <w:r w:rsidR="00766F2D">
        <w:tab/>
        <w:t>SA2</w:t>
      </w:r>
      <w:r w:rsidR="00766F2D">
        <w:tab/>
        <w:t>LS in</w:t>
      </w:r>
      <w:r w:rsidR="00766F2D">
        <w:tab/>
        <w:t>Rel-18</w:t>
      </w:r>
      <w:r w:rsidR="00766F2D">
        <w:tab/>
        <w:t>FS_5TRS_URLLC</w:t>
      </w:r>
      <w:r w:rsidR="00766F2D">
        <w:tab/>
        <w:t>To:RAN2, RAN3</w:t>
      </w:r>
    </w:p>
    <w:p w14:paraId="22CE3D7A" w14:textId="77777777" w:rsidR="002B0086" w:rsidRPr="002B0086" w:rsidRDefault="002B0086" w:rsidP="002B0086">
      <w:pPr>
        <w:pStyle w:val="Doc-text2"/>
        <w:rPr>
          <w:lang w:val="en-US"/>
        </w:rPr>
      </w:pPr>
      <w:r w:rsidRPr="002B0086">
        <w:rPr>
          <w:lang w:val="en-US"/>
        </w:rPr>
        <w:t xml:space="preserve">SA2 question: SA2 would like to kindly request RAN2 and RAN3 to provide feedback whether both scopes (group of cells per </w:t>
      </w:r>
      <w:proofErr w:type="spellStart"/>
      <w:r w:rsidRPr="002B0086">
        <w:rPr>
          <w:lang w:val="en-US"/>
        </w:rPr>
        <w:t>gNB</w:t>
      </w:r>
      <w:proofErr w:type="spellEnd"/>
      <w:r w:rsidRPr="002B0086">
        <w:rPr>
          <w:lang w:val="en-US"/>
        </w:rPr>
        <w:t xml:space="preserve">, group of cells across </w:t>
      </w:r>
      <w:proofErr w:type="spellStart"/>
      <w:r w:rsidRPr="002B0086">
        <w:rPr>
          <w:lang w:val="en-US"/>
        </w:rPr>
        <w:t>gNBs</w:t>
      </w:r>
      <w:proofErr w:type="spellEnd"/>
      <w:r w:rsidRPr="002B0086">
        <w:rPr>
          <w:lang w:val="en-US"/>
        </w:rPr>
        <w:t>) can be beneficial and supported.</w:t>
      </w:r>
    </w:p>
    <w:p w14:paraId="24F21A1E" w14:textId="2A0707E0" w:rsidR="002B0086" w:rsidRDefault="002B0086" w:rsidP="002B0086">
      <w:pPr>
        <w:pStyle w:val="Doc-text2"/>
        <w:rPr>
          <w:lang w:val="en-US"/>
        </w:rPr>
      </w:pPr>
      <w:r w:rsidRPr="002B0086">
        <w:rPr>
          <w:lang w:val="en-US"/>
        </w:rPr>
        <w:lastRenderedPageBreak/>
        <w:t xml:space="preserve">SA2 question: SA2 would like to kindly request RAN2 to provide </w:t>
      </w:r>
      <w:proofErr w:type="gramStart"/>
      <w:r w:rsidRPr="002B0086">
        <w:rPr>
          <w:lang w:val="en-US"/>
        </w:rPr>
        <w:t>feedback</w:t>
      </w:r>
      <w:proofErr w:type="gramEnd"/>
      <w:r w:rsidRPr="002B0086">
        <w:rPr>
          <w:lang w:val="en-US"/>
        </w:rPr>
        <w:t xml:space="preserve"> whether this approach is feasible.</w:t>
      </w:r>
    </w:p>
    <w:p w14:paraId="6AC5ED98" w14:textId="77777777" w:rsidR="002B0086" w:rsidRPr="002B0086" w:rsidRDefault="002B0086" w:rsidP="002B0086">
      <w:pPr>
        <w:pStyle w:val="Doc-text2"/>
        <w:rPr>
          <w:lang w:val="en-US"/>
        </w:rPr>
      </w:pPr>
    </w:p>
    <w:p w14:paraId="48BB8E94" w14:textId="31CAB7F1" w:rsidR="00BD4250" w:rsidRDefault="00740978" w:rsidP="00BD4250">
      <w:pPr>
        <w:pStyle w:val="Doc-title"/>
      </w:pPr>
      <w:hyperlink r:id="rId259" w:history="1">
        <w:r w:rsidR="00BD4250" w:rsidRPr="00644F72">
          <w:rPr>
            <w:rStyle w:val="Hyperlink"/>
          </w:rPr>
          <w:t>R2-2301518</w:t>
        </w:r>
      </w:hyperlink>
      <w:r w:rsidR="00BD4250">
        <w:tab/>
        <w:t>Discussion on timing synchronization status reporting to UE(s)</w:t>
      </w:r>
      <w:r w:rsidR="00BD4250">
        <w:tab/>
        <w:t>Nokia, Nokia Shanghai Bell</w:t>
      </w:r>
      <w:r w:rsidR="00BD4250">
        <w:tab/>
        <w:t>discussion</w:t>
      </w:r>
      <w:r w:rsidR="00BD4250">
        <w:tab/>
        <w:t>Rel-18</w:t>
      </w:r>
      <w:r w:rsidR="00BD4250">
        <w:tab/>
        <w:t>FS_5TRS_URLLC</w:t>
      </w:r>
    </w:p>
    <w:p w14:paraId="4EB99C78" w14:textId="77777777" w:rsidR="00795C83" w:rsidRDefault="00795C83" w:rsidP="00795C83">
      <w:pPr>
        <w:pStyle w:val="Doc-text2"/>
      </w:pPr>
      <w:r>
        <w:t>Proposal 1:</w:t>
      </w:r>
      <w:r>
        <w:tab/>
        <w:t xml:space="preserve">Respond to SA2 that it is beneficial to avoid the UE getting RRC connection whenever it moves to another cell. Identifying cells within the same </w:t>
      </w:r>
      <w:proofErr w:type="spellStart"/>
      <w:r>
        <w:t>gNB</w:t>
      </w:r>
      <w:proofErr w:type="spellEnd"/>
      <w:r>
        <w:t xml:space="preserve"> for option a) can already be supported with </w:t>
      </w:r>
      <w:proofErr w:type="spellStart"/>
      <w:r>
        <w:t>gNB</w:t>
      </w:r>
      <w:proofErr w:type="spellEnd"/>
      <w:r>
        <w:t xml:space="preserve"> ID length broadcasted, while identification of cells across different </w:t>
      </w:r>
      <w:proofErr w:type="spellStart"/>
      <w:r>
        <w:t>gNBs</w:t>
      </w:r>
      <w:proofErr w:type="spellEnd"/>
      <w:r>
        <w:t xml:space="preserve"> sharing the report ID with option b) would need signalling to be defined in RAN2, number of bits can be decided later if SA2 decided to support it.  </w:t>
      </w:r>
    </w:p>
    <w:p w14:paraId="2E28A235" w14:textId="4485D49E" w:rsidR="00795C83" w:rsidRDefault="00795C83" w:rsidP="00795C83">
      <w:pPr>
        <w:pStyle w:val="Doc-text2"/>
      </w:pPr>
      <w:r>
        <w:t>Proposal 2:</w:t>
      </w:r>
      <w:r>
        <w:tab/>
        <w:t>Respond to SA2 that it is feasible to randomize the UE(s) re-connection to the cell due to a new clock quality information available in the cell with current UAC framework.</w:t>
      </w:r>
    </w:p>
    <w:p w14:paraId="5D3A8B16" w14:textId="53EC2C0F" w:rsidR="00795C83" w:rsidRDefault="00795C83" w:rsidP="00795C83">
      <w:pPr>
        <w:pStyle w:val="Doc-text2"/>
      </w:pPr>
    </w:p>
    <w:p w14:paraId="26631C1C" w14:textId="40FAB8A7" w:rsidR="00DE3969" w:rsidRDefault="00DE3969" w:rsidP="00795C83">
      <w:pPr>
        <w:pStyle w:val="Doc-text2"/>
      </w:pPr>
      <w:r>
        <w:t>Discussion</w:t>
      </w:r>
    </w:p>
    <w:p w14:paraId="6D8ABE0D" w14:textId="312C7EE9" w:rsidR="00DE3969" w:rsidRDefault="00DE3969" w:rsidP="00795C83">
      <w:pPr>
        <w:pStyle w:val="Doc-text2"/>
      </w:pPr>
      <w:r>
        <w:t>-</w:t>
      </w:r>
      <w:r>
        <w:tab/>
      </w:r>
      <w:r w:rsidR="00BB01F2">
        <w:t xml:space="preserve">Huawei shares the same view for the same </w:t>
      </w:r>
      <w:proofErr w:type="spellStart"/>
      <w:r w:rsidR="00BB01F2">
        <w:t>gNB</w:t>
      </w:r>
      <w:proofErr w:type="spellEnd"/>
      <w:r w:rsidR="00BB01F2">
        <w:t xml:space="preserve"> and across </w:t>
      </w:r>
      <w:proofErr w:type="spellStart"/>
      <w:r w:rsidR="00BB01F2">
        <w:t>gNB</w:t>
      </w:r>
      <w:proofErr w:type="spellEnd"/>
      <w:r w:rsidR="00BB01F2">
        <w:t xml:space="preserve"> there is a problem. </w:t>
      </w:r>
    </w:p>
    <w:p w14:paraId="130D84B8" w14:textId="6BEE3DC4" w:rsidR="009B4DD9" w:rsidRDefault="009B4DD9" w:rsidP="00795C83">
      <w:pPr>
        <w:pStyle w:val="Doc-text2"/>
      </w:pPr>
      <w:r>
        <w:t>-</w:t>
      </w:r>
      <w:r>
        <w:tab/>
        <w:t xml:space="preserve">Qualcomm indicates that even RAN3 didn’t want to do across </w:t>
      </w:r>
      <w:proofErr w:type="spellStart"/>
      <w:r>
        <w:t>gNB</w:t>
      </w:r>
      <w:proofErr w:type="spellEnd"/>
      <w:r>
        <w:t xml:space="preserve">. </w:t>
      </w:r>
    </w:p>
    <w:p w14:paraId="2DC487CF" w14:textId="7807FC10" w:rsidR="00A358B2" w:rsidRDefault="00A358B2" w:rsidP="00795C83">
      <w:pPr>
        <w:pStyle w:val="Doc-text2"/>
      </w:pPr>
      <w:r>
        <w:t>-</w:t>
      </w:r>
      <w:r>
        <w:tab/>
        <w:t xml:space="preserve">Huawei asks if a new category would be needed.  </w:t>
      </w:r>
    </w:p>
    <w:p w14:paraId="3BB61FEE" w14:textId="54F3B099" w:rsidR="00BB01F2" w:rsidRDefault="00BB01F2" w:rsidP="00795C83">
      <w:pPr>
        <w:pStyle w:val="Doc-text2"/>
      </w:pPr>
    </w:p>
    <w:p w14:paraId="23CAADD5" w14:textId="18E64A76" w:rsidR="00BB01F2" w:rsidRDefault="00BB01F2" w:rsidP="00073910">
      <w:pPr>
        <w:pStyle w:val="Doc-text2"/>
        <w:pBdr>
          <w:top w:val="single" w:sz="4" w:space="1" w:color="auto"/>
          <w:left w:val="single" w:sz="4" w:space="4" w:color="auto"/>
          <w:bottom w:val="single" w:sz="4" w:space="1" w:color="auto"/>
          <w:right w:val="single" w:sz="4" w:space="4" w:color="auto"/>
        </w:pBdr>
      </w:pPr>
      <w:r>
        <w:t>Agreement:</w:t>
      </w:r>
    </w:p>
    <w:p w14:paraId="55C3477D" w14:textId="75E58ACB" w:rsidR="00BB01F2" w:rsidRDefault="00BB01F2" w:rsidP="005C61E0">
      <w:pPr>
        <w:pStyle w:val="Doc-text2"/>
        <w:numPr>
          <w:ilvl w:val="0"/>
          <w:numId w:val="12"/>
        </w:numPr>
        <w:pBdr>
          <w:top w:val="single" w:sz="4" w:space="1" w:color="auto"/>
          <w:left w:val="single" w:sz="4" w:space="4" w:color="auto"/>
          <w:bottom w:val="single" w:sz="4" w:space="1" w:color="auto"/>
          <w:right w:val="single" w:sz="4" w:space="4" w:color="auto"/>
        </w:pBdr>
      </w:pPr>
      <w:r>
        <w:t xml:space="preserve">Respond to SA2 that it is beneficial to avoid the UE getting RRC connection whenever it moves to another cell. Identifying cells within the same </w:t>
      </w:r>
      <w:proofErr w:type="spellStart"/>
      <w:r>
        <w:t>gNB</w:t>
      </w:r>
      <w:proofErr w:type="spellEnd"/>
      <w:r>
        <w:t xml:space="preserve"> for option a) can already be supported with </w:t>
      </w:r>
      <w:proofErr w:type="spellStart"/>
      <w:r>
        <w:t>gNB</w:t>
      </w:r>
      <w:proofErr w:type="spellEnd"/>
      <w:r>
        <w:t xml:space="preserve"> ID length </w:t>
      </w:r>
      <w:proofErr w:type="gramStart"/>
      <w:r>
        <w:t>broadcasted</w:t>
      </w:r>
      <w:proofErr w:type="gramEnd"/>
    </w:p>
    <w:p w14:paraId="60717BD0" w14:textId="7E69CA33" w:rsidR="009630F9" w:rsidRDefault="009630F9" w:rsidP="005C61E0">
      <w:pPr>
        <w:pStyle w:val="Doc-text2"/>
        <w:numPr>
          <w:ilvl w:val="0"/>
          <w:numId w:val="12"/>
        </w:numPr>
        <w:pBdr>
          <w:top w:val="single" w:sz="4" w:space="1" w:color="auto"/>
          <w:left w:val="single" w:sz="4" w:space="4" w:color="auto"/>
          <w:bottom w:val="single" w:sz="4" w:space="1" w:color="auto"/>
          <w:right w:val="single" w:sz="4" w:space="4" w:color="auto"/>
        </w:pBdr>
      </w:pPr>
      <w:r>
        <w:t xml:space="preserve">Identification of cells across different </w:t>
      </w:r>
      <w:proofErr w:type="spellStart"/>
      <w:r>
        <w:t>gNBs</w:t>
      </w:r>
      <w:proofErr w:type="spellEnd"/>
      <w:r>
        <w:t xml:space="preserve"> sharing the report ID with option b) would need signalling to be defined in RAN</w:t>
      </w:r>
      <w:proofErr w:type="gramStart"/>
      <w:r>
        <w:t>2</w:t>
      </w:r>
      <w:r w:rsidR="00A556F6">
        <w:t xml:space="preserve"> .</w:t>
      </w:r>
      <w:proofErr w:type="gramEnd"/>
      <w:r w:rsidR="00A556F6">
        <w:t xml:space="preserve"> </w:t>
      </w:r>
    </w:p>
    <w:p w14:paraId="3B7EFDF7" w14:textId="7413830C" w:rsidR="00D16861" w:rsidRDefault="00D16861" w:rsidP="005C61E0">
      <w:pPr>
        <w:pStyle w:val="Doc-text2"/>
        <w:numPr>
          <w:ilvl w:val="0"/>
          <w:numId w:val="12"/>
        </w:numPr>
        <w:pBdr>
          <w:top w:val="single" w:sz="4" w:space="1" w:color="auto"/>
          <w:left w:val="single" w:sz="4" w:space="4" w:color="auto"/>
          <w:bottom w:val="single" w:sz="4" w:space="1" w:color="auto"/>
          <w:right w:val="single" w:sz="4" w:space="4" w:color="auto"/>
        </w:pBdr>
      </w:pPr>
      <w:r>
        <w:t>Respond to SA2 that it is feasible to randomize the UE(s) re-connection to the cell due to a new clock quality information available in the cell with current UAC framework.</w:t>
      </w:r>
      <w:r w:rsidR="00A3483F">
        <w:t xml:space="preserve">  </w:t>
      </w:r>
      <w:r w:rsidR="00FC4116">
        <w:t xml:space="preserve">RAN2 asks if it would require a new category or if we can use existing one.   </w:t>
      </w:r>
      <w:r w:rsidR="00A3483F">
        <w:t>cc CT1?</w:t>
      </w:r>
    </w:p>
    <w:p w14:paraId="2A9C7988" w14:textId="77777777" w:rsidR="00A556F6" w:rsidRDefault="00A556F6" w:rsidP="00A556F6">
      <w:pPr>
        <w:pStyle w:val="Doc-text2"/>
        <w:ind w:left="1619" w:firstLine="0"/>
      </w:pPr>
    </w:p>
    <w:p w14:paraId="5E599536" w14:textId="0FAA3C38" w:rsidR="00BD4250" w:rsidRDefault="00740978" w:rsidP="00BD4250">
      <w:pPr>
        <w:pStyle w:val="Doc-title"/>
      </w:pPr>
      <w:hyperlink r:id="rId260" w:history="1">
        <w:r w:rsidR="00BD4250" w:rsidRPr="00644F72">
          <w:rPr>
            <w:rStyle w:val="Hyperlink"/>
          </w:rPr>
          <w:t>R2-2301519</w:t>
        </w:r>
      </w:hyperlink>
      <w:r w:rsidR="00BD4250">
        <w:tab/>
      </w:r>
      <w:r w:rsidR="00BD4250" w:rsidRPr="00006D44">
        <w:rPr>
          <w:rFonts w:cs="Arial"/>
          <w:bCs/>
        </w:rPr>
        <w:t xml:space="preserve">[DRAFT] </w:t>
      </w:r>
      <w:r w:rsidR="00BD4250">
        <w:rPr>
          <w:rFonts w:cs="Arial"/>
        </w:rPr>
        <w:t xml:space="preserve">Reply </w:t>
      </w:r>
      <w:r w:rsidR="00BD4250" w:rsidRPr="00A8524C">
        <w:rPr>
          <w:rFonts w:cs="Arial"/>
        </w:rPr>
        <w:t>L</w:t>
      </w:r>
      <w:r w:rsidR="00BD4250">
        <w:rPr>
          <w:rFonts w:cs="Arial"/>
          <w:bCs/>
        </w:rPr>
        <w:t xml:space="preserve">S on </w:t>
      </w:r>
      <w:r w:rsidR="00BD4250" w:rsidRPr="00D52612">
        <w:rPr>
          <w:rFonts w:cs="Arial"/>
          <w:bCs/>
        </w:rPr>
        <w:t>Proposed method for Time Synchronization status reporting to UE(s)</w:t>
      </w:r>
      <w:r w:rsidR="00BD4250">
        <w:tab/>
        <w:t>Nokia, Nokia Shanghai Bell</w:t>
      </w:r>
      <w:r w:rsidR="00BD4250">
        <w:tab/>
        <w:t>LS out</w:t>
      </w:r>
      <w:r w:rsidR="00BD4250">
        <w:tab/>
        <w:t>Rel-18</w:t>
      </w:r>
      <w:r w:rsidR="00BD4250">
        <w:tab/>
        <w:t>FS_5TRS_URLLC</w:t>
      </w:r>
      <w:r w:rsidR="00BD4250">
        <w:tab/>
        <w:t>To:SA2</w:t>
      </w:r>
      <w:r w:rsidR="00BD4250">
        <w:tab/>
        <w:t>Cc:RAN3</w:t>
      </w:r>
    </w:p>
    <w:p w14:paraId="4E008AB4" w14:textId="0333CAA0" w:rsidR="00073910" w:rsidRDefault="00073910" w:rsidP="00073910">
      <w:pPr>
        <w:pStyle w:val="Doc-text2"/>
      </w:pPr>
      <w:r>
        <w:t>=&gt;</w:t>
      </w:r>
      <w:r>
        <w:tab/>
      </w:r>
      <w:r w:rsidR="0037140F">
        <w:t xml:space="preserve">the LS is update in </w:t>
      </w:r>
      <w:r w:rsidR="00EC6BB5">
        <w:t>R2-2302106</w:t>
      </w:r>
    </w:p>
    <w:p w14:paraId="5BDF9BED" w14:textId="7394521F" w:rsidR="00EC6BB5" w:rsidRDefault="00EC6BB5" w:rsidP="00EC6BB5">
      <w:pPr>
        <w:pStyle w:val="Doc-title"/>
      </w:pPr>
      <w:r>
        <w:t>R2-2302106</w:t>
      </w:r>
      <w:r>
        <w:tab/>
      </w:r>
      <w:r w:rsidRPr="00006D44">
        <w:rPr>
          <w:rFonts w:cs="Arial"/>
          <w:bCs/>
        </w:rPr>
        <w:t xml:space="preserve">[DRAFT] </w:t>
      </w:r>
      <w:r>
        <w:rPr>
          <w:rFonts w:cs="Arial"/>
        </w:rPr>
        <w:t xml:space="preserve">Reply </w:t>
      </w:r>
      <w:r w:rsidRPr="00A8524C">
        <w:rPr>
          <w:rFonts w:cs="Arial"/>
        </w:rPr>
        <w:t>L</w:t>
      </w:r>
      <w:r>
        <w:rPr>
          <w:rFonts w:cs="Arial"/>
          <w:bCs/>
        </w:rPr>
        <w:t xml:space="preserve">S on </w:t>
      </w:r>
      <w:r w:rsidRPr="00D52612">
        <w:rPr>
          <w:rFonts w:cs="Arial"/>
          <w:bCs/>
        </w:rPr>
        <w:t>Proposed method for Time Synchronization status reporting to UE(s)</w:t>
      </w:r>
      <w:r>
        <w:tab/>
        <w:t>Nokia, Nokia Shanghai Bell</w:t>
      </w:r>
      <w:r>
        <w:tab/>
        <w:t>LS out</w:t>
      </w:r>
      <w:r>
        <w:tab/>
        <w:t>Rel-18</w:t>
      </w:r>
      <w:r>
        <w:tab/>
        <w:t>FS_5TRS_URLLC</w:t>
      </w:r>
      <w:r>
        <w:tab/>
        <w:t>To:SA2</w:t>
      </w:r>
      <w:r>
        <w:tab/>
        <w:t>Cc:RAN3</w:t>
      </w:r>
    </w:p>
    <w:p w14:paraId="74F0FB24" w14:textId="77777777" w:rsidR="00EC6BB5" w:rsidRDefault="00EC6BB5" w:rsidP="00073910">
      <w:pPr>
        <w:pStyle w:val="Doc-text2"/>
      </w:pPr>
    </w:p>
    <w:p w14:paraId="7FB9186B" w14:textId="77777777" w:rsidR="00EC6BB5" w:rsidRDefault="00EC6BB5" w:rsidP="00073910">
      <w:pPr>
        <w:pStyle w:val="Doc-text2"/>
      </w:pPr>
    </w:p>
    <w:p w14:paraId="05DC9017" w14:textId="6D4903F5" w:rsidR="0037140F" w:rsidRPr="00073910" w:rsidRDefault="0037140F" w:rsidP="00073910">
      <w:pPr>
        <w:pStyle w:val="Doc-text2"/>
      </w:pPr>
      <w:r>
        <w:t>Email discussion [309]</w:t>
      </w:r>
    </w:p>
    <w:p w14:paraId="58691DE9" w14:textId="3167E1A9" w:rsidR="00BD4250" w:rsidRDefault="00740978" w:rsidP="00BD4250">
      <w:pPr>
        <w:pStyle w:val="Doc-title"/>
      </w:pPr>
      <w:hyperlink r:id="rId261" w:history="1">
        <w:r w:rsidR="00BD4250" w:rsidRPr="00644F72">
          <w:rPr>
            <w:rStyle w:val="Hyperlink"/>
          </w:rPr>
          <w:t>R2-2300484</w:t>
        </w:r>
      </w:hyperlink>
      <w:r w:rsidR="00BD4250">
        <w:tab/>
        <w:t>Discussion on Time Synchronization Status reporting to UE(s)</w:t>
      </w:r>
      <w:r w:rsidR="00BD4250">
        <w:tab/>
        <w:t>Huawei, HiSilicon</w:t>
      </w:r>
      <w:r w:rsidR="00BD4250">
        <w:tab/>
        <w:t>discussion</w:t>
      </w:r>
      <w:r w:rsidR="00BD4250">
        <w:tab/>
        <w:t>Rel-18</w:t>
      </w:r>
    </w:p>
    <w:p w14:paraId="1BB0424C" w14:textId="02DF74F5" w:rsidR="00DE3969" w:rsidRDefault="00740978" w:rsidP="00DE3969">
      <w:pPr>
        <w:pStyle w:val="Doc-title"/>
      </w:pPr>
      <w:hyperlink r:id="rId262" w:history="1">
        <w:r w:rsidR="00DE3969" w:rsidRPr="00644F72">
          <w:rPr>
            <w:rStyle w:val="Hyperlink"/>
          </w:rPr>
          <w:t>R2-2301512</w:t>
        </w:r>
      </w:hyperlink>
      <w:r w:rsidR="00DE3969">
        <w:tab/>
        <w:t>LS reply to SA2 on feasibility of Time Synchronization Method</w:t>
      </w:r>
      <w:r w:rsidR="00DE3969">
        <w:tab/>
        <w:t>Ericsson</w:t>
      </w:r>
      <w:r w:rsidR="00DE3969">
        <w:tab/>
        <w:t>discussion</w:t>
      </w:r>
      <w:r w:rsidR="00DE3969">
        <w:tab/>
        <w:t>Rel-18</w:t>
      </w:r>
      <w:r w:rsidR="00DE3969">
        <w:tab/>
        <w:t>FS_5TRS_URLLC</w:t>
      </w:r>
    </w:p>
    <w:p w14:paraId="2B976D32" w14:textId="16134BD9" w:rsidR="0082462A" w:rsidRPr="0082462A" w:rsidRDefault="0082462A" w:rsidP="0082462A">
      <w:pPr>
        <w:pStyle w:val="Doc-text2"/>
      </w:pPr>
      <w:r w:rsidRPr="0082462A">
        <w:t xml:space="preserve">Proposal </w:t>
      </w:r>
      <w:r>
        <w:t>2</w:t>
      </w:r>
      <w:r w:rsidRPr="0082462A">
        <w:tab/>
        <w:t xml:space="preserve">It is proposed to reply to SA2 that RAN2 does not see any benefit to have the scope of the report ID specifying groups of cells within a </w:t>
      </w:r>
      <w:proofErr w:type="spellStart"/>
      <w:r w:rsidRPr="0082462A">
        <w:t>gNB</w:t>
      </w:r>
      <w:proofErr w:type="spellEnd"/>
      <w:r w:rsidRPr="0082462A">
        <w:t xml:space="preserve"> or across </w:t>
      </w:r>
      <w:proofErr w:type="spellStart"/>
      <w:r w:rsidRPr="0082462A">
        <w:t>gNBs</w:t>
      </w:r>
      <w:proofErr w:type="spellEnd"/>
      <w:r w:rsidRPr="0082462A">
        <w:t>. The “scope” information would not be needed.</w:t>
      </w:r>
    </w:p>
    <w:p w14:paraId="035980D6" w14:textId="77777777" w:rsidR="00DE3969" w:rsidRPr="00DE3969" w:rsidRDefault="00DE3969" w:rsidP="00DE3969">
      <w:pPr>
        <w:pStyle w:val="Doc-text2"/>
      </w:pPr>
    </w:p>
    <w:p w14:paraId="2A62A1EB" w14:textId="77777777" w:rsidR="00766F2D" w:rsidRPr="00766F2D" w:rsidRDefault="00766F2D" w:rsidP="00766F2D">
      <w:pPr>
        <w:pStyle w:val="Doc-text2"/>
      </w:pPr>
    </w:p>
    <w:p w14:paraId="0DC69B47" w14:textId="5A98CF80" w:rsidR="002B4482" w:rsidRDefault="00740978" w:rsidP="002B4482">
      <w:pPr>
        <w:pStyle w:val="Doc-title"/>
      </w:pPr>
      <w:hyperlink r:id="rId263" w:history="1">
        <w:r w:rsidR="002B4482" w:rsidRPr="00644F72">
          <w:rPr>
            <w:rStyle w:val="Hyperlink"/>
          </w:rPr>
          <w:t>R2-2300073</w:t>
        </w:r>
      </w:hyperlink>
      <w:r w:rsidR="002B4482">
        <w:tab/>
        <w:t>LS Reply on UL scenario of reactive RAN feedback for burst sending time adjustment (S2-2301420; contact: Huawei)</w:t>
      </w:r>
      <w:r w:rsidR="002B4482">
        <w:tab/>
        <w:t>SA2</w:t>
      </w:r>
      <w:r w:rsidR="002B4482">
        <w:tab/>
        <w:t>LS in</w:t>
      </w:r>
      <w:r w:rsidR="002B4482">
        <w:tab/>
        <w:t>Rel-18</w:t>
      </w:r>
      <w:r w:rsidR="002B4482">
        <w:tab/>
        <w:t>TRS_URLLC</w:t>
      </w:r>
      <w:r w:rsidR="002B4482">
        <w:tab/>
        <w:t>To:RAN2</w:t>
      </w:r>
      <w:r w:rsidR="002B4482">
        <w:tab/>
        <w:t>Cc:RAN3</w:t>
      </w:r>
    </w:p>
    <w:p w14:paraId="4E406B5D" w14:textId="77777777" w:rsidR="0037140F" w:rsidRPr="0037140F" w:rsidRDefault="0037140F" w:rsidP="0037140F">
      <w:pPr>
        <w:pStyle w:val="Doc-text2"/>
      </w:pPr>
    </w:p>
    <w:p w14:paraId="7E5C27EF" w14:textId="7A9F128C" w:rsidR="002B4482" w:rsidRDefault="00740978" w:rsidP="002B4482">
      <w:pPr>
        <w:pStyle w:val="Doc-title"/>
      </w:pPr>
      <w:hyperlink r:id="rId264" w:history="1">
        <w:r w:rsidR="002B4482" w:rsidRPr="00644F72">
          <w:rPr>
            <w:rStyle w:val="Hyperlink"/>
          </w:rPr>
          <w:t>R2-2300483</w:t>
        </w:r>
      </w:hyperlink>
      <w:r w:rsidR="002B4482">
        <w:tab/>
        <w:t>Discussion on RAN solution to provide UL reactive feedback for burst sending time adjustment</w:t>
      </w:r>
      <w:r w:rsidR="002B4482">
        <w:tab/>
        <w:t>Huawei, HiSilicon</w:t>
      </w:r>
      <w:r w:rsidR="002B4482">
        <w:tab/>
        <w:t>discussion</w:t>
      </w:r>
      <w:r w:rsidR="002B4482">
        <w:tab/>
        <w:t>Rel-18</w:t>
      </w:r>
    </w:p>
    <w:p w14:paraId="2EE927D3" w14:textId="77777777" w:rsidR="00E97E07" w:rsidRDefault="00E97E07" w:rsidP="00E97E07">
      <w:pPr>
        <w:pStyle w:val="Doc-text2"/>
      </w:pPr>
      <w:r>
        <w:t>Proposal 1: RAN2 to introduce UE’s UL BAT reporting.</w:t>
      </w:r>
    </w:p>
    <w:p w14:paraId="41A9843F" w14:textId="77777777" w:rsidR="00E97E07" w:rsidRDefault="00E97E07" w:rsidP="00E97E07">
      <w:pPr>
        <w:pStyle w:val="Doc-text2"/>
      </w:pPr>
      <w:r>
        <w:t xml:space="preserve">Proposal 2: The UL BAT is reported on QoS flow level, </w:t>
      </w:r>
      <w:proofErr w:type="gramStart"/>
      <w:r>
        <w:t>e.g.</w:t>
      </w:r>
      <w:proofErr w:type="gramEnd"/>
      <w:r>
        <w:t xml:space="preserve"> via UAI message.</w:t>
      </w:r>
    </w:p>
    <w:p w14:paraId="7FCD4C73" w14:textId="1F434060" w:rsidR="00E97E07" w:rsidRPr="00E97E07" w:rsidRDefault="00E97E07" w:rsidP="00E97E07">
      <w:pPr>
        <w:pStyle w:val="Doc-text2"/>
      </w:pPr>
      <w:r>
        <w:t xml:space="preserve">Proposal 3: Network can control the UE’s UL BAT reporting for specific QoS flows, </w:t>
      </w:r>
      <w:proofErr w:type="gramStart"/>
      <w:r>
        <w:t>e.g.</w:t>
      </w:r>
      <w:proofErr w:type="gramEnd"/>
      <w:r>
        <w:t xml:space="preserve"> via RRC signalling.</w:t>
      </w:r>
    </w:p>
    <w:p w14:paraId="24052BD4" w14:textId="16C776DD" w:rsidR="00AE7690" w:rsidRDefault="00740978" w:rsidP="00AE7690">
      <w:pPr>
        <w:pStyle w:val="Doc-title"/>
      </w:pPr>
      <w:hyperlink r:id="rId265" w:history="1">
        <w:r w:rsidR="00AE7690" w:rsidRPr="00644F72">
          <w:rPr>
            <w:rStyle w:val="Hyperlink"/>
          </w:rPr>
          <w:t>R2-2301836</w:t>
        </w:r>
      </w:hyperlink>
      <w:r w:rsidR="00AE7690">
        <w:tab/>
        <w:t>On reactive RAN feedback for burst sending time adjustment</w:t>
      </w:r>
      <w:r w:rsidR="00AE7690">
        <w:tab/>
        <w:t>Ericsson</w:t>
      </w:r>
      <w:r w:rsidR="00AE7690">
        <w:tab/>
        <w:t>discussion</w:t>
      </w:r>
      <w:r w:rsidR="00AE7690">
        <w:tab/>
        <w:t>Rel-18</w:t>
      </w:r>
    </w:p>
    <w:p w14:paraId="23EF082B" w14:textId="1AC9A234" w:rsidR="00546E7A" w:rsidRPr="00546E7A" w:rsidRDefault="00546E7A" w:rsidP="00546E7A">
      <w:pPr>
        <w:pStyle w:val="Doc-text2"/>
      </w:pPr>
      <w:r w:rsidRPr="00546E7A">
        <w:t>Proposal</w:t>
      </w:r>
      <w:r>
        <w:t xml:space="preserve">:  </w:t>
      </w:r>
      <w:r w:rsidRPr="00546E7A">
        <w:t xml:space="preserve">RAN2 needs further information before agreeing to specify </w:t>
      </w:r>
      <w:proofErr w:type="gramStart"/>
      <w:r w:rsidRPr="00546E7A">
        <w:t>a particular</w:t>
      </w:r>
      <w:proofErr w:type="gramEnd"/>
      <w:r w:rsidRPr="00546E7A">
        <w:t xml:space="preserve"> (or any) solution. Send LS to SA2 and ask for further details at least about 1) the definition of the time offset, 2) the granularity of the offset report (does the offset apply only to traffic from a particular application, </w:t>
      </w:r>
      <w:r w:rsidRPr="00546E7A">
        <w:lastRenderedPageBreak/>
        <w:t>QoS flow, or DRB?) 3) triggers for reporting the offset or offset change and 4) the expected contents of the report (e.g. which metric(s) to include, averaging/filtering, etc.).</w:t>
      </w:r>
    </w:p>
    <w:p w14:paraId="323485FE" w14:textId="4F20B220" w:rsidR="00AE7690" w:rsidRDefault="009A3705" w:rsidP="00AE7690">
      <w:pPr>
        <w:pStyle w:val="Doc-text2"/>
      </w:pPr>
      <w:r>
        <w:t>Discussion</w:t>
      </w:r>
    </w:p>
    <w:p w14:paraId="345E4247" w14:textId="101C518A" w:rsidR="009A3705" w:rsidRDefault="009A3705" w:rsidP="00AE7690">
      <w:pPr>
        <w:pStyle w:val="Doc-text2"/>
      </w:pPr>
      <w:r>
        <w:t>-</w:t>
      </w:r>
      <w:r>
        <w:tab/>
        <w:t>Ericsson indicates that there are many follow up questions</w:t>
      </w:r>
      <w:r w:rsidR="000F2D2D">
        <w:t xml:space="preserve"> like what </w:t>
      </w:r>
      <w:proofErr w:type="gramStart"/>
      <w:r w:rsidR="000F2D2D">
        <w:t>is the offset</w:t>
      </w:r>
      <w:proofErr w:type="gramEnd"/>
      <w:r>
        <w:t xml:space="preserve">.  Nokia agrees </w:t>
      </w:r>
      <w:proofErr w:type="gramStart"/>
      <w:r>
        <w:t>and also</w:t>
      </w:r>
      <w:proofErr w:type="gramEnd"/>
      <w:r>
        <w:t xml:space="preserve"> thinks that SA2 talking about the offset but not BAT</w:t>
      </w:r>
      <w:r w:rsidR="00C46783">
        <w:t xml:space="preserve">.  </w:t>
      </w:r>
      <w:r w:rsidR="000F2D2D">
        <w:t xml:space="preserve">Huawei says that the UE doesn’t need to know the offset.  Ericsson thinks that we still need to know what the offset is as RAN needs to calculate it.  </w:t>
      </w:r>
    </w:p>
    <w:p w14:paraId="1C9FB37B" w14:textId="7B7E5170" w:rsidR="009A3705" w:rsidRDefault="009A3705" w:rsidP="00AE7690">
      <w:pPr>
        <w:pStyle w:val="Doc-text2"/>
      </w:pPr>
      <w:r>
        <w:t>-</w:t>
      </w:r>
      <w:r>
        <w:tab/>
        <w:t xml:space="preserve">Qualcomm </w:t>
      </w:r>
      <w:r w:rsidR="00161FD9">
        <w:t xml:space="preserve">thinks that we don’t need to do anything.  </w:t>
      </w:r>
      <w:proofErr w:type="spellStart"/>
      <w:r w:rsidR="004044E0">
        <w:t>gNB</w:t>
      </w:r>
      <w:proofErr w:type="spellEnd"/>
      <w:r w:rsidR="004044E0">
        <w:t xml:space="preserve"> needs to have a reasonable estimate of this offset, like it can rely on </w:t>
      </w:r>
      <w:r w:rsidR="003D066B">
        <w:t>B</w:t>
      </w:r>
      <w:r w:rsidR="004044E0">
        <w:t xml:space="preserve">SR or when CG is </w:t>
      </w:r>
      <w:proofErr w:type="gramStart"/>
      <w:r w:rsidR="004044E0">
        <w:t>provided</w:t>
      </w:r>
      <w:proofErr w:type="gramEnd"/>
      <w:r w:rsidR="003D066B">
        <w:t xml:space="preserve"> and a new UE measurement isn’t needed.  </w:t>
      </w:r>
      <w:r w:rsidR="000547FF">
        <w:t>Huawei thinks we needs to send the BAT.  Qualcomm explains that the traffic is very deterministic</w:t>
      </w:r>
      <w:r w:rsidR="006810C0">
        <w:t xml:space="preserve"> and the </w:t>
      </w:r>
      <w:proofErr w:type="spellStart"/>
      <w:r w:rsidR="006810C0">
        <w:t>gNB</w:t>
      </w:r>
      <w:proofErr w:type="spellEnd"/>
      <w:r w:rsidR="006810C0">
        <w:t xml:space="preserve"> can figure it out.  </w:t>
      </w:r>
    </w:p>
    <w:p w14:paraId="38071D8A" w14:textId="2D84A7E9" w:rsidR="006810C0" w:rsidRDefault="006810C0" w:rsidP="00AE7690">
      <w:pPr>
        <w:pStyle w:val="Doc-text2"/>
      </w:pPr>
    </w:p>
    <w:p w14:paraId="5004822A" w14:textId="77777777" w:rsidR="006810C0" w:rsidRDefault="006810C0" w:rsidP="00AE7690">
      <w:pPr>
        <w:pStyle w:val="Doc-text2"/>
      </w:pPr>
    </w:p>
    <w:p w14:paraId="44BEF1F9" w14:textId="77777777" w:rsidR="009A3705" w:rsidRPr="00AE7690" w:rsidRDefault="009A3705" w:rsidP="00AE7690">
      <w:pPr>
        <w:pStyle w:val="Doc-text2"/>
      </w:pPr>
    </w:p>
    <w:p w14:paraId="148AB7FC" w14:textId="5659CDD9" w:rsidR="002B4482" w:rsidRDefault="00740978" w:rsidP="002B4482">
      <w:pPr>
        <w:pStyle w:val="Doc-title"/>
      </w:pPr>
      <w:hyperlink r:id="rId266" w:history="1">
        <w:r w:rsidR="002B4482" w:rsidRPr="00644F72">
          <w:rPr>
            <w:rStyle w:val="Hyperlink"/>
          </w:rPr>
          <w:t>R2-2301071</w:t>
        </w:r>
      </w:hyperlink>
      <w:r w:rsidR="002B4482">
        <w:tab/>
        <w:t>[DRAFT] Reply LS on proposed method for Time Synchronization status reporting to UE(s)</w:t>
      </w:r>
      <w:r w:rsidR="002B4482">
        <w:tab/>
        <w:t>ZTE Corporation, Sanechips</w:t>
      </w:r>
      <w:r w:rsidR="002B4482">
        <w:tab/>
        <w:t>LS out</w:t>
      </w:r>
      <w:r w:rsidR="002B4482">
        <w:tab/>
        <w:t>Rel-18</w:t>
      </w:r>
      <w:r w:rsidR="002B4482">
        <w:tab/>
      </w:r>
      <w:r w:rsidR="002B4482" w:rsidRPr="006370EF">
        <w:t>FS_</w:t>
      </w:r>
      <w:r w:rsidR="002B4482">
        <w:t>5</w:t>
      </w:r>
      <w:r w:rsidR="002B4482" w:rsidRPr="006370EF">
        <w:t>TRS_URLLC</w:t>
      </w:r>
      <w:r w:rsidR="002B4482">
        <w:tab/>
        <w:t>To:SA2, RAN3</w:t>
      </w:r>
    </w:p>
    <w:p w14:paraId="42162AB5" w14:textId="3A3D39B8" w:rsidR="002B4482" w:rsidRDefault="00740978" w:rsidP="002B4482">
      <w:pPr>
        <w:pStyle w:val="Doc-title"/>
      </w:pPr>
      <w:hyperlink r:id="rId267" w:history="1">
        <w:r w:rsidR="002B4482" w:rsidRPr="00644F72">
          <w:rPr>
            <w:rStyle w:val="Hyperlink"/>
          </w:rPr>
          <w:t>R2-2300545</w:t>
        </w:r>
      </w:hyperlink>
      <w:r w:rsidR="002B4482">
        <w:tab/>
        <w:t>Discussion of RAN2 response to SA2 LS Proposed method for Time Synchronization status reporting to UE(s)</w:t>
      </w:r>
      <w:r w:rsidR="002B4482">
        <w:tab/>
        <w:t>Qualcomm Incorporated</w:t>
      </w:r>
      <w:r w:rsidR="002B4482">
        <w:tab/>
        <w:t>discussion</w:t>
      </w:r>
      <w:r w:rsidR="002B4482">
        <w:tab/>
        <w:t>Rel-18</w:t>
      </w:r>
    </w:p>
    <w:p w14:paraId="1AB92402" w14:textId="77777777" w:rsidR="006A4655" w:rsidRPr="006A4655" w:rsidRDefault="006A4655" w:rsidP="006A4655">
      <w:pPr>
        <w:pStyle w:val="Doc-text2"/>
      </w:pPr>
    </w:p>
    <w:p w14:paraId="6ACFF249" w14:textId="77777777" w:rsidR="00006D44" w:rsidRPr="00305B9C" w:rsidRDefault="00006D44" w:rsidP="00006D44">
      <w:pPr>
        <w:pStyle w:val="Heading1"/>
      </w:pPr>
      <w:bookmarkStart w:id="2" w:name="_Toc120537035"/>
      <w:bookmarkStart w:id="3" w:name="_Toc121840080"/>
      <w:r w:rsidRPr="00305B9C">
        <w:rPr>
          <w:iCs/>
        </w:rPr>
        <w:t>9</w:t>
      </w:r>
      <w:r w:rsidRPr="00305B9C">
        <w:rPr>
          <w:i/>
        </w:rPr>
        <w:tab/>
      </w:r>
      <w:r w:rsidRPr="00305B9C">
        <w:t>Breakout session reports</w:t>
      </w:r>
      <w:bookmarkEnd w:id="2"/>
      <w:bookmarkEnd w:id="3"/>
    </w:p>
    <w:p w14:paraId="468EBAF4" w14:textId="77777777" w:rsidR="00006D44" w:rsidRPr="00305B9C" w:rsidRDefault="00006D44" w:rsidP="00006D44">
      <w:pPr>
        <w:pStyle w:val="Comments"/>
      </w:pPr>
      <w:r w:rsidRPr="00305B9C">
        <w:t>No documents shall be submitted to this AI or its sub-AIs. It is only for at-meeting-generated contents.</w:t>
      </w:r>
    </w:p>
    <w:p w14:paraId="6CA6F3C9" w14:textId="77777777" w:rsidR="00006D44" w:rsidRPr="00305B9C" w:rsidRDefault="00006D44" w:rsidP="00006D44">
      <w:pPr>
        <w:pStyle w:val="Heading2"/>
      </w:pPr>
      <w:bookmarkStart w:id="4" w:name="_Toc120537036"/>
      <w:bookmarkStart w:id="5" w:name="_Toc121840081"/>
      <w:r w:rsidRPr="00305B9C">
        <w:t>9.1</w:t>
      </w:r>
      <w:r w:rsidRPr="00305B9C">
        <w:tab/>
        <w:t xml:space="preserve">Session on NTN, IoT NTN, </w:t>
      </w:r>
      <w:proofErr w:type="spellStart"/>
      <w:r w:rsidRPr="00305B9C">
        <w:t>RedCap</w:t>
      </w:r>
      <w:proofErr w:type="spellEnd"/>
      <w:r w:rsidRPr="00305B9C">
        <w:t xml:space="preserve"> and CE</w:t>
      </w:r>
      <w:bookmarkEnd w:id="4"/>
      <w:bookmarkEnd w:id="5"/>
    </w:p>
    <w:p w14:paraId="5BE35B5B" w14:textId="45219252" w:rsidR="00006D44" w:rsidRPr="00305B9C" w:rsidRDefault="00740978" w:rsidP="00006D44">
      <w:pPr>
        <w:pStyle w:val="Doc-title"/>
      </w:pPr>
      <w:hyperlink r:id="rId268" w:history="1">
        <w:r w:rsidR="00006D44" w:rsidRPr="00644F72">
          <w:rPr>
            <w:rStyle w:val="Hyperlink"/>
          </w:rPr>
          <w:t>R2-2</w:t>
        </w:r>
        <w:r w:rsidR="000A4F8B" w:rsidRPr="00912B81">
          <w:rPr>
            <w:rStyle w:val="Hyperlink"/>
          </w:rPr>
          <w:t>301901</w:t>
        </w:r>
      </w:hyperlink>
      <w:r w:rsidR="00006D44" w:rsidRPr="00305B9C">
        <w:tab/>
        <w:t>Report from Break-Out Session on NTN, IoT NTN, RedCap and CE</w:t>
      </w:r>
      <w:r w:rsidR="00006D44" w:rsidRPr="00305B9C">
        <w:tab/>
        <w:t>Vice Chairman (ZTE)</w:t>
      </w:r>
      <w:r w:rsidR="00006D44" w:rsidRPr="00305B9C">
        <w:tab/>
        <w:t>Report</w:t>
      </w:r>
    </w:p>
    <w:p w14:paraId="4982AA39" w14:textId="77777777" w:rsidR="00006D44" w:rsidRPr="00305B9C" w:rsidRDefault="00006D44" w:rsidP="00006D44">
      <w:pPr>
        <w:pStyle w:val="Doc-text2"/>
      </w:pPr>
    </w:p>
    <w:p w14:paraId="0F7825A9" w14:textId="77777777" w:rsidR="000A4F8B" w:rsidRPr="006A4655" w:rsidRDefault="000A4F8B" w:rsidP="006A4655">
      <w:pPr>
        <w:pStyle w:val="Doc-text2"/>
      </w:pPr>
    </w:p>
    <w:sectPr w:rsidR="000A4F8B" w:rsidRPr="006A4655" w:rsidSect="006D4187">
      <w:footerReference w:type="default" r:id="rId26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1D5A9" w14:textId="77777777" w:rsidR="00781D3F" w:rsidRDefault="00781D3F">
      <w:r>
        <w:separator/>
      </w:r>
    </w:p>
    <w:p w14:paraId="2ABE7489" w14:textId="77777777" w:rsidR="00781D3F" w:rsidRDefault="00781D3F"/>
  </w:endnote>
  <w:endnote w:type="continuationSeparator" w:id="0">
    <w:p w14:paraId="1EE0A57D" w14:textId="77777777" w:rsidR="00781D3F" w:rsidRDefault="00781D3F">
      <w:r>
        <w:continuationSeparator/>
      </w:r>
    </w:p>
    <w:p w14:paraId="2B396D3A" w14:textId="77777777" w:rsidR="00781D3F" w:rsidRDefault="00781D3F"/>
  </w:endnote>
  <w:endnote w:type="continuationNotice" w:id="1">
    <w:p w14:paraId="47FE0DA4" w14:textId="77777777" w:rsidR="00781D3F" w:rsidRDefault="00781D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6923" w14:textId="77777777" w:rsidR="00781D3F" w:rsidRDefault="00781D3F">
      <w:r>
        <w:separator/>
      </w:r>
    </w:p>
    <w:p w14:paraId="05FA46A9" w14:textId="77777777" w:rsidR="00781D3F" w:rsidRDefault="00781D3F"/>
  </w:footnote>
  <w:footnote w:type="continuationSeparator" w:id="0">
    <w:p w14:paraId="501F6904" w14:textId="77777777" w:rsidR="00781D3F" w:rsidRDefault="00781D3F">
      <w:r>
        <w:continuationSeparator/>
      </w:r>
    </w:p>
    <w:p w14:paraId="600CA507" w14:textId="77777777" w:rsidR="00781D3F" w:rsidRDefault="00781D3F"/>
  </w:footnote>
  <w:footnote w:type="continuationNotice" w:id="1">
    <w:p w14:paraId="5DDED02C" w14:textId="77777777" w:rsidR="00781D3F" w:rsidRDefault="00781D3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C781B"/>
    <w:multiLevelType w:val="multilevel"/>
    <w:tmpl w:val="0510B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6B5B"/>
    <w:multiLevelType w:val="hybridMultilevel"/>
    <w:tmpl w:val="4EDC9EF0"/>
    <w:lvl w:ilvl="0" w:tplc="588424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3677C6E"/>
    <w:multiLevelType w:val="hybridMultilevel"/>
    <w:tmpl w:val="D282422A"/>
    <w:lvl w:ilvl="0" w:tplc="9C723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8FD4CB9"/>
    <w:multiLevelType w:val="hybridMultilevel"/>
    <w:tmpl w:val="20DAD57E"/>
    <w:lvl w:ilvl="0" w:tplc="4A1C950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F732CB"/>
    <w:multiLevelType w:val="multilevel"/>
    <w:tmpl w:val="ADB6D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7395565">
    <w:abstractNumId w:val="17"/>
  </w:num>
  <w:num w:numId="2" w16cid:durableId="238447169">
    <w:abstractNumId w:val="4"/>
  </w:num>
  <w:num w:numId="3" w16cid:durableId="1703046869">
    <w:abstractNumId w:val="18"/>
  </w:num>
  <w:num w:numId="4" w16cid:durableId="2110075580">
    <w:abstractNumId w:val="12"/>
  </w:num>
  <w:num w:numId="5" w16cid:durableId="2018650368">
    <w:abstractNumId w:val="0"/>
  </w:num>
  <w:num w:numId="6" w16cid:durableId="241455219">
    <w:abstractNumId w:val="14"/>
  </w:num>
  <w:num w:numId="7" w16cid:durableId="1138571799">
    <w:abstractNumId w:val="10"/>
  </w:num>
  <w:num w:numId="8" w16cid:durableId="1573807288">
    <w:abstractNumId w:val="5"/>
  </w:num>
  <w:num w:numId="9" w16cid:durableId="71398386">
    <w:abstractNumId w:val="7"/>
  </w:num>
  <w:num w:numId="10" w16cid:durableId="1445077157">
    <w:abstractNumId w:val="6"/>
  </w:num>
  <w:num w:numId="11" w16cid:durableId="1167744543">
    <w:abstractNumId w:val="3"/>
  </w:num>
  <w:num w:numId="12" w16cid:durableId="1048645687">
    <w:abstractNumId w:val="8"/>
  </w:num>
  <w:num w:numId="13" w16cid:durableId="394276460">
    <w:abstractNumId w:val="1"/>
  </w:num>
  <w:num w:numId="14" w16cid:durableId="1827865280">
    <w:abstractNumId w:val="11"/>
  </w:num>
  <w:num w:numId="15" w16cid:durableId="2053261029">
    <w:abstractNumId w:val="13"/>
  </w:num>
  <w:num w:numId="16" w16cid:durableId="1592741568">
    <w:abstractNumId w:val="15"/>
  </w:num>
  <w:num w:numId="17" w16cid:durableId="80952769">
    <w:abstractNumId w:val="9"/>
  </w:num>
  <w:num w:numId="18" w16cid:durableId="1761680458">
    <w:abstractNumId w:val="2"/>
    <w:lvlOverride w:ilvl="0"/>
    <w:lvlOverride w:ilvl="1"/>
    <w:lvlOverride w:ilvl="2"/>
    <w:lvlOverride w:ilvl="3"/>
    <w:lvlOverride w:ilvl="4"/>
    <w:lvlOverride w:ilvl="5"/>
    <w:lvlOverride w:ilvl="6"/>
    <w:lvlOverride w:ilvl="7"/>
    <w:lvlOverride w:ilvl="8"/>
  </w:num>
  <w:num w:numId="19" w16cid:durableId="86197887">
    <w:abstractNumId w:val="16"/>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188"/>
    <w:rsid w:val="00001252"/>
    <w:rsid w:val="000012A3"/>
    <w:rsid w:val="00001306"/>
    <w:rsid w:val="000013FB"/>
    <w:rsid w:val="00001543"/>
    <w:rsid w:val="000015AE"/>
    <w:rsid w:val="000015E2"/>
    <w:rsid w:val="00001633"/>
    <w:rsid w:val="00001B2B"/>
    <w:rsid w:val="00001B30"/>
    <w:rsid w:val="00001BC6"/>
    <w:rsid w:val="00001C3E"/>
    <w:rsid w:val="00001C54"/>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E"/>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45"/>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44"/>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6"/>
    <w:rsid w:val="00007CFB"/>
    <w:rsid w:val="00007DD1"/>
    <w:rsid w:val="00007E0E"/>
    <w:rsid w:val="00007E14"/>
    <w:rsid w:val="00007E9F"/>
    <w:rsid w:val="00007EEC"/>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52"/>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78"/>
    <w:rsid w:val="000167B0"/>
    <w:rsid w:val="000167C0"/>
    <w:rsid w:val="000168E2"/>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67B"/>
    <w:rsid w:val="0002378A"/>
    <w:rsid w:val="000238C5"/>
    <w:rsid w:val="000238ED"/>
    <w:rsid w:val="00023978"/>
    <w:rsid w:val="000239DD"/>
    <w:rsid w:val="00023A26"/>
    <w:rsid w:val="00023B3E"/>
    <w:rsid w:val="00023C06"/>
    <w:rsid w:val="00023C46"/>
    <w:rsid w:val="00023DDF"/>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614"/>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D31"/>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D9C"/>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1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17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A3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6E"/>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2"/>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3B"/>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7FF"/>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4FA4"/>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4FF"/>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3F"/>
    <w:rsid w:val="0006414C"/>
    <w:rsid w:val="0006415F"/>
    <w:rsid w:val="00064234"/>
    <w:rsid w:val="00064246"/>
    <w:rsid w:val="000642FD"/>
    <w:rsid w:val="00064481"/>
    <w:rsid w:val="000644EC"/>
    <w:rsid w:val="0006451A"/>
    <w:rsid w:val="00064547"/>
    <w:rsid w:val="0006460C"/>
    <w:rsid w:val="00064635"/>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5FDE"/>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AF2"/>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D"/>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790"/>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910"/>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BE0"/>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2F8"/>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17"/>
    <w:rsid w:val="00083421"/>
    <w:rsid w:val="000834E1"/>
    <w:rsid w:val="000835F7"/>
    <w:rsid w:val="00083660"/>
    <w:rsid w:val="000837A7"/>
    <w:rsid w:val="00083911"/>
    <w:rsid w:val="00083A12"/>
    <w:rsid w:val="00083A91"/>
    <w:rsid w:val="00083AB4"/>
    <w:rsid w:val="00083C12"/>
    <w:rsid w:val="00083D6D"/>
    <w:rsid w:val="00083D76"/>
    <w:rsid w:val="00083D79"/>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47B"/>
    <w:rsid w:val="00085578"/>
    <w:rsid w:val="000855A4"/>
    <w:rsid w:val="000856A8"/>
    <w:rsid w:val="000856DC"/>
    <w:rsid w:val="000856F4"/>
    <w:rsid w:val="00085708"/>
    <w:rsid w:val="00085712"/>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5D"/>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AF8"/>
    <w:rsid w:val="000A4B02"/>
    <w:rsid w:val="000A4BEE"/>
    <w:rsid w:val="000A4C9C"/>
    <w:rsid w:val="000A4E35"/>
    <w:rsid w:val="000A4E95"/>
    <w:rsid w:val="000A4EB0"/>
    <w:rsid w:val="000A4F6B"/>
    <w:rsid w:val="000A4F8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1"/>
    <w:rsid w:val="000A5FA5"/>
    <w:rsid w:val="000A60CF"/>
    <w:rsid w:val="000A61DB"/>
    <w:rsid w:val="000A62B6"/>
    <w:rsid w:val="000A62D7"/>
    <w:rsid w:val="000A636A"/>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31"/>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24"/>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3D"/>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B6A"/>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55"/>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9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62"/>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152"/>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A8"/>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FA"/>
    <w:rsid w:val="000E78AA"/>
    <w:rsid w:val="000E78DF"/>
    <w:rsid w:val="000E7A16"/>
    <w:rsid w:val="000E7A98"/>
    <w:rsid w:val="000E7AB3"/>
    <w:rsid w:val="000E7B62"/>
    <w:rsid w:val="000E7BA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2D"/>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5E4"/>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30"/>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4FA"/>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7C"/>
    <w:rsid w:val="00120F91"/>
    <w:rsid w:val="00120FC1"/>
    <w:rsid w:val="00120FE2"/>
    <w:rsid w:val="0012100B"/>
    <w:rsid w:val="0012104C"/>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6FC"/>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C3"/>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84"/>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C38"/>
    <w:rsid w:val="00134D44"/>
    <w:rsid w:val="00134D7D"/>
    <w:rsid w:val="00134EF4"/>
    <w:rsid w:val="00134F30"/>
    <w:rsid w:val="0013502D"/>
    <w:rsid w:val="00135073"/>
    <w:rsid w:val="001350AF"/>
    <w:rsid w:val="0013519E"/>
    <w:rsid w:val="001351CC"/>
    <w:rsid w:val="001352F0"/>
    <w:rsid w:val="00135309"/>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4B5"/>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81"/>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2B"/>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AF"/>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3F0"/>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1FD9"/>
    <w:rsid w:val="00162000"/>
    <w:rsid w:val="0016218B"/>
    <w:rsid w:val="001621E5"/>
    <w:rsid w:val="00162256"/>
    <w:rsid w:val="001622B7"/>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BAB"/>
    <w:rsid w:val="00163CE4"/>
    <w:rsid w:val="00163D92"/>
    <w:rsid w:val="00163E05"/>
    <w:rsid w:val="00163F9D"/>
    <w:rsid w:val="00163FF0"/>
    <w:rsid w:val="00163FF8"/>
    <w:rsid w:val="00164043"/>
    <w:rsid w:val="00164385"/>
    <w:rsid w:val="00164392"/>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5E"/>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3D6"/>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9E5"/>
    <w:rsid w:val="00175B1D"/>
    <w:rsid w:val="00175CE2"/>
    <w:rsid w:val="00175D8D"/>
    <w:rsid w:val="00175E1F"/>
    <w:rsid w:val="00175E81"/>
    <w:rsid w:val="00175ED1"/>
    <w:rsid w:val="00175F9F"/>
    <w:rsid w:val="00175FBF"/>
    <w:rsid w:val="00176041"/>
    <w:rsid w:val="001760BE"/>
    <w:rsid w:val="00176170"/>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3C0"/>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AA"/>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88"/>
    <w:rsid w:val="00184396"/>
    <w:rsid w:val="001843F1"/>
    <w:rsid w:val="00184400"/>
    <w:rsid w:val="0018444B"/>
    <w:rsid w:val="00184497"/>
    <w:rsid w:val="001844C6"/>
    <w:rsid w:val="0018456B"/>
    <w:rsid w:val="001846A1"/>
    <w:rsid w:val="00184764"/>
    <w:rsid w:val="001847A6"/>
    <w:rsid w:val="001847FD"/>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7B"/>
    <w:rsid w:val="0018628E"/>
    <w:rsid w:val="0018631E"/>
    <w:rsid w:val="0018636B"/>
    <w:rsid w:val="0018644D"/>
    <w:rsid w:val="00186484"/>
    <w:rsid w:val="00186495"/>
    <w:rsid w:val="00186520"/>
    <w:rsid w:val="00186617"/>
    <w:rsid w:val="0018664D"/>
    <w:rsid w:val="001866BF"/>
    <w:rsid w:val="0018675E"/>
    <w:rsid w:val="00186771"/>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75"/>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14"/>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6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1E"/>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33D"/>
    <w:rsid w:val="001A4345"/>
    <w:rsid w:val="001A4362"/>
    <w:rsid w:val="001A445F"/>
    <w:rsid w:val="001A446E"/>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EED"/>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A"/>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9C9"/>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49"/>
    <w:rsid w:val="001B5E5E"/>
    <w:rsid w:val="001B5FBC"/>
    <w:rsid w:val="001B5FC4"/>
    <w:rsid w:val="001B60EF"/>
    <w:rsid w:val="001B6148"/>
    <w:rsid w:val="001B61EC"/>
    <w:rsid w:val="001B6290"/>
    <w:rsid w:val="001B64A1"/>
    <w:rsid w:val="001B6532"/>
    <w:rsid w:val="001B6790"/>
    <w:rsid w:val="001B687B"/>
    <w:rsid w:val="001B696D"/>
    <w:rsid w:val="001B69AA"/>
    <w:rsid w:val="001B69AE"/>
    <w:rsid w:val="001B69E6"/>
    <w:rsid w:val="001B69E9"/>
    <w:rsid w:val="001B6A0E"/>
    <w:rsid w:val="001B6B52"/>
    <w:rsid w:val="001B6C6E"/>
    <w:rsid w:val="001B6C93"/>
    <w:rsid w:val="001B6CE8"/>
    <w:rsid w:val="001B6DD0"/>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C2E"/>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BF9"/>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AD2"/>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21"/>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E2"/>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CB1"/>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1E"/>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22"/>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61"/>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A16"/>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B29"/>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4D0"/>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50"/>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A9"/>
    <w:rsid w:val="00214FFA"/>
    <w:rsid w:val="00215134"/>
    <w:rsid w:val="0021514E"/>
    <w:rsid w:val="002151F5"/>
    <w:rsid w:val="00215372"/>
    <w:rsid w:val="002153AF"/>
    <w:rsid w:val="002153E6"/>
    <w:rsid w:val="002153F6"/>
    <w:rsid w:val="0021540A"/>
    <w:rsid w:val="00215587"/>
    <w:rsid w:val="00215655"/>
    <w:rsid w:val="002156E7"/>
    <w:rsid w:val="0021570F"/>
    <w:rsid w:val="0021574C"/>
    <w:rsid w:val="002157C1"/>
    <w:rsid w:val="002157C2"/>
    <w:rsid w:val="00215865"/>
    <w:rsid w:val="0021587C"/>
    <w:rsid w:val="002159CC"/>
    <w:rsid w:val="002159F4"/>
    <w:rsid w:val="00215A6B"/>
    <w:rsid w:val="00215A9A"/>
    <w:rsid w:val="00215AE6"/>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0C2"/>
    <w:rsid w:val="0022312A"/>
    <w:rsid w:val="0022317D"/>
    <w:rsid w:val="00223195"/>
    <w:rsid w:val="002231C7"/>
    <w:rsid w:val="002231FC"/>
    <w:rsid w:val="00223212"/>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04"/>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93"/>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52"/>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80"/>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A94"/>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D4"/>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746"/>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2C"/>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BC"/>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3A0"/>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83"/>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23"/>
    <w:rsid w:val="002863B4"/>
    <w:rsid w:val="00286405"/>
    <w:rsid w:val="002864D8"/>
    <w:rsid w:val="00286553"/>
    <w:rsid w:val="002865E5"/>
    <w:rsid w:val="00286617"/>
    <w:rsid w:val="002866CF"/>
    <w:rsid w:val="002867C5"/>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51"/>
    <w:rsid w:val="00287C96"/>
    <w:rsid w:val="00287CA3"/>
    <w:rsid w:val="00287CED"/>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2EF"/>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2DA"/>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0D"/>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6E"/>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3C"/>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0E"/>
    <w:rsid w:val="002A5667"/>
    <w:rsid w:val="002A5669"/>
    <w:rsid w:val="002A5730"/>
    <w:rsid w:val="002A584D"/>
    <w:rsid w:val="002A5927"/>
    <w:rsid w:val="002A592D"/>
    <w:rsid w:val="002A597A"/>
    <w:rsid w:val="002A597D"/>
    <w:rsid w:val="002A5AA2"/>
    <w:rsid w:val="002A5AD9"/>
    <w:rsid w:val="002A5B7E"/>
    <w:rsid w:val="002A5CA1"/>
    <w:rsid w:val="002A5E77"/>
    <w:rsid w:val="002A5F3B"/>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13"/>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F5F"/>
    <w:rsid w:val="002B008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13F"/>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1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5B"/>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82"/>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2"/>
    <w:rsid w:val="002B6C1C"/>
    <w:rsid w:val="002B6C34"/>
    <w:rsid w:val="002B6E32"/>
    <w:rsid w:val="002B6E36"/>
    <w:rsid w:val="002B6E84"/>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91"/>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FB"/>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4D"/>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A"/>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16"/>
    <w:rsid w:val="002D0388"/>
    <w:rsid w:val="002D039F"/>
    <w:rsid w:val="002D0438"/>
    <w:rsid w:val="002D04B8"/>
    <w:rsid w:val="002D04CD"/>
    <w:rsid w:val="002D04EF"/>
    <w:rsid w:val="002D053E"/>
    <w:rsid w:val="002D05D8"/>
    <w:rsid w:val="002D0726"/>
    <w:rsid w:val="002D0760"/>
    <w:rsid w:val="002D0786"/>
    <w:rsid w:val="002D07A6"/>
    <w:rsid w:val="002D08BF"/>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BA1"/>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329"/>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1E7"/>
    <w:rsid w:val="002D72A1"/>
    <w:rsid w:val="002D734B"/>
    <w:rsid w:val="002D7432"/>
    <w:rsid w:val="002D74E3"/>
    <w:rsid w:val="002D7532"/>
    <w:rsid w:val="002D7656"/>
    <w:rsid w:val="002D76B5"/>
    <w:rsid w:val="002D7777"/>
    <w:rsid w:val="002D793A"/>
    <w:rsid w:val="002D798D"/>
    <w:rsid w:val="002D79A4"/>
    <w:rsid w:val="002D7BAA"/>
    <w:rsid w:val="002D7C2F"/>
    <w:rsid w:val="002D7C7E"/>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5A"/>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35"/>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93"/>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79"/>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0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2B"/>
    <w:rsid w:val="002F599E"/>
    <w:rsid w:val="002F5A52"/>
    <w:rsid w:val="002F5A94"/>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E7B"/>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0F"/>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D62"/>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6E"/>
    <w:rsid w:val="0030258D"/>
    <w:rsid w:val="003025E6"/>
    <w:rsid w:val="00302645"/>
    <w:rsid w:val="00302688"/>
    <w:rsid w:val="00302983"/>
    <w:rsid w:val="003029A3"/>
    <w:rsid w:val="00302A2F"/>
    <w:rsid w:val="00302AA2"/>
    <w:rsid w:val="00302AF9"/>
    <w:rsid w:val="00302B3B"/>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5FCF"/>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EC"/>
    <w:rsid w:val="00307C34"/>
    <w:rsid w:val="00307CBD"/>
    <w:rsid w:val="00307E6E"/>
    <w:rsid w:val="00307E75"/>
    <w:rsid w:val="00307EE4"/>
    <w:rsid w:val="00310042"/>
    <w:rsid w:val="00310109"/>
    <w:rsid w:val="00310150"/>
    <w:rsid w:val="003101C9"/>
    <w:rsid w:val="00310227"/>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F7"/>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2"/>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25"/>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1C"/>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DEA"/>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D3"/>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36"/>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0F47"/>
    <w:rsid w:val="00341082"/>
    <w:rsid w:val="003410C5"/>
    <w:rsid w:val="00341187"/>
    <w:rsid w:val="003411D2"/>
    <w:rsid w:val="003412C7"/>
    <w:rsid w:val="00341360"/>
    <w:rsid w:val="0034137C"/>
    <w:rsid w:val="0034139C"/>
    <w:rsid w:val="003415D8"/>
    <w:rsid w:val="00341627"/>
    <w:rsid w:val="003416CF"/>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DDC"/>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09"/>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25"/>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6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46"/>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5CA"/>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EA8"/>
    <w:rsid w:val="00366FAA"/>
    <w:rsid w:val="00366FEF"/>
    <w:rsid w:val="00367169"/>
    <w:rsid w:val="0036722A"/>
    <w:rsid w:val="003673CC"/>
    <w:rsid w:val="003673E7"/>
    <w:rsid w:val="003674FF"/>
    <w:rsid w:val="0036750A"/>
    <w:rsid w:val="00367646"/>
    <w:rsid w:val="003676A7"/>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92"/>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0F"/>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89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A"/>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A0"/>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4E1"/>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C7"/>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0E"/>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D6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31"/>
    <w:rsid w:val="0039435B"/>
    <w:rsid w:val="003943F1"/>
    <w:rsid w:val="00394453"/>
    <w:rsid w:val="00394649"/>
    <w:rsid w:val="003946A7"/>
    <w:rsid w:val="003946E3"/>
    <w:rsid w:val="003946E9"/>
    <w:rsid w:val="003947DD"/>
    <w:rsid w:val="0039483C"/>
    <w:rsid w:val="003948AB"/>
    <w:rsid w:val="003949FB"/>
    <w:rsid w:val="00394A8F"/>
    <w:rsid w:val="00394CA2"/>
    <w:rsid w:val="00394CAC"/>
    <w:rsid w:val="00394CEF"/>
    <w:rsid w:val="00394D59"/>
    <w:rsid w:val="00394E19"/>
    <w:rsid w:val="00394E5E"/>
    <w:rsid w:val="00394EFA"/>
    <w:rsid w:val="00394F37"/>
    <w:rsid w:val="00394F47"/>
    <w:rsid w:val="00394FB2"/>
    <w:rsid w:val="00395027"/>
    <w:rsid w:val="0039507A"/>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C1"/>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17"/>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9D2"/>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9A"/>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33"/>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B6"/>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6FCB"/>
    <w:rsid w:val="003C7059"/>
    <w:rsid w:val="003C70C1"/>
    <w:rsid w:val="003C70EF"/>
    <w:rsid w:val="003C711A"/>
    <w:rsid w:val="003C711D"/>
    <w:rsid w:val="003C72B3"/>
    <w:rsid w:val="003C7342"/>
    <w:rsid w:val="003C7350"/>
    <w:rsid w:val="003C7392"/>
    <w:rsid w:val="003C743F"/>
    <w:rsid w:val="003C744C"/>
    <w:rsid w:val="003C754D"/>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6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8A"/>
    <w:rsid w:val="003D2695"/>
    <w:rsid w:val="003D275E"/>
    <w:rsid w:val="003D27F7"/>
    <w:rsid w:val="003D286C"/>
    <w:rsid w:val="003D288E"/>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9"/>
    <w:rsid w:val="003D5C9B"/>
    <w:rsid w:val="003D5D23"/>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0E"/>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8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406"/>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56"/>
    <w:rsid w:val="003E4996"/>
    <w:rsid w:val="003E49DE"/>
    <w:rsid w:val="003E4A03"/>
    <w:rsid w:val="003E4B91"/>
    <w:rsid w:val="003E4BE9"/>
    <w:rsid w:val="003E4C21"/>
    <w:rsid w:val="003E4C24"/>
    <w:rsid w:val="003E4C48"/>
    <w:rsid w:val="003E4D14"/>
    <w:rsid w:val="003E4D7B"/>
    <w:rsid w:val="003E4D7E"/>
    <w:rsid w:val="003E4DEB"/>
    <w:rsid w:val="003E4E1A"/>
    <w:rsid w:val="003E4E62"/>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303"/>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CD7"/>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42"/>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7C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4E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C46"/>
    <w:rsid w:val="00406D84"/>
    <w:rsid w:val="00406D91"/>
    <w:rsid w:val="00406E30"/>
    <w:rsid w:val="00406EC0"/>
    <w:rsid w:val="00406F5E"/>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0C0"/>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31"/>
    <w:rsid w:val="00415352"/>
    <w:rsid w:val="00415386"/>
    <w:rsid w:val="00415583"/>
    <w:rsid w:val="004155C2"/>
    <w:rsid w:val="0041565C"/>
    <w:rsid w:val="0041568F"/>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69D"/>
    <w:rsid w:val="004177EE"/>
    <w:rsid w:val="00417899"/>
    <w:rsid w:val="00417A85"/>
    <w:rsid w:val="00417B05"/>
    <w:rsid w:val="00417C0F"/>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19"/>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BCE"/>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98A"/>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5C3"/>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04"/>
    <w:rsid w:val="00436932"/>
    <w:rsid w:val="00436964"/>
    <w:rsid w:val="00436A10"/>
    <w:rsid w:val="00436A14"/>
    <w:rsid w:val="00436A26"/>
    <w:rsid w:val="00436AC3"/>
    <w:rsid w:val="00436B28"/>
    <w:rsid w:val="00436BE7"/>
    <w:rsid w:val="00436BEE"/>
    <w:rsid w:val="00436C12"/>
    <w:rsid w:val="00436C62"/>
    <w:rsid w:val="00436C7C"/>
    <w:rsid w:val="00436D64"/>
    <w:rsid w:val="00436DC9"/>
    <w:rsid w:val="00436E3B"/>
    <w:rsid w:val="00436E7D"/>
    <w:rsid w:val="00436EA2"/>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71F"/>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C79"/>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730"/>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7"/>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0F"/>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32"/>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12"/>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B5"/>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FB"/>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03"/>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7B"/>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13"/>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6C3"/>
    <w:rsid w:val="0047773F"/>
    <w:rsid w:val="00477762"/>
    <w:rsid w:val="004777A8"/>
    <w:rsid w:val="004777AE"/>
    <w:rsid w:val="004778D9"/>
    <w:rsid w:val="0047798B"/>
    <w:rsid w:val="00477A0D"/>
    <w:rsid w:val="00477A55"/>
    <w:rsid w:val="00477AA1"/>
    <w:rsid w:val="00477B09"/>
    <w:rsid w:val="00477C69"/>
    <w:rsid w:val="00477CAD"/>
    <w:rsid w:val="00477DC9"/>
    <w:rsid w:val="00477EB8"/>
    <w:rsid w:val="00477F45"/>
    <w:rsid w:val="00480062"/>
    <w:rsid w:val="004800F2"/>
    <w:rsid w:val="00480188"/>
    <w:rsid w:val="004801AF"/>
    <w:rsid w:val="0048022B"/>
    <w:rsid w:val="0048024F"/>
    <w:rsid w:val="00480293"/>
    <w:rsid w:val="004802F5"/>
    <w:rsid w:val="0048033F"/>
    <w:rsid w:val="0048041D"/>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BB0"/>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7E1"/>
    <w:rsid w:val="004828F2"/>
    <w:rsid w:val="00482905"/>
    <w:rsid w:val="0048296A"/>
    <w:rsid w:val="004829AB"/>
    <w:rsid w:val="00482B9C"/>
    <w:rsid w:val="00482BF2"/>
    <w:rsid w:val="00482C15"/>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A52"/>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2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DC8"/>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8F"/>
    <w:rsid w:val="004941E1"/>
    <w:rsid w:val="00494374"/>
    <w:rsid w:val="00494485"/>
    <w:rsid w:val="004945B3"/>
    <w:rsid w:val="004948A9"/>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BE"/>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60"/>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0D"/>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ED2"/>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3C6"/>
    <w:rsid w:val="004C043A"/>
    <w:rsid w:val="004C0621"/>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9C6"/>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85"/>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9B8"/>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31"/>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2"/>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D5"/>
    <w:rsid w:val="004D47F1"/>
    <w:rsid w:val="004D48CB"/>
    <w:rsid w:val="004D49B4"/>
    <w:rsid w:val="004D4BE7"/>
    <w:rsid w:val="004D4D35"/>
    <w:rsid w:val="004D4D89"/>
    <w:rsid w:val="004D4D90"/>
    <w:rsid w:val="004D4DFE"/>
    <w:rsid w:val="004D4E2A"/>
    <w:rsid w:val="004D4E93"/>
    <w:rsid w:val="004D500F"/>
    <w:rsid w:val="004D50CB"/>
    <w:rsid w:val="004D50D1"/>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BF"/>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893"/>
    <w:rsid w:val="004E4A1B"/>
    <w:rsid w:val="004E4B78"/>
    <w:rsid w:val="004E4D40"/>
    <w:rsid w:val="004E4D83"/>
    <w:rsid w:val="004E4DA5"/>
    <w:rsid w:val="004E4DD7"/>
    <w:rsid w:val="004E4DF1"/>
    <w:rsid w:val="004E4F71"/>
    <w:rsid w:val="004E4FA5"/>
    <w:rsid w:val="004E4FE8"/>
    <w:rsid w:val="004E5036"/>
    <w:rsid w:val="004E509D"/>
    <w:rsid w:val="004E50F5"/>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02"/>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85"/>
    <w:rsid w:val="004F3EEC"/>
    <w:rsid w:val="004F4096"/>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6EA"/>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5F4"/>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11"/>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21"/>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8CE"/>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E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93B"/>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9"/>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EFC"/>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CFB"/>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5FD3"/>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712"/>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0C"/>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2"/>
    <w:rsid w:val="00534C6B"/>
    <w:rsid w:val="00534DB1"/>
    <w:rsid w:val="00534F2D"/>
    <w:rsid w:val="0053508F"/>
    <w:rsid w:val="005350A3"/>
    <w:rsid w:val="005350F6"/>
    <w:rsid w:val="005351DF"/>
    <w:rsid w:val="0053523C"/>
    <w:rsid w:val="005352E4"/>
    <w:rsid w:val="00535468"/>
    <w:rsid w:val="00535546"/>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18"/>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1E"/>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2F"/>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BB1"/>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1F19"/>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C6"/>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7A"/>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D3D"/>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2D"/>
    <w:rsid w:val="005630EE"/>
    <w:rsid w:val="0056316F"/>
    <w:rsid w:val="00563179"/>
    <w:rsid w:val="00563270"/>
    <w:rsid w:val="00563289"/>
    <w:rsid w:val="005632FE"/>
    <w:rsid w:val="00563353"/>
    <w:rsid w:val="005633CD"/>
    <w:rsid w:val="005633DD"/>
    <w:rsid w:val="005633E6"/>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5A4"/>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5B9"/>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4F5"/>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0FD8"/>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A0"/>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5BD"/>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9A"/>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02"/>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EF6"/>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7E"/>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9B4"/>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19"/>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07"/>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80"/>
    <w:rsid w:val="005A51EF"/>
    <w:rsid w:val="005A52A7"/>
    <w:rsid w:val="005A531A"/>
    <w:rsid w:val="005A542F"/>
    <w:rsid w:val="005A54C1"/>
    <w:rsid w:val="005A54D4"/>
    <w:rsid w:val="005A568E"/>
    <w:rsid w:val="005A5711"/>
    <w:rsid w:val="005A5790"/>
    <w:rsid w:val="005A5891"/>
    <w:rsid w:val="005A58C8"/>
    <w:rsid w:val="005A5B31"/>
    <w:rsid w:val="005A5C11"/>
    <w:rsid w:val="005A5DBC"/>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0FCE"/>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292"/>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53"/>
    <w:rsid w:val="005B73C6"/>
    <w:rsid w:val="005B7609"/>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02"/>
    <w:rsid w:val="005C12D4"/>
    <w:rsid w:val="005C134F"/>
    <w:rsid w:val="005C1369"/>
    <w:rsid w:val="005C1418"/>
    <w:rsid w:val="005C1487"/>
    <w:rsid w:val="005C14AA"/>
    <w:rsid w:val="005C15CF"/>
    <w:rsid w:val="005C1691"/>
    <w:rsid w:val="005C16CF"/>
    <w:rsid w:val="005C1730"/>
    <w:rsid w:val="005C17F9"/>
    <w:rsid w:val="005C18CA"/>
    <w:rsid w:val="005C18ED"/>
    <w:rsid w:val="005C1A2B"/>
    <w:rsid w:val="005C1A80"/>
    <w:rsid w:val="005C1B15"/>
    <w:rsid w:val="005C1BB4"/>
    <w:rsid w:val="005C1C47"/>
    <w:rsid w:val="005C1DC7"/>
    <w:rsid w:val="005C1DEE"/>
    <w:rsid w:val="005C1E3D"/>
    <w:rsid w:val="005C1E45"/>
    <w:rsid w:val="005C1F1B"/>
    <w:rsid w:val="005C1F59"/>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1E0"/>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5B"/>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1F"/>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2A"/>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8F8"/>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64"/>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14"/>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2B9"/>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77"/>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E2"/>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36"/>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CFE"/>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18"/>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332"/>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21"/>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A1"/>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084"/>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6DF"/>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EDA"/>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94"/>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4F72"/>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A5"/>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EF7"/>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18"/>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45"/>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CC"/>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C0"/>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89"/>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617"/>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4D"/>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27"/>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C8"/>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9FB"/>
    <w:rsid w:val="006A6C1E"/>
    <w:rsid w:val="006A6C60"/>
    <w:rsid w:val="006A6C85"/>
    <w:rsid w:val="006A6DDF"/>
    <w:rsid w:val="006A6E3F"/>
    <w:rsid w:val="006A7158"/>
    <w:rsid w:val="006A7259"/>
    <w:rsid w:val="006A7340"/>
    <w:rsid w:val="006A7423"/>
    <w:rsid w:val="006A749C"/>
    <w:rsid w:val="006A74AD"/>
    <w:rsid w:val="006A74EA"/>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5A8"/>
    <w:rsid w:val="006B0634"/>
    <w:rsid w:val="006B0722"/>
    <w:rsid w:val="006B075F"/>
    <w:rsid w:val="006B0772"/>
    <w:rsid w:val="006B07AA"/>
    <w:rsid w:val="006B087F"/>
    <w:rsid w:val="006B09BB"/>
    <w:rsid w:val="006B0A42"/>
    <w:rsid w:val="006B0B66"/>
    <w:rsid w:val="006B0BB9"/>
    <w:rsid w:val="006B0C0F"/>
    <w:rsid w:val="006B0C66"/>
    <w:rsid w:val="006B0CBE"/>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99F"/>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6E3"/>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01"/>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3"/>
    <w:rsid w:val="006C0214"/>
    <w:rsid w:val="006C0233"/>
    <w:rsid w:val="006C0275"/>
    <w:rsid w:val="006C02C7"/>
    <w:rsid w:val="006C02E0"/>
    <w:rsid w:val="006C02E2"/>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7"/>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67"/>
    <w:rsid w:val="006C1C16"/>
    <w:rsid w:val="006C1D07"/>
    <w:rsid w:val="006C1D78"/>
    <w:rsid w:val="006C1DAE"/>
    <w:rsid w:val="006C1EB5"/>
    <w:rsid w:val="006C1F9A"/>
    <w:rsid w:val="006C1FB1"/>
    <w:rsid w:val="006C205D"/>
    <w:rsid w:val="006C2202"/>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4E"/>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3C9"/>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0"/>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5"/>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C5F"/>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49F"/>
    <w:rsid w:val="006E6514"/>
    <w:rsid w:val="006E6590"/>
    <w:rsid w:val="006E65A7"/>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1E"/>
    <w:rsid w:val="006E79D1"/>
    <w:rsid w:val="006E7B99"/>
    <w:rsid w:val="006E7BF4"/>
    <w:rsid w:val="006E7C6F"/>
    <w:rsid w:val="006E7C74"/>
    <w:rsid w:val="006E7CB3"/>
    <w:rsid w:val="006E7DC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87A"/>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1E7"/>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27"/>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7A"/>
    <w:rsid w:val="006F7782"/>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73"/>
    <w:rsid w:val="007002E0"/>
    <w:rsid w:val="007003B6"/>
    <w:rsid w:val="0070043A"/>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0FB6"/>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391"/>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D5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54"/>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9E2"/>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B9F"/>
    <w:rsid w:val="00721C0E"/>
    <w:rsid w:val="00721C7F"/>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11"/>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78"/>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ACA"/>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EF3"/>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DC"/>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8A"/>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6E5"/>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5FE"/>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06"/>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2D"/>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69"/>
    <w:rsid w:val="0077008A"/>
    <w:rsid w:val="007700AB"/>
    <w:rsid w:val="007700F3"/>
    <w:rsid w:val="0077011A"/>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C7"/>
    <w:rsid w:val="00770E00"/>
    <w:rsid w:val="00770E26"/>
    <w:rsid w:val="00770E46"/>
    <w:rsid w:val="00770FDE"/>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3E"/>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8FC"/>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09"/>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3F"/>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86"/>
    <w:rsid w:val="007850AC"/>
    <w:rsid w:val="007851BE"/>
    <w:rsid w:val="0078523B"/>
    <w:rsid w:val="007852DD"/>
    <w:rsid w:val="00785307"/>
    <w:rsid w:val="007853FE"/>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58"/>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41"/>
    <w:rsid w:val="00795B94"/>
    <w:rsid w:val="00795C83"/>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CF"/>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0F6"/>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34"/>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15F"/>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AA"/>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CF4"/>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E2"/>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5B9"/>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77"/>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8A"/>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3F73"/>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33"/>
    <w:rsid w:val="007E2251"/>
    <w:rsid w:val="007E22CC"/>
    <w:rsid w:val="007E23D7"/>
    <w:rsid w:val="007E23D8"/>
    <w:rsid w:val="007E248D"/>
    <w:rsid w:val="007E24E0"/>
    <w:rsid w:val="007E2508"/>
    <w:rsid w:val="007E250D"/>
    <w:rsid w:val="007E2543"/>
    <w:rsid w:val="007E2552"/>
    <w:rsid w:val="007E266F"/>
    <w:rsid w:val="007E2753"/>
    <w:rsid w:val="007E27A6"/>
    <w:rsid w:val="007E2862"/>
    <w:rsid w:val="007E2933"/>
    <w:rsid w:val="007E2964"/>
    <w:rsid w:val="007E2A79"/>
    <w:rsid w:val="007E2ADC"/>
    <w:rsid w:val="007E2B20"/>
    <w:rsid w:val="007E2B3A"/>
    <w:rsid w:val="007E2B5B"/>
    <w:rsid w:val="007E2D1D"/>
    <w:rsid w:val="007E2D71"/>
    <w:rsid w:val="007E2DA9"/>
    <w:rsid w:val="007E2F6A"/>
    <w:rsid w:val="007E2FC4"/>
    <w:rsid w:val="007E2FD2"/>
    <w:rsid w:val="007E3067"/>
    <w:rsid w:val="007E30E9"/>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813"/>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78"/>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5FF"/>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16"/>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2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26"/>
    <w:rsid w:val="00805F38"/>
    <w:rsid w:val="0080618B"/>
    <w:rsid w:val="008061B5"/>
    <w:rsid w:val="008061C5"/>
    <w:rsid w:val="008061EF"/>
    <w:rsid w:val="0080623D"/>
    <w:rsid w:val="00806277"/>
    <w:rsid w:val="0080632E"/>
    <w:rsid w:val="0080636E"/>
    <w:rsid w:val="008063F9"/>
    <w:rsid w:val="0080659F"/>
    <w:rsid w:val="0080666D"/>
    <w:rsid w:val="008066E4"/>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C3"/>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26"/>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EF"/>
    <w:rsid w:val="00823DF4"/>
    <w:rsid w:val="00823E22"/>
    <w:rsid w:val="00823F7F"/>
    <w:rsid w:val="00823FB4"/>
    <w:rsid w:val="008241D3"/>
    <w:rsid w:val="008241F0"/>
    <w:rsid w:val="008242E5"/>
    <w:rsid w:val="00824399"/>
    <w:rsid w:val="008243B8"/>
    <w:rsid w:val="00824482"/>
    <w:rsid w:val="00824612"/>
    <w:rsid w:val="0082462A"/>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4E"/>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5E"/>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8B4"/>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6E8"/>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1F2"/>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844"/>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36"/>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A"/>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DE5"/>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10D"/>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5C"/>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C09"/>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57"/>
    <w:rsid w:val="00897473"/>
    <w:rsid w:val="0089747E"/>
    <w:rsid w:val="008974CD"/>
    <w:rsid w:val="00897505"/>
    <w:rsid w:val="00897523"/>
    <w:rsid w:val="00897604"/>
    <w:rsid w:val="00897655"/>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0E"/>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2E"/>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592"/>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8F4"/>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783"/>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0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C3"/>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6F75"/>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19"/>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48"/>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AB9"/>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0"/>
    <w:rsid w:val="008E381F"/>
    <w:rsid w:val="008E38C8"/>
    <w:rsid w:val="008E38CB"/>
    <w:rsid w:val="008E393E"/>
    <w:rsid w:val="008E395A"/>
    <w:rsid w:val="008E39B9"/>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2C"/>
    <w:rsid w:val="008F2466"/>
    <w:rsid w:val="008F2500"/>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7A1"/>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6F9"/>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D4"/>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91C"/>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4"/>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CC0"/>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63"/>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1"/>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0E7"/>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ACE"/>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A6A"/>
    <w:rsid w:val="00920B7A"/>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58"/>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15"/>
    <w:rsid w:val="00936838"/>
    <w:rsid w:val="00936849"/>
    <w:rsid w:val="00936C24"/>
    <w:rsid w:val="00936C85"/>
    <w:rsid w:val="00936CC5"/>
    <w:rsid w:val="00936CDD"/>
    <w:rsid w:val="00936D59"/>
    <w:rsid w:val="00936DA3"/>
    <w:rsid w:val="00936E23"/>
    <w:rsid w:val="00936E30"/>
    <w:rsid w:val="00936E67"/>
    <w:rsid w:val="00936F00"/>
    <w:rsid w:val="00936F33"/>
    <w:rsid w:val="00936F75"/>
    <w:rsid w:val="00936FC1"/>
    <w:rsid w:val="00936FDC"/>
    <w:rsid w:val="00937191"/>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2D"/>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8E"/>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47ED7"/>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2E5"/>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24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0DE"/>
    <w:rsid w:val="009621BC"/>
    <w:rsid w:val="0096225B"/>
    <w:rsid w:val="009622E6"/>
    <w:rsid w:val="00962319"/>
    <w:rsid w:val="0096243C"/>
    <w:rsid w:val="009624B4"/>
    <w:rsid w:val="009624E3"/>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2F24"/>
    <w:rsid w:val="00963092"/>
    <w:rsid w:val="009630DD"/>
    <w:rsid w:val="009630F9"/>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2C"/>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9B"/>
    <w:rsid w:val="00964AE6"/>
    <w:rsid w:val="00964C8C"/>
    <w:rsid w:val="00964E51"/>
    <w:rsid w:val="00964F64"/>
    <w:rsid w:val="00964FFC"/>
    <w:rsid w:val="00965083"/>
    <w:rsid w:val="009651BC"/>
    <w:rsid w:val="009651F7"/>
    <w:rsid w:val="00965221"/>
    <w:rsid w:val="00965402"/>
    <w:rsid w:val="009654A3"/>
    <w:rsid w:val="0096555D"/>
    <w:rsid w:val="009655E4"/>
    <w:rsid w:val="00965628"/>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4B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C4F"/>
    <w:rsid w:val="00972E27"/>
    <w:rsid w:val="00972E50"/>
    <w:rsid w:val="00972EC5"/>
    <w:rsid w:val="00972EEE"/>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BB"/>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1AF"/>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80"/>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24F"/>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BD6"/>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89"/>
    <w:rsid w:val="009A3235"/>
    <w:rsid w:val="009A32C2"/>
    <w:rsid w:val="009A3328"/>
    <w:rsid w:val="009A33D1"/>
    <w:rsid w:val="009A34B6"/>
    <w:rsid w:val="009A357D"/>
    <w:rsid w:val="009A35B9"/>
    <w:rsid w:val="009A35D7"/>
    <w:rsid w:val="009A360D"/>
    <w:rsid w:val="009A36BA"/>
    <w:rsid w:val="009A36F4"/>
    <w:rsid w:val="009A3705"/>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ABB"/>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24"/>
    <w:rsid w:val="009B476B"/>
    <w:rsid w:val="009B47C5"/>
    <w:rsid w:val="009B49B3"/>
    <w:rsid w:val="009B49B6"/>
    <w:rsid w:val="009B4A0C"/>
    <w:rsid w:val="009B4AE7"/>
    <w:rsid w:val="009B4B04"/>
    <w:rsid w:val="009B4B40"/>
    <w:rsid w:val="009B4CDA"/>
    <w:rsid w:val="009B4DB2"/>
    <w:rsid w:val="009B4DCA"/>
    <w:rsid w:val="009B4DD9"/>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6F3"/>
    <w:rsid w:val="009C273A"/>
    <w:rsid w:val="009C2891"/>
    <w:rsid w:val="009C294D"/>
    <w:rsid w:val="009C29A3"/>
    <w:rsid w:val="009C29EE"/>
    <w:rsid w:val="009C2B07"/>
    <w:rsid w:val="009C2B87"/>
    <w:rsid w:val="009C2BB7"/>
    <w:rsid w:val="009C2CE5"/>
    <w:rsid w:val="009C2CF7"/>
    <w:rsid w:val="009C2D49"/>
    <w:rsid w:val="009C2DC1"/>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5B"/>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51"/>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C9"/>
    <w:rsid w:val="009D0520"/>
    <w:rsid w:val="009D056A"/>
    <w:rsid w:val="009D05DF"/>
    <w:rsid w:val="009D062D"/>
    <w:rsid w:val="009D0692"/>
    <w:rsid w:val="009D06E0"/>
    <w:rsid w:val="009D06E2"/>
    <w:rsid w:val="009D06E3"/>
    <w:rsid w:val="009D0795"/>
    <w:rsid w:val="009D079B"/>
    <w:rsid w:val="009D081C"/>
    <w:rsid w:val="009D09D8"/>
    <w:rsid w:val="009D0AE6"/>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09"/>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0FFD"/>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5DF"/>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B2"/>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5"/>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AEC"/>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DA"/>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A"/>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BF"/>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81"/>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31"/>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7F"/>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3E7"/>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60"/>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4F"/>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83F"/>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B2"/>
    <w:rsid w:val="00A358F4"/>
    <w:rsid w:val="00A35949"/>
    <w:rsid w:val="00A35A25"/>
    <w:rsid w:val="00A35AD0"/>
    <w:rsid w:val="00A35AE3"/>
    <w:rsid w:val="00A35B56"/>
    <w:rsid w:val="00A35B90"/>
    <w:rsid w:val="00A35BFD"/>
    <w:rsid w:val="00A35CA9"/>
    <w:rsid w:val="00A35EFE"/>
    <w:rsid w:val="00A360FB"/>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41"/>
    <w:rsid w:val="00A430EC"/>
    <w:rsid w:val="00A4313E"/>
    <w:rsid w:val="00A4317D"/>
    <w:rsid w:val="00A43316"/>
    <w:rsid w:val="00A433CC"/>
    <w:rsid w:val="00A4348D"/>
    <w:rsid w:val="00A435F6"/>
    <w:rsid w:val="00A436EA"/>
    <w:rsid w:val="00A4372B"/>
    <w:rsid w:val="00A43794"/>
    <w:rsid w:val="00A437C3"/>
    <w:rsid w:val="00A437D9"/>
    <w:rsid w:val="00A43842"/>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4B"/>
    <w:rsid w:val="00A45473"/>
    <w:rsid w:val="00A454D8"/>
    <w:rsid w:val="00A454E0"/>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5C"/>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9D5"/>
    <w:rsid w:val="00A47A00"/>
    <w:rsid w:val="00A47A12"/>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6D"/>
    <w:rsid w:val="00A51794"/>
    <w:rsid w:val="00A51801"/>
    <w:rsid w:val="00A518F5"/>
    <w:rsid w:val="00A51AB8"/>
    <w:rsid w:val="00A51AD1"/>
    <w:rsid w:val="00A51C91"/>
    <w:rsid w:val="00A51D22"/>
    <w:rsid w:val="00A51DA0"/>
    <w:rsid w:val="00A51DF7"/>
    <w:rsid w:val="00A51E03"/>
    <w:rsid w:val="00A51E34"/>
    <w:rsid w:val="00A51E45"/>
    <w:rsid w:val="00A51E7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6F6"/>
    <w:rsid w:val="00A557B4"/>
    <w:rsid w:val="00A558AD"/>
    <w:rsid w:val="00A558B6"/>
    <w:rsid w:val="00A55994"/>
    <w:rsid w:val="00A55B20"/>
    <w:rsid w:val="00A55B42"/>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E0"/>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14"/>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B7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47"/>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2E"/>
    <w:rsid w:val="00A66430"/>
    <w:rsid w:val="00A664F0"/>
    <w:rsid w:val="00A664F1"/>
    <w:rsid w:val="00A666ED"/>
    <w:rsid w:val="00A66811"/>
    <w:rsid w:val="00A66822"/>
    <w:rsid w:val="00A668A7"/>
    <w:rsid w:val="00A66AF9"/>
    <w:rsid w:val="00A66BF7"/>
    <w:rsid w:val="00A66C34"/>
    <w:rsid w:val="00A66C50"/>
    <w:rsid w:val="00A66C67"/>
    <w:rsid w:val="00A66C88"/>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8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0F75"/>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238"/>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1E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40"/>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2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831"/>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86"/>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321"/>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19"/>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2"/>
    <w:rsid w:val="00AA2935"/>
    <w:rsid w:val="00AA29AA"/>
    <w:rsid w:val="00AA29E2"/>
    <w:rsid w:val="00AA2A1B"/>
    <w:rsid w:val="00AA2A79"/>
    <w:rsid w:val="00AA2B9E"/>
    <w:rsid w:val="00AA2C31"/>
    <w:rsid w:val="00AA2C5C"/>
    <w:rsid w:val="00AA2C99"/>
    <w:rsid w:val="00AA2D1E"/>
    <w:rsid w:val="00AA2D6C"/>
    <w:rsid w:val="00AA2E2D"/>
    <w:rsid w:val="00AA2ECB"/>
    <w:rsid w:val="00AA2F8B"/>
    <w:rsid w:val="00AA3060"/>
    <w:rsid w:val="00AA3120"/>
    <w:rsid w:val="00AA3125"/>
    <w:rsid w:val="00AA3219"/>
    <w:rsid w:val="00AA3263"/>
    <w:rsid w:val="00AA32E1"/>
    <w:rsid w:val="00AA334D"/>
    <w:rsid w:val="00AA3509"/>
    <w:rsid w:val="00AA3562"/>
    <w:rsid w:val="00AA368C"/>
    <w:rsid w:val="00AA3702"/>
    <w:rsid w:val="00AA3705"/>
    <w:rsid w:val="00AA3804"/>
    <w:rsid w:val="00AA3823"/>
    <w:rsid w:val="00AA3836"/>
    <w:rsid w:val="00AA3949"/>
    <w:rsid w:val="00AA396E"/>
    <w:rsid w:val="00AA3A20"/>
    <w:rsid w:val="00AA3B49"/>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5F37"/>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0E"/>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4F3"/>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77"/>
    <w:rsid w:val="00AB42E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80"/>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9F"/>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79F"/>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A6"/>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DB"/>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584"/>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690"/>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88"/>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EFB"/>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6B6"/>
    <w:rsid w:val="00B0179F"/>
    <w:rsid w:val="00B017AA"/>
    <w:rsid w:val="00B0197B"/>
    <w:rsid w:val="00B01985"/>
    <w:rsid w:val="00B0199E"/>
    <w:rsid w:val="00B019AC"/>
    <w:rsid w:val="00B019CC"/>
    <w:rsid w:val="00B019E5"/>
    <w:rsid w:val="00B01AAD"/>
    <w:rsid w:val="00B01ABE"/>
    <w:rsid w:val="00B01B28"/>
    <w:rsid w:val="00B01B5D"/>
    <w:rsid w:val="00B01B71"/>
    <w:rsid w:val="00B01BB6"/>
    <w:rsid w:val="00B01BD5"/>
    <w:rsid w:val="00B01C5F"/>
    <w:rsid w:val="00B01CB2"/>
    <w:rsid w:val="00B01CBB"/>
    <w:rsid w:val="00B01D03"/>
    <w:rsid w:val="00B01D2B"/>
    <w:rsid w:val="00B01DAC"/>
    <w:rsid w:val="00B01DB6"/>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AF5"/>
    <w:rsid w:val="00B03B78"/>
    <w:rsid w:val="00B03B88"/>
    <w:rsid w:val="00B03CCC"/>
    <w:rsid w:val="00B03D14"/>
    <w:rsid w:val="00B03D21"/>
    <w:rsid w:val="00B03E23"/>
    <w:rsid w:val="00B03EDB"/>
    <w:rsid w:val="00B03F24"/>
    <w:rsid w:val="00B0401E"/>
    <w:rsid w:val="00B040A5"/>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4D"/>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61"/>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7B7"/>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2DE"/>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02"/>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F2"/>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D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25"/>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1"/>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8E"/>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3E"/>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0B"/>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29"/>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6F"/>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F8F"/>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D9D"/>
    <w:rsid w:val="00B75E84"/>
    <w:rsid w:val="00B75EC1"/>
    <w:rsid w:val="00B75EE6"/>
    <w:rsid w:val="00B75F9E"/>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2C0"/>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77A"/>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07"/>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BA"/>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4C5"/>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9F4"/>
    <w:rsid w:val="00B97A50"/>
    <w:rsid w:val="00B97B1A"/>
    <w:rsid w:val="00B97B21"/>
    <w:rsid w:val="00B97BCD"/>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B4"/>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3D"/>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1F2"/>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3A"/>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39C"/>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CD"/>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B9"/>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21"/>
    <w:rsid w:val="00BC2AB7"/>
    <w:rsid w:val="00BC2AB9"/>
    <w:rsid w:val="00BC2B87"/>
    <w:rsid w:val="00BC2BBC"/>
    <w:rsid w:val="00BC2C09"/>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0ED"/>
    <w:rsid w:val="00BC5113"/>
    <w:rsid w:val="00BC51A9"/>
    <w:rsid w:val="00BC5503"/>
    <w:rsid w:val="00BC55B1"/>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9F"/>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1F5"/>
    <w:rsid w:val="00BD4250"/>
    <w:rsid w:val="00BD4275"/>
    <w:rsid w:val="00BD42DF"/>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50"/>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23"/>
    <w:rsid w:val="00BE093D"/>
    <w:rsid w:val="00BE0A0F"/>
    <w:rsid w:val="00BE0A6C"/>
    <w:rsid w:val="00BE0A90"/>
    <w:rsid w:val="00BE0AA2"/>
    <w:rsid w:val="00BE0AA5"/>
    <w:rsid w:val="00BE0BBE"/>
    <w:rsid w:val="00BE0BD8"/>
    <w:rsid w:val="00BE0CB3"/>
    <w:rsid w:val="00BE0E52"/>
    <w:rsid w:val="00BE0E7A"/>
    <w:rsid w:val="00BE0EE7"/>
    <w:rsid w:val="00BE0FCA"/>
    <w:rsid w:val="00BE116D"/>
    <w:rsid w:val="00BE11B3"/>
    <w:rsid w:val="00BE1252"/>
    <w:rsid w:val="00BE1293"/>
    <w:rsid w:val="00BE12F4"/>
    <w:rsid w:val="00BE142B"/>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37"/>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5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671"/>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0F"/>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0D"/>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B37"/>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5FA"/>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70"/>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9E"/>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7A"/>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75"/>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57"/>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882"/>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32"/>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7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2E"/>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DD"/>
    <w:rsid w:val="00C26785"/>
    <w:rsid w:val="00C267BE"/>
    <w:rsid w:val="00C267D5"/>
    <w:rsid w:val="00C26869"/>
    <w:rsid w:val="00C268A9"/>
    <w:rsid w:val="00C268CB"/>
    <w:rsid w:val="00C26A1E"/>
    <w:rsid w:val="00C26A39"/>
    <w:rsid w:val="00C26A9B"/>
    <w:rsid w:val="00C26AA5"/>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9A8"/>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AE"/>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DC7"/>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C4"/>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B5"/>
    <w:rsid w:val="00C413E4"/>
    <w:rsid w:val="00C413E7"/>
    <w:rsid w:val="00C414E7"/>
    <w:rsid w:val="00C41532"/>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6B"/>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3"/>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6BA"/>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B"/>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7D"/>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4DF"/>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1FCE"/>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0BC"/>
    <w:rsid w:val="00C6515A"/>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9DC"/>
    <w:rsid w:val="00C70A5C"/>
    <w:rsid w:val="00C70B4F"/>
    <w:rsid w:val="00C70B54"/>
    <w:rsid w:val="00C70BAF"/>
    <w:rsid w:val="00C70BC6"/>
    <w:rsid w:val="00C70C5B"/>
    <w:rsid w:val="00C70CCF"/>
    <w:rsid w:val="00C70D77"/>
    <w:rsid w:val="00C70E36"/>
    <w:rsid w:val="00C70EF9"/>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A20"/>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18"/>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24"/>
    <w:rsid w:val="00C80786"/>
    <w:rsid w:val="00C80844"/>
    <w:rsid w:val="00C809AF"/>
    <w:rsid w:val="00C809E3"/>
    <w:rsid w:val="00C80AA6"/>
    <w:rsid w:val="00C80BCF"/>
    <w:rsid w:val="00C80C24"/>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C1"/>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07"/>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8D"/>
    <w:rsid w:val="00C917F4"/>
    <w:rsid w:val="00C91864"/>
    <w:rsid w:val="00C9188A"/>
    <w:rsid w:val="00C91890"/>
    <w:rsid w:val="00C919F8"/>
    <w:rsid w:val="00C91A13"/>
    <w:rsid w:val="00C91AFE"/>
    <w:rsid w:val="00C91B7F"/>
    <w:rsid w:val="00C91C7E"/>
    <w:rsid w:val="00C91CBF"/>
    <w:rsid w:val="00C91CF4"/>
    <w:rsid w:val="00C91D0F"/>
    <w:rsid w:val="00C91E07"/>
    <w:rsid w:val="00C91E16"/>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7C"/>
    <w:rsid w:val="00C94194"/>
    <w:rsid w:val="00C9421B"/>
    <w:rsid w:val="00C942D3"/>
    <w:rsid w:val="00C94315"/>
    <w:rsid w:val="00C94318"/>
    <w:rsid w:val="00C943A4"/>
    <w:rsid w:val="00C9443F"/>
    <w:rsid w:val="00C9445F"/>
    <w:rsid w:val="00C94474"/>
    <w:rsid w:val="00C944B4"/>
    <w:rsid w:val="00C94589"/>
    <w:rsid w:val="00C94663"/>
    <w:rsid w:val="00C9469F"/>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5DB"/>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AB"/>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2F"/>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04"/>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51"/>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71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EDE"/>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2C1"/>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49"/>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70"/>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21"/>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83D"/>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8A2"/>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A90"/>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18"/>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0A"/>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00"/>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0D"/>
    <w:rsid w:val="00D14418"/>
    <w:rsid w:val="00D14483"/>
    <w:rsid w:val="00D145BC"/>
    <w:rsid w:val="00D145F8"/>
    <w:rsid w:val="00D14652"/>
    <w:rsid w:val="00D14690"/>
    <w:rsid w:val="00D1474E"/>
    <w:rsid w:val="00D147CC"/>
    <w:rsid w:val="00D147D7"/>
    <w:rsid w:val="00D14864"/>
    <w:rsid w:val="00D148DB"/>
    <w:rsid w:val="00D148F0"/>
    <w:rsid w:val="00D14905"/>
    <w:rsid w:val="00D14968"/>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3CB"/>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1D"/>
    <w:rsid w:val="00D15E72"/>
    <w:rsid w:val="00D160A5"/>
    <w:rsid w:val="00D1615F"/>
    <w:rsid w:val="00D162C3"/>
    <w:rsid w:val="00D16401"/>
    <w:rsid w:val="00D164CE"/>
    <w:rsid w:val="00D16584"/>
    <w:rsid w:val="00D165AB"/>
    <w:rsid w:val="00D1660E"/>
    <w:rsid w:val="00D16727"/>
    <w:rsid w:val="00D16784"/>
    <w:rsid w:val="00D167F7"/>
    <w:rsid w:val="00D16861"/>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AF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284"/>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49"/>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A"/>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1E0"/>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FE"/>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18"/>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984"/>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E7"/>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AE"/>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176"/>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BD2"/>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C"/>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C1"/>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8DE"/>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B70"/>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356"/>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0A"/>
    <w:rsid w:val="00D9264F"/>
    <w:rsid w:val="00D92684"/>
    <w:rsid w:val="00D9268F"/>
    <w:rsid w:val="00D926AF"/>
    <w:rsid w:val="00D927B5"/>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EBC"/>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87"/>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B44"/>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4DF"/>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CB"/>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BF6"/>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B"/>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9C"/>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A7"/>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BA"/>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BD6"/>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7E"/>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2AA"/>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60"/>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A"/>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69"/>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59"/>
    <w:rsid w:val="00DE4BB3"/>
    <w:rsid w:val="00DE4BD2"/>
    <w:rsid w:val="00DE4E73"/>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68"/>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2D"/>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37"/>
    <w:rsid w:val="00DF704D"/>
    <w:rsid w:val="00DF707C"/>
    <w:rsid w:val="00DF70EC"/>
    <w:rsid w:val="00DF713D"/>
    <w:rsid w:val="00DF714A"/>
    <w:rsid w:val="00DF71F9"/>
    <w:rsid w:val="00DF72E0"/>
    <w:rsid w:val="00DF7310"/>
    <w:rsid w:val="00DF736C"/>
    <w:rsid w:val="00DF73B2"/>
    <w:rsid w:val="00DF741A"/>
    <w:rsid w:val="00DF742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9B"/>
    <w:rsid w:val="00E020AC"/>
    <w:rsid w:val="00E020D2"/>
    <w:rsid w:val="00E02177"/>
    <w:rsid w:val="00E02205"/>
    <w:rsid w:val="00E02353"/>
    <w:rsid w:val="00E0237A"/>
    <w:rsid w:val="00E02476"/>
    <w:rsid w:val="00E0248C"/>
    <w:rsid w:val="00E024B8"/>
    <w:rsid w:val="00E02553"/>
    <w:rsid w:val="00E02677"/>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57"/>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C89"/>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1B"/>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06"/>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3F7"/>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561"/>
    <w:rsid w:val="00E1562E"/>
    <w:rsid w:val="00E15630"/>
    <w:rsid w:val="00E15643"/>
    <w:rsid w:val="00E1568A"/>
    <w:rsid w:val="00E1574E"/>
    <w:rsid w:val="00E15913"/>
    <w:rsid w:val="00E15935"/>
    <w:rsid w:val="00E15940"/>
    <w:rsid w:val="00E15943"/>
    <w:rsid w:val="00E15973"/>
    <w:rsid w:val="00E15A21"/>
    <w:rsid w:val="00E15AC4"/>
    <w:rsid w:val="00E15AD8"/>
    <w:rsid w:val="00E15B0F"/>
    <w:rsid w:val="00E15C97"/>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77"/>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02"/>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9DB"/>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0F86"/>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EEF"/>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9BA"/>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B"/>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AB9"/>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1E"/>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4E4"/>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13"/>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95"/>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2"/>
    <w:rsid w:val="00E37FA9"/>
    <w:rsid w:val="00E400B3"/>
    <w:rsid w:val="00E400EE"/>
    <w:rsid w:val="00E40191"/>
    <w:rsid w:val="00E401EB"/>
    <w:rsid w:val="00E40252"/>
    <w:rsid w:val="00E4048E"/>
    <w:rsid w:val="00E4059F"/>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0FED"/>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01"/>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A8"/>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4EB"/>
    <w:rsid w:val="00E525F2"/>
    <w:rsid w:val="00E5264B"/>
    <w:rsid w:val="00E52661"/>
    <w:rsid w:val="00E526A7"/>
    <w:rsid w:val="00E526AE"/>
    <w:rsid w:val="00E526C1"/>
    <w:rsid w:val="00E528F5"/>
    <w:rsid w:val="00E5293D"/>
    <w:rsid w:val="00E52947"/>
    <w:rsid w:val="00E52969"/>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9B9"/>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1BE"/>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60"/>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BD0"/>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04"/>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EC"/>
    <w:rsid w:val="00E66CF7"/>
    <w:rsid w:val="00E66D1D"/>
    <w:rsid w:val="00E66D43"/>
    <w:rsid w:val="00E66D82"/>
    <w:rsid w:val="00E66E13"/>
    <w:rsid w:val="00E66EAA"/>
    <w:rsid w:val="00E66FB9"/>
    <w:rsid w:val="00E66FF1"/>
    <w:rsid w:val="00E670A6"/>
    <w:rsid w:val="00E670D1"/>
    <w:rsid w:val="00E67137"/>
    <w:rsid w:val="00E6713B"/>
    <w:rsid w:val="00E672E3"/>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F"/>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17"/>
    <w:rsid w:val="00E73F24"/>
    <w:rsid w:val="00E73F81"/>
    <w:rsid w:val="00E74012"/>
    <w:rsid w:val="00E7402C"/>
    <w:rsid w:val="00E74047"/>
    <w:rsid w:val="00E74099"/>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7F0"/>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02"/>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7F8"/>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8B6"/>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20"/>
    <w:rsid w:val="00E916BF"/>
    <w:rsid w:val="00E91713"/>
    <w:rsid w:val="00E917F2"/>
    <w:rsid w:val="00E91906"/>
    <w:rsid w:val="00E91B91"/>
    <w:rsid w:val="00E91B94"/>
    <w:rsid w:val="00E91B95"/>
    <w:rsid w:val="00E91BBE"/>
    <w:rsid w:val="00E91CD3"/>
    <w:rsid w:val="00E91D15"/>
    <w:rsid w:val="00E91E2B"/>
    <w:rsid w:val="00E91E4F"/>
    <w:rsid w:val="00E91E89"/>
    <w:rsid w:val="00E9226C"/>
    <w:rsid w:val="00E922C0"/>
    <w:rsid w:val="00E923F8"/>
    <w:rsid w:val="00E9248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BD0"/>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2F"/>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07"/>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3F5"/>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52"/>
    <w:rsid w:val="00EA3895"/>
    <w:rsid w:val="00EA38BE"/>
    <w:rsid w:val="00EA38C0"/>
    <w:rsid w:val="00EA38C7"/>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40"/>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85C"/>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7F"/>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BC"/>
    <w:rsid w:val="00EC6A9B"/>
    <w:rsid w:val="00EC6B95"/>
    <w:rsid w:val="00EC6BB0"/>
    <w:rsid w:val="00EC6BB5"/>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B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7F4"/>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3"/>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F9F"/>
    <w:rsid w:val="00EE7062"/>
    <w:rsid w:val="00EE70AD"/>
    <w:rsid w:val="00EE70B8"/>
    <w:rsid w:val="00EE70C2"/>
    <w:rsid w:val="00EE70C5"/>
    <w:rsid w:val="00EE7182"/>
    <w:rsid w:val="00EE71B0"/>
    <w:rsid w:val="00EE71C1"/>
    <w:rsid w:val="00EE7250"/>
    <w:rsid w:val="00EE72DA"/>
    <w:rsid w:val="00EE732E"/>
    <w:rsid w:val="00EE7342"/>
    <w:rsid w:val="00EE7343"/>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56"/>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52"/>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4"/>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A8"/>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3FF"/>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3C"/>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EC7"/>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D50"/>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46"/>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80"/>
    <w:rsid w:val="00F166C5"/>
    <w:rsid w:val="00F16722"/>
    <w:rsid w:val="00F16753"/>
    <w:rsid w:val="00F167CA"/>
    <w:rsid w:val="00F16859"/>
    <w:rsid w:val="00F16884"/>
    <w:rsid w:val="00F16894"/>
    <w:rsid w:val="00F168CA"/>
    <w:rsid w:val="00F168E8"/>
    <w:rsid w:val="00F169B0"/>
    <w:rsid w:val="00F16A45"/>
    <w:rsid w:val="00F16BF4"/>
    <w:rsid w:val="00F16C5B"/>
    <w:rsid w:val="00F16CAD"/>
    <w:rsid w:val="00F16CD0"/>
    <w:rsid w:val="00F16D77"/>
    <w:rsid w:val="00F16F71"/>
    <w:rsid w:val="00F16FBF"/>
    <w:rsid w:val="00F1701A"/>
    <w:rsid w:val="00F17050"/>
    <w:rsid w:val="00F1709A"/>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8A"/>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3C1"/>
    <w:rsid w:val="00F224A4"/>
    <w:rsid w:val="00F2253E"/>
    <w:rsid w:val="00F2261F"/>
    <w:rsid w:val="00F22647"/>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77A"/>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B54"/>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DED"/>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877"/>
    <w:rsid w:val="00F34915"/>
    <w:rsid w:val="00F34969"/>
    <w:rsid w:val="00F34A33"/>
    <w:rsid w:val="00F34A73"/>
    <w:rsid w:val="00F34A8F"/>
    <w:rsid w:val="00F34A9D"/>
    <w:rsid w:val="00F34B4B"/>
    <w:rsid w:val="00F34BC8"/>
    <w:rsid w:val="00F34D14"/>
    <w:rsid w:val="00F34E4F"/>
    <w:rsid w:val="00F34EB2"/>
    <w:rsid w:val="00F34F59"/>
    <w:rsid w:val="00F34FE5"/>
    <w:rsid w:val="00F3504A"/>
    <w:rsid w:val="00F3504D"/>
    <w:rsid w:val="00F3515F"/>
    <w:rsid w:val="00F3519A"/>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ADA"/>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BB"/>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BD2"/>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0E"/>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0FCE"/>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11"/>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AC"/>
    <w:rsid w:val="00F711C0"/>
    <w:rsid w:val="00F711DE"/>
    <w:rsid w:val="00F71241"/>
    <w:rsid w:val="00F71279"/>
    <w:rsid w:val="00F71397"/>
    <w:rsid w:val="00F713BE"/>
    <w:rsid w:val="00F713EC"/>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98"/>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1E"/>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E"/>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15"/>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A9B"/>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5F"/>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9AA"/>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6A"/>
    <w:rsid w:val="00FA5FA4"/>
    <w:rsid w:val="00FA5FC6"/>
    <w:rsid w:val="00FA5FEC"/>
    <w:rsid w:val="00FA60F7"/>
    <w:rsid w:val="00FA60F8"/>
    <w:rsid w:val="00FA614D"/>
    <w:rsid w:val="00FA6323"/>
    <w:rsid w:val="00FA6326"/>
    <w:rsid w:val="00FA6359"/>
    <w:rsid w:val="00FA635E"/>
    <w:rsid w:val="00FA6377"/>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39"/>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C5"/>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B8"/>
    <w:rsid w:val="00FB58FE"/>
    <w:rsid w:val="00FB5947"/>
    <w:rsid w:val="00FB5BD7"/>
    <w:rsid w:val="00FB5BDD"/>
    <w:rsid w:val="00FB5C9C"/>
    <w:rsid w:val="00FB5D79"/>
    <w:rsid w:val="00FB5D80"/>
    <w:rsid w:val="00FB5E46"/>
    <w:rsid w:val="00FB5E59"/>
    <w:rsid w:val="00FB6033"/>
    <w:rsid w:val="00FB60B2"/>
    <w:rsid w:val="00FB60C6"/>
    <w:rsid w:val="00FB6105"/>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2DA"/>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4"/>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16"/>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3C"/>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C6"/>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6A"/>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6E"/>
    <w:rsid w:val="00FE2AAA"/>
    <w:rsid w:val="00FE2C04"/>
    <w:rsid w:val="00FE2D1E"/>
    <w:rsid w:val="00FE2D4D"/>
    <w:rsid w:val="00FE2D60"/>
    <w:rsid w:val="00FE2D8B"/>
    <w:rsid w:val="00FE2F0D"/>
    <w:rsid w:val="00FE2F64"/>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5F56"/>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0F"/>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643"/>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4C0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87759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6991606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45154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609537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4252853">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229870">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116029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6041802">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1\Docs\R2-2300977.zip" TargetMode="External"/><Relationship Id="rId21" Type="http://schemas.openxmlformats.org/officeDocument/2006/relationships/hyperlink" Target="file:///C:\Users\panidx\OneDrive%20-%20InterDigital%20Communications,%20Inc\Documents\3GPP%20RAN\TSGR2_121\Docs\R2-2301915&#160;&#160;.zip" TargetMode="External"/><Relationship Id="rId42" Type="http://schemas.openxmlformats.org/officeDocument/2006/relationships/hyperlink" Target="file:///C:\Users\panidx\OneDrive%20-%20InterDigital%20Communications,%20Inc\Documents\3GPP%20RAN\TSGR2_121\Docs\R2-2301283.zip" TargetMode="External"/><Relationship Id="rId63" Type="http://schemas.openxmlformats.org/officeDocument/2006/relationships/hyperlink" Target="file:///C:\Users\panidx\OneDrive%20-%20InterDigital%20Communications,%20Inc\Documents\3GPP%20RAN\TSGR2_121\Docs\R2-2300632.zip" TargetMode="External"/><Relationship Id="rId84" Type="http://schemas.openxmlformats.org/officeDocument/2006/relationships/hyperlink" Target="file:///C:\Users\panidx\OneDrive%20-%20InterDigital%20Communications,%20Inc\Documents\3GPP%20RAN\TSGR2_121\Docs\R2-2301733.zip" TargetMode="External"/><Relationship Id="rId138" Type="http://schemas.openxmlformats.org/officeDocument/2006/relationships/hyperlink" Target="file:///C:\Users\panidx\OneDrive%20-%20InterDigital%20Communications,%20Inc\Documents\3GPP%20RAN\TSGR2_121\Docs\R2-2300608.zip" TargetMode="External"/><Relationship Id="rId159" Type="http://schemas.openxmlformats.org/officeDocument/2006/relationships/hyperlink" Target="file:///C:\Users\panidx\OneDrive%20-%20InterDigital%20Communications,%20Inc\Documents\3GPP%20RAN\TSGR2_121\Docs\R2-2302210&#160;&#160;&#160;&#160;&#160;&#160;.zip" TargetMode="External"/><Relationship Id="rId170" Type="http://schemas.openxmlformats.org/officeDocument/2006/relationships/hyperlink" Target="file:///C:\Users\panidx\OneDrive%20-%20InterDigital%20Communications,%20Inc\Documents\3GPP%20RAN\TSGR2_121\Docs\R2-2301095.zip" TargetMode="External"/><Relationship Id="rId191" Type="http://schemas.openxmlformats.org/officeDocument/2006/relationships/hyperlink" Target="file:///C:\Users\panidx\OneDrive%20-%20InterDigital%20Communications,%20Inc\Documents\3GPP%20RAN\TSGR2_121\Docs\R2-2300942.zip" TargetMode="External"/><Relationship Id="rId205" Type="http://schemas.openxmlformats.org/officeDocument/2006/relationships/hyperlink" Target="file:///C:\Users\panidx\OneDrive%20-%20InterDigital%20Communications,%20Inc\Documents\3GPP%20RAN\TSGR2_121\Docs\R2-2302182.zip" TargetMode="External"/><Relationship Id="rId226" Type="http://schemas.openxmlformats.org/officeDocument/2006/relationships/hyperlink" Target="file:///C:\Users\panidx\OneDrive%20-%20InterDigital%20Communications,%20Inc\Documents\3GPP%20RAN\TSGR2_121\Docs\R2-2300434.zip" TargetMode="External"/><Relationship Id="rId247" Type="http://schemas.openxmlformats.org/officeDocument/2006/relationships/hyperlink" Target="file:///C:\Users\panidx\OneDrive%20-%20InterDigital%20Communications,%20Inc\Documents\3GPP%20RAN\TSGR2_121\Docs\R2-2300805.zip" TargetMode="External"/><Relationship Id="rId107" Type="http://schemas.openxmlformats.org/officeDocument/2006/relationships/hyperlink" Target="file:///C:\Users\panidx\OneDrive%20-%20InterDigital%20Communications,%20Inc\Documents\3GPP%20RAN\TSGR2_121\Docs\R2-2300231.zip" TargetMode="External"/><Relationship Id="rId268" Type="http://schemas.openxmlformats.org/officeDocument/2006/relationships/hyperlink" Target="file:///C:\Users\panidx\OneDrive%20-%20InterDigital%20Communications,%20Inc\Documents\3GPP%20RAN\TSGR2_121\Docs\R2-2301901.zip" TargetMode="External"/><Relationship Id="rId11" Type="http://schemas.openxmlformats.org/officeDocument/2006/relationships/hyperlink" Target="file:///C:\Users\panidx\OneDrive%20-%20InterDigital%20Communications,%20Inc\Documents\3GPP%20RAN\TSGR2_121\Docs\R2-2300508.zip" TargetMode="External"/><Relationship Id="rId32" Type="http://schemas.openxmlformats.org/officeDocument/2006/relationships/hyperlink" Target="file:///C:\Users\panidx\OneDrive%20-%20InterDigital%20Communications,%20Inc\Documents\3GPP%20RAN\TSGR2_121\Docs\R2-2301280.zip" TargetMode="External"/><Relationship Id="rId53" Type="http://schemas.openxmlformats.org/officeDocument/2006/relationships/hyperlink" Target="file:///C:\Users\panidx\OneDrive%20-%20InterDigital%20Communications,%20Inc\Documents\3GPP%20RAN\TSGR2_121\Docs\R2-2300038.zip" TargetMode="External"/><Relationship Id="rId74" Type="http://schemas.openxmlformats.org/officeDocument/2006/relationships/hyperlink" Target="file:///C:\Users\panidx\OneDrive%20-%20InterDigital%20Communications,%20Inc\Documents\3GPP%20RAN\TSGR2_121\Docs\R2-2300492.zip" TargetMode="External"/><Relationship Id="rId128" Type="http://schemas.openxmlformats.org/officeDocument/2006/relationships/hyperlink" Target="file:///C:\Users\panidx\OneDrive%20-%20InterDigital%20Communications,%20Inc\Documents\3GPP%20RAN\TSGR2_121\Docs\R2-2300458.zip" TargetMode="External"/><Relationship Id="rId149" Type="http://schemas.openxmlformats.org/officeDocument/2006/relationships/hyperlink" Target="file:///C:\Users\panidx\OneDrive%20-%20InterDigital%20Communications,%20Inc\Documents\3GPP%20RAN\TSGR2_121\Docs\R2-2301503.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21\Docs\R2-2300820.zip" TargetMode="External"/><Relationship Id="rId160" Type="http://schemas.openxmlformats.org/officeDocument/2006/relationships/hyperlink" Target="file:///C:\Users\panidx\OneDrive%20-%20InterDigital%20Communications,%20Inc\Documents\3GPP%20RAN\TSGR2_121\Docs\R2-2300369.zip" TargetMode="External"/><Relationship Id="rId181" Type="http://schemas.openxmlformats.org/officeDocument/2006/relationships/hyperlink" Target="file:///C:\Users\panidx\OneDrive%20-%20InterDigital%20Communications,%20Inc\Documents\3GPP%20RAN\TSGR2_121\Docs\R2-2301676.zip" TargetMode="External"/><Relationship Id="rId216" Type="http://schemas.openxmlformats.org/officeDocument/2006/relationships/hyperlink" Target="file:///C:\Users\panidx\OneDrive%20-%20InterDigital%20Communications,%20Inc\Documents\3GPP%20RAN\TSGR2_121\Docs\R2-2301222.zip" TargetMode="External"/><Relationship Id="rId237" Type="http://schemas.openxmlformats.org/officeDocument/2006/relationships/hyperlink" Target="file:///C:\Users\panidx\OneDrive%20-%20InterDigital%20Communications,%20Inc\Documents\3GPP%20RAN\TSGR2_121\Docs\R2-2300337.zip" TargetMode="External"/><Relationship Id="rId258" Type="http://schemas.openxmlformats.org/officeDocument/2006/relationships/hyperlink" Target="file:///C:\Users\panidx\OneDrive%20-%20InterDigital%20Communications,%20Inc\Documents\3GPP%20RAN\TSGR2_121\Docs\R2-2300075.zip" TargetMode="External"/><Relationship Id="rId22" Type="http://schemas.openxmlformats.org/officeDocument/2006/relationships/hyperlink" Target="file:///C:\Users\panidx\OneDrive%20-%20InterDigital%20Communications,%20Inc\Documents\3GPP%20RAN\TSGR2_121\Docs\R2-2301916&#160;&#160;.zip" TargetMode="External"/><Relationship Id="rId43" Type="http://schemas.openxmlformats.org/officeDocument/2006/relationships/hyperlink" Target="file:///C:\Users\panidx\OneDrive%20-%20InterDigital%20Communications,%20Inc\Documents\3GPP%20RAN\TSGR2_121\Docs\R2-2301282.zip" TargetMode="External"/><Relationship Id="rId64" Type="http://schemas.openxmlformats.org/officeDocument/2006/relationships/hyperlink" Target="file:///C:\Users\panidx\OneDrive%20-%20InterDigital%20Communications,%20Inc\Documents\3GPP%20RAN\TSGR2_121\Docs\R2-2300701.zip" TargetMode="External"/><Relationship Id="rId118" Type="http://schemas.openxmlformats.org/officeDocument/2006/relationships/hyperlink" Target="file:///C:\Users\panidx\OneDrive%20-%20InterDigital%20Communications,%20Inc\Documents\3GPP%20RAN\TSGR2_121\Docs\R2-2301063.zip" TargetMode="External"/><Relationship Id="rId139" Type="http://schemas.openxmlformats.org/officeDocument/2006/relationships/hyperlink" Target="file:///C:\Users\panidx\OneDrive%20-%20InterDigital%20Communications,%20Inc\Documents\3GPP%20RAN\TSGR2_121\Docs\R2-2300634.zip" TargetMode="External"/><Relationship Id="rId85" Type="http://schemas.openxmlformats.org/officeDocument/2006/relationships/hyperlink" Target="file:///C:\Users\panidx\OneDrive%20-%20InterDigital%20Communications,%20Inc\Documents\3GPP%20RAN\TSGR2_121\Docs\R2-2301776.zip" TargetMode="External"/><Relationship Id="rId150" Type="http://schemas.openxmlformats.org/officeDocument/2006/relationships/hyperlink" Target="file:///C:\Users\panidx\OneDrive%20-%20InterDigital%20Communications,%20Inc\Documents\3GPP%20RAN\TSGR2_121\Docs\R2-2301553.zip" TargetMode="External"/><Relationship Id="rId171" Type="http://schemas.openxmlformats.org/officeDocument/2006/relationships/hyperlink" Target="file:///C:\Users\panidx\OneDrive%20-%20InterDigital%20Communications,%20Inc\Documents\3GPP%20RAN\TSGR2_121\Docs\R2-2301220.zip" TargetMode="External"/><Relationship Id="rId192" Type="http://schemas.openxmlformats.org/officeDocument/2006/relationships/hyperlink" Target="file:///C:\Users\panidx\OneDrive%20-%20InterDigital%20Communications,%20Inc\Documents\3GPP%20RAN\TSGR2_121\Docs\R2-2300973.zip" TargetMode="External"/><Relationship Id="rId206" Type="http://schemas.openxmlformats.org/officeDocument/2006/relationships/hyperlink" Target="file:///C:\Users\panidx\OneDrive%20-%20InterDigital%20Communications,%20Inc\Documents\3GPP%20RAN\TSGR2_121\Docs\R2-2301418.zip" TargetMode="External"/><Relationship Id="rId227" Type="http://schemas.openxmlformats.org/officeDocument/2006/relationships/hyperlink" Target="file:///C:\Users\panidx\OneDrive%20-%20InterDigital%20Communications,%20Inc\Documents\3GPP%20RAN\TSGR2_121\Docs\R2-2301331.zip" TargetMode="External"/><Relationship Id="rId248" Type="http://schemas.openxmlformats.org/officeDocument/2006/relationships/hyperlink" Target="file:///C:\Users\panidx\OneDrive%20-%20InterDigital%20Communications,%20Inc\Documents\3GPP%20RAN\TSGR2_121\Docs\R2-2301102.zip" TargetMode="External"/><Relationship Id="rId269" Type="http://schemas.openxmlformats.org/officeDocument/2006/relationships/footer" Target="footer1.xml"/><Relationship Id="rId12" Type="http://schemas.openxmlformats.org/officeDocument/2006/relationships/hyperlink" Target="file:///C:\Users\panidx\OneDrive%20-%20InterDigital%20Communications,%20Inc\Documents\3GPP%20RAN\TSGR2_121\Docs\R2-2300510.zip" TargetMode="External"/><Relationship Id="rId33" Type="http://schemas.openxmlformats.org/officeDocument/2006/relationships/hyperlink" Target="file:///C:\Users\panidx\OneDrive%20-%20InterDigital%20Communications,%20Inc\Documents\3GPP%20RAN\TSGR2_121\Docs\R2-2300803.zip" TargetMode="External"/><Relationship Id="rId108" Type="http://schemas.openxmlformats.org/officeDocument/2006/relationships/hyperlink" Target="file:///C:\Users\panidx\OneDrive%20-%20InterDigital%20Communications,%20Inc\Documents\3GPP%20RAN\TSGR2_121\Docs\R2-2300377.zip" TargetMode="External"/><Relationship Id="rId129" Type="http://schemas.openxmlformats.org/officeDocument/2006/relationships/hyperlink" Target="file:///C:\Users\panidx\OneDrive%20-%20InterDigital%20Communications,%20Inc\Documents\3GPP%20RAN\TSGR2_121\Docs\R2-2300542.zip" TargetMode="External"/><Relationship Id="rId54" Type="http://schemas.openxmlformats.org/officeDocument/2006/relationships/hyperlink" Target="file:///C:\Users\panidx\OneDrive%20-%20InterDigital%20Communications,%20Inc\Documents\3GPP%20RAN\TSGR2_121\Docs\R2-2300279.zip" TargetMode="External"/><Relationship Id="rId75" Type="http://schemas.openxmlformats.org/officeDocument/2006/relationships/hyperlink" Target="file:///C:\Users\panidx\OneDrive%20-%20InterDigital%20Communications,%20Inc\Documents\3GPP%20RAN\TSGR2_121\Docs\R2-2300539.zip" TargetMode="External"/><Relationship Id="rId96" Type="http://schemas.openxmlformats.org/officeDocument/2006/relationships/hyperlink" Target="file:///C:\Users\panidx\OneDrive%20-%20InterDigital%20Communications,%20Inc\Documents\3GPP%20RAN\TSGR2_121\Docs\R2-2301068.zip" TargetMode="External"/><Relationship Id="rId140" Type="http://schemas.openxmlformats.org/officeDocument/2006/relationships/hyperlink" Target="file:///C:\Users\panidx\OneDrive%20-%20InterDigital%20Communications,%20Inc\Documents\3GPP%20RAN\TSGR2_121\Docs\R2-2300702.zip" TargetMode="External"/><Relationship Id="rId161" Type="http://schemas.openxmlformats.org/officeDocument/2006/relationships/hyperlink" Target="file:///C:\Users\panidx\OneDrive%20-%20InterDigital%20Communications,%20Inc\Documents\3GPP%20RAN\TSGR2_121\Docs\R2-2300371.zip" TargetMode="External"/><Relationship Id="rId182" Type="http://schemas.openxmlformats.org/officeDocument/2006/relationships/hyperlink" Target="file:///C:\Users\panidx\OneDrive%20-%20InterDigital%20Communications,%20Inc\Documents\3GPP%20RAN\TSGR2_121\Docs\R2-2300584.zip" TargetMode="External"/><Relationship Id="rId217" Type="http://schemas.openxmlformats.org/officeDocument/2006/relationships/hyperlink" Target="file:///C:\Users\panidx\OneDrive%20-%20InterDigital%20Communications,%20Inc\Documents\3GPP%20RAN\TSGR2_121\Docs\R2-2301229.zip" TargetMode="External"/><Relationship Id="rId6" Type="http://schemas.openxmlformats.org/officeDocument/2006/relationships/footnotes" Target="footnotes.xml"/><Relationship Id="rId238" Type="http://schemas.openxmlformats.org/officeDocument/2006/relationships/hyperlink" Target="file:///C:\Users\panidx\OneDrive%20-%20InterDigital%20Communications,%20Inc\Documents\3GPP%20RAN\TSGR2_121\Docs\R2-2300386.zip" TargetMode="External"/><Relationship Id="rId259" Type="http://schemas.openxmlformats.org/officeDocument/2006/relationships/hyperlink" Target="file:///C:\Users\panidx\OneDrive%20-%20InterDigital%20Communications,%20Inc\Documents\3GPP%20RAN\TSGR2_121\Docs\R2-2301518.zip" TargetMode="External"/><Relationship Id="rId23" Type="http://schemas.openxmlformats.org/officeDocument/2006/relationships/hyperlink" Target="file:///C:\Users\panidx\OneDrive%20-%20InterDigital%20Communications,%20Inc\Documents\3GPP%20RAN\TSGR2_121\Docs\R2-2301917&#160;&#160;.zip" TargetMode="External"/><Relationship Id="rId119" Type="http://schemas.openxmlformats.org/officeDocument/2006/relationships/hyperlink" Target="file:///C:\Users\panidx\OneDrive%20-%20InterDigital%20Communications,%20Inc\Documents\3GPP%20RAN\TSGR2_121\Docs\R2-2301232.zip" TargetMode="External"/><Relationship Id="rId270" Type="http://schemas.openxmlformats.org/officeDocument/2006/relationships/fontTable" Target="fontTable.xml"/><Relationship Id="rId44" Type="http://schemas.openxmlformats.org/officeDocument/2006/relationships/hyperlink" Target="file:///C:\Users\panidx\OneDrive%20-%20InterDigital%20Communications,%20Inc\Documents\3GPP%20RAN\TSGR2_121\Docs\R2-2300566.zip" TargetMode="External"/><Relationship Id="rId60" Type="http://schemas.openxmlformats.org/officeDocument/2006/relationships/hyperlink" Target="file:///C:\Users\panidx\OneDrive%20-%20InterDigital%20Communications,%20Inc\Documents\3GPP%20RAN\TSGR2_121\Docs\R2-2300539.zip" TargetMode="External"/><Relationship Id="rId65" Type="http://schemas.openxmlformats.org/officeDocument/2006/relationships/hyperlink" Target="file:///C:\Users\panidx\OneDrive%20-%20InterDigital%20Communications,%20Inc\Documents\3GPP%20RAN\TSGR2_121\Docs\R2-2301399.zip" TargetMode="External"/><Relationship Id="rId81" Type="http://schemas.openxmlformats.org/officeDocument/2006/relationships/hyperlink" Target="file:///C:\Users\panidx\OneDrive%20-%20InterDigital%20Communications,%20Inc\Documents\3GPP%20RAN\TSGR2_121\Docs\R2-2301399.zip" TargetMode="External"/><Relationship Id="rId86" Type="http://schemas.openxmlformats.org/officeDocument/2006/relationships/hyperlink" Target="file:///C:\Users\panidx\OneDrive%20-%20InterDigital%20Communications,%20Inc\Documents\3GPP%20RAN\TSGR2_121\Docs\R2-2301854.zip" TargetMode="External"/><Relationship Id="rId130" Type="http://schemas.openxmlformats.org/officeDocument/2006/relationships/hyperlink" Target="file:///C:\Users\panidx\OneDrive%20-%20InterDigital%20Communications,%20Inc\Documents\3GPP%20RAN\TSGR2_121\Docs\R2-2300542.zip" TargetMode="External"/><Relationship Id="rId135" Type="http://schemas.openxmlformats.org/officeDocument/2006/relationships/hyperlink" Target="file:///C:\Users\panidx\OneDrive%20-%20InterDigital%20Communications,%20Inc\Documents\3GPP%20RAN\TSGR2_121\Docs\R2-2300447.zip" TargetMode="External"/><Relationship Id="rId151" Type="http://schemas.openxmlformats.org/officeDocument/2006/relationships/hyperlink" Target="file:///C:\Users\panidx\OneDrive%20-%20InterDigital%20Communications,%20Inc\Documents\3GPP%20RAN\TSGR2_121\Docs\R2-2301768.zip" TargetMode="External"/><Relationship Id="rId156" Type="http://schemas.openxmlformats.org/officeDocument/2006/relationships/hyperlink" Target="file:///C:\Users\panidx\OneDrive%20-%20InterDigital%20Communications,%20Inc\Documents\3GPP%20RAN\TSGR2_121\Docs\R2-2301875.zip" TargetMode="External"/><Relationship Id="rId177" Type="http://schemas.openxmlformats.org/officeDocument/2006/relationships/hyperlink" Target="file:///C:\Users\panidx\OneDrive%20-%20InterDigital%20Communications,%20Inc\Documents\3GPP%20RAN\TSGR2_121\Docs\R2-2301771.zip" TargetMode="External"/><Relationship Id="rId198" Type="http://schemas.openxmlformats.org/officeDocument/2006/relationships/hyperlink" Target="file:///C:\Users\panidx\OneDrive%20-%20InterDigital%20Communications,%20Inc\Documents\3GPP%20RAN\TSGR2_121\Docs\R2-2301883.zip" TargetMode="External"/><Relationship Id="rId172" Type="http://schemas.openxmlformats.org/officeDocument/2006/relationships/hyperlink" Target="file:///C:\Users\panidx\OneDrive%20-%20InterDigital%20Communications,%20Inc\Documents\3GPP%20RAN\TSGR2_121\Docs\R2-2301227.zip" TargetMode="External"/><Relationship Id="rId193" Type="http://schemas.openxmlformats.org/officeDocument/2006/relationships/hyperlink" Target="file:///C:\Users\panidx\OneDrive%20-%20InterDigital%20Communications,%20Inc\Documents\3GPP%20RAN\TSGR2_121\Docs\R2-2301228.zip" TargetMode="External"/><Relationship Id="rId202" Type="http://schemas.openxmlformats.org/officeDocument/2006/relationships/hyperlink" Target="file:///C:\Users\panidx\OneDrive%20-%20InterDigital%20Communications,%20Inc\Documents\3GPP%20RAN\TSGR2_121\Docs\R2-2301737.zip" TargetMode="External"/><Relationship Id="rId207" Type="http://schemas.openxmlformats.org/officeDocument/2006/relationships/hyperlink" Target="file:///C:\Users\panidx\OneDrive%20-%20InterDigital%20Communications,%20Inc\Documents\3GPP%20RAN\TSGR2_121\Docs\R2-2300333.zip" TargetMode="External"/><Relationship Id="rId223" Type="http://schemas.openxmlformats.org/officeDocument/2006/relationships/hyperlink" Target="file:///C:\Users\panidx\OneDrive%20-%20InterDigital%20Communications,%20Inc\Documents\3GPP%20RAN\TSGR2_121\Docs\R2-2300777.zip" TargetMode="External"/><Relationship Id="rId228" Type="http://schemas.openxmlformats.org/officeDocument/2006/relationships/hyperlink" Target="file:///C:\Users\panidx\OneDrive%20-%20InterDigital%20Communications,%20Inc\Documents\3GPP%20RAN\TSGR2_121\Docs\R2-2300386.zip" TargetMode="External"/><Relationship Id="rId244" Type="http://schemas.openxmlformats.org/officeDocument/2006/relationships/hyperlink" Target="file:///C:\Users\panidx\OneDrive%20-%20InterDigital%20Communications,%20Inc\Documents\3GPP%20RAN\TSGR2_121\Docs\R2-2300651.zip" TargetMode="External"/><Relationship Id="rId249" Type="http://schemas.openxmlformats.org/officeDocument/2006/relationships/hyperlink" Target="file:///C:\Users\panidx\OneDrive%20-%20InterDigital%20Communications,%20Inc\Documents\3GPP%20RAN\TSGR2_121\Docs\R2-2301111.zip" TargetMode="External"/><Relationship Id="rId13" Type="http://schemas.openxmlformats.org/officeDocument/2006/relationships/hyperlink" Target="file:///C:\Users\panidx\OneDrive%20-%20InterDigital%20Communications,%20Inc\Documents\3GPP%20RAN\TSGR2_121\Docs\R2-2300512.zip" TargetMode="External"/><Relationship Id="rId18" Type="http://schemas.openxmlformats.org/officeDocument/2006/relationships/hyperlink" Target="file:///C:\Users\panidx\OneDrive%20-%20InterDigital%20Communications,%20Inc\Documents\3GPP%20RAN\TSGR2_121\Docs\R2-2301382.zip" TargetMode="External"/><Relationship Id="rId39" Type="http://schemas.openxmlformats.org/officeDocument/2006/relationships/hyperlink" Target="file:///C:\Users\panidx\OneDrive%20-%20InterDigital%20Communications,%20Inc\Documents\3GPP%20RAN\TSGR2_121\Docs\R2-2300604.zip" TargetMode="External"/><Relationship Id="rId109" Type="http://schemas.openxmlformats.org/officeDocument/2006/relationships/hyperlink" Target="file:///C:\Users\panidx\OneDrive%20-%20InterDigital%20Communications,%20Inc\Documents\3GPP%20RAN\TSGR2_121\Docs\R2-2300446.zip" TargetMode="External"/><Relationship Id="rId260" Type="http://schemas.openxmlformats.org/officeDocument/2006/relationships/hyperlink" Target="file:///C:\Users\panidx\OneDrive%20-%20InterDigital%20Communications,%20Inc\Documents\3GPP%20RAN\TSGR2_121\Docs\R2-2301519.zip" TargetMode="External"/><Relationship Id="rId265" Type="http://schemas.openxmlformats.org/officeDocument/2006/relationships/hyperlink" Target="file:///C:\Users\panidx\OneDrive%20-%20InterDigital%20Communications,%20Inc\Documents\3GPP%20RAN\TSGR2_121\Docs\R2-2301836.zip" TargetMode="External"/><Relationship Id="rId34" Type="http://schemas.openxmlformats.org/officeDocument/2006/relationships/hyperlink" Target="file:///C:\Users\panidx\OneDrive%20-%20InterDigital%20Communications,%20Inc\Documents\3GPP%20RAN\TSGR2_121\Docs\R2-2300513.zip" TargetMode="External"/><Relationship Id="rId50" Type="http://schemas.openxmlformats.org/officeDocument/2006/relationships/hyperlink" Target="file:///C:\Users\panidx\OneDrive%20-%20InterDigital%20Communications,%20Inc\Documents\3GPP%20RAN\TSGR2_121\Docs\R2-2301288.zip" TargetMode="External"/><Relationship Id="rId55" Type="http://schemas.openxmlformats.org/officeDocument/2006/relationships/hyperlink" Target="file:///C:\Users\panidx\OneDrive%20-%20InterDigital%20Communications,%20Inc\Documents\3GPP%20RAN\TSGR2_121\Docs\R2-2300701.zip" TargetMode="External"/><Relationship Id="rId76" Type="http://schemas.openxmlformats.org/officeDocument/2006/relationships/hyperlink" Target="file:///C:\Users\panidx\OneDrive%20-%20InterDigital%20Communications,%20Inc\Documents\3GPP%20RAN\TSGR2_121\Docs\R2-2300611.zip" TargetMode="External"/><Relationship Id="rId97" Type="http://schemas.openxmlformats.org/officeDocument/2006/relationships/hyperlink" Target="file:///C:\Users\panidx\OneDrive%20-%20InterDigital%20Communications,%20Inc\Documents\3GPP%20RAN\TSGR2_121\Docs\R2-2301231.zip" TargetMode="External"/><Relationship Id="rId104" Type="http://schemas.openxmlformats.org/officeDocument/2006/relationships/hyperlink" Target="file:///C:\Users\panidx\OneDrive%20-%20InterDigital%20Communications,%20Inc\Documents\3GPP%20RAN\TSGR2_121\Docs\R2-2300231.zip" TargetMode="External"/><Relationship Id="rId120" Type="http://schemas.openxmlformats.org/officeDocument/2006/relationships/hyperlink" Target="file:///C:\Users\panidx\OneDrive%20-%20InterDigital%20Communications,%20Inc\Documents\3GPP%20RAN\TSGR2_121\Docs\R2-2301401.zip" TargetMode="External"/><Relationship Id="rId125" Type="http://schemas.openxmlformats.org/officeDocument/2006/relationships/hyperlink" Target="file:///C:\Users\panidx\OneDrive%20-%20InterDigital%20Communications,%20Inc\Documents\3GPP%20RAN\TSGR2_121\Docs\R2-2301777.zip" TargetMode="External"/><Relationship Id="rId141" Type="http://schemas.openxmlformats.org/officeDocument/2006/relationships/hyperlink" Target="file:///C:\Users\panidx\OneDrive%20-%20InterDigital%20Communications,%20Inc\Documents\3GPP%20RAN\TSGR2_121\Docs\R2-2300822.zip" TargetMode="External"/><Relationship Id="rId146" Type="http://schemas.openxmlformats.org/officeDocument/2006/relationships/hyperlink" Target="file:///C:\Users\panidx\OneDrive%20-%20InterDigital%20Communications,%20Inc\Documents\3GPP%20RAN\TSGR2_121\Docs\R2-2301066.zip" TargetMode="External"/><Relationship Id="rId167" Type="http://schemas.openxmlformats.org/officeDocument/2006/relationships/hyperlink" Target="file:///C:\Users\panidx\OneDrive%20-%20InterDigital%20Communications,%20Inc\Documents\3GPP%20RAN\TSGR2_121\Docs\R2-2300941.zip" TargetMode="External"/><Relationship Id="rId188" Type="http://schemas.openxmlformats.org/officeDocument/2006/relationships/hyperlink" Target="file:///C:\Users\panidx\OneDrive%20-%20InterDigital%20Communications,%20Inc\Documents\3GPP%20RAN\TSGR2_121\Docs\R2-2300480.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21\Docs\R2-2300444.zip" TargetMode="External"/><Relationship Id="rId92" Type="http://schemas.openxmlformats.org/officeDocument/2006/relationships/hyperlink" Target="file:///C:\Users\panidx\OneDrive%20-%20InterDigital%20Communications,%20Inc\Documents\3GPP%20RAN\TSGR2_121\Docs\R2-2300610.zip" TargetMode="External"/><Relationship Id="rId162" Type="http://schemas.openxmlformats.org/officeDocument/2006/relationships/hyperlink" Target="file:///C:\Users\panidx\OneDrive%20-%20InterDigital%20Communications,%20Inc\Documents\3GPP%20RAN\TSGR2_121\Docs\R2-2300583.zip" TargetMode="External"/><Relationship Id="rId183" Type="http://schemas.openxmlformats.org/officeDocument/2006/relationships/hyperlink" Target="file:///C:\Users\panidx\OneDrive%20-%20InterDigital%20Communications,%20Inc\Documents\3GPP%20RAN\TSGR2_121\Docs\R2-2300992.zip" TargetMode="External"/><Relationship Id="rId213" Type="http://schemas.openxmlformats.org/officeDocument/2006/relationships/hyperlink" Target="file:///C:\Users\panidx\OneDrive%20-%20InterDigital%20Communications,%20Inc\Documents\3GPP%20RAN\TSGR2_121\Docs\R2-2300993.zip" TargetMode="External"/><Relationship Id="rId218" Type="http://schemas.openxmlformats.org/officeDocument/2006/relationships/hyperlink" Target="file:///C:\Users\panidx\OneDrive%20-%20InterDigital%20Communications,%20Inc\Documents\3GPP%20RAN\TSGR2_121\Docs\R2-2301678.zip" TargetMode="External"/><Relationship Id="rId234" Type="http://schemas.openxmlformats.org/officeDocument/2006/relationships/hyperlink" Target="file:///C:\Users\panidx\OneDrive%20-%20InterDigital%20Communications,%20Inc\Documents\3GPP%20RAN\TSGR2_121\Docs\R2-2300182.zip" TargetMode="External"/><Relationship Id="rId239" Type="http://schemas.openxmlformats.org/officeDocument/2006/relationships/hyperlink" Target="file:///C:\Users\panidx\OneDrive%20-%20InterDigital%20Communications,%20Inc\Documents\3GPP%20RAN\TSGR2_121\Docs\R2-2300424.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21\Docs\R2-2301884.zip" TargetMode="External"/><Relationship Id="rId250" Type="http://schemas.openxmlformats.org/officeDocument/2006/relationships/hyperlink" Target="file:///C:\Users\panidx\OneDrive%20-%20InterDigital%20Communications,%20Inc\Documents\3GPP%20RAN\TSGR2_121\Docs\R2-2301245.zip" TargetMode="External"/><Relationship Id="rId255" Type="http://schemas.openxmlformats.org/officeDocument/2006/relationships/hyperlink" Target="file:///C:\Users\panidx\OneDrive%20-%20InterDigital%20Communications,%20Inc\Documents\3GPP%20RAN\TSGR2_121\Docs\R2-2301804.zip" TargetMode="External"/><Relationship Id="rId271" Type="http://schemas.openxmlformats.org/officeDocument/2006/relationships/theme" Target="theme/theme1.xml"/><Relationship Id="rId24" Type="http://schemas.openxmlformats.org/officeDocument/2006/relationships/hyperlink" Target="file:///C:\Users\panidx\OneDrive%20-%20InterDigital%20Communications,%20Inc\Documents\3GPP%20RAN\TSGR2_121\Docs\R2-2301918&#160;&#160;.zip" TargetMode="External"/><Relationship Id="rId40" Type="http://schemas.openxmlformats.org/officeDocument/2006/relationships/hyperlink" Target="file:///C:\Users\panidx\OneDrive%20-%20InterDigital%20Communications,%20Inc\Documents\3GPP%20RAN\TSGR2_121\Docs\R2-2301283.zip" TargetMode="External"/><Relationship Id="rId45" Type="http://schemas.openxmlformats.org/officeDocument/2006/relationships/hyperlink" Target="file:///C:\Users\panidx\OneDrive%20-%20InterDigital%20Communications,%20Inc\Documents\3GPP%20RAN\TSGR2_121\Docs\R2-2300607.zip" TargetMode="External"/><Relationship Id="rId66" Type="http://schemas.openxmlformats.org/officeDocument/2006/relationships/hyperlink" Target="file:///C:\Users\panidx\OneDrive%20-%20InterDigital%20Communications,%20Inc\Documents\3GPP%20RAN\TSGR2_121\Docs\R2-2301399.zip" TargetMode="External"/><Relationship Id="rId87" Type="http://schemas.openxmlformats.org/officeDocument/2006/relationships/hyperlink" Target="file:///C:\Users\panidx\OneDrive%20-%20InterDigital%20Communications,%20Inc\Documents\3GPP%20RAN\TSGR2_121\Docs\R2-2301882.zip" TargetMode="External"/><Relationship Id="rId110" Type="http://schemas.openxmlformats.org/officeDocument/2006/relationships/hyperlink" Target="file:///C:\Users\panidx\OneDrive%20-%20InterDigital%20Communications,%20Inc\Documents\3GPP%20RAN\TSGR2_121\Docs\R2-2300457.zip" TargetMode="External"/><Relationship Id="rId115" Type="http://schemas.openxmlformats.org/officeDocument/2006/relationships/hyperlink" Target="file:///C:\Users\panidx\OneDrive%20-%20InterDigital%20Communications,%20Inc\Documents\3GPP%20RAN\TSGR2_121\Docs\R2-2300821.zip" TargetMode="External"/><Relationship Id="rId131" Type="http://schemas.openxmlformats.org/officeDocument/2006/relationships/hyperlink" Target="file:///C:\Users\panidx\OneDrive%20-%20InterDigital%20Communications,%20Inc\Documents\3GPP%20RAN\TSGR2_121\Docs\R2-2300447.zip" TargetMode="External"/><Relationship Id="rId136" Type="http://schemas.openxmlformats.org/officeDocument/2006/relationships/hyperlink" Target="file:///C:\Users\panidx\OneDrive%20-%20InterDigital%20Communications,%20Inc\Documents\3GPP%20RAN\TSGR2_121\Docs\R2-2300458.zip" TargetMode="External"/><Relationship Id="rId157" Type="http://schemas.openxmlformats.org/officeDocument/2006/relationships/hyperlink" Target="file:///C:\Users\panidx\OneDrive%20-%20InterDigital%20Communications,%20Inc\Documents\3GPP%20RAN\TSGR2_121\Docs\R2-2300479.zip" TargetMode="External"/><Relationship Id="rId178" Type="http://schemas.openxmlformats.org/officeDocument/2006/relationships/hyperlink" Target="file:///C:\Users\panidx\OneDrive%20-%20InterDigital%20Communications,%20Inc\Documents\3GPP%20RAN\TSGR2_121\Docs\R2-2301772.zip" TargetMode="External"/><Relationship Id="rId61" Type="http://schemas.openxmlformats.org/officeDocument/2006/relationships/hyperlink" Target="file:///C:\Users\panidx\OneDrive%20-%20InterDigital%20Communications,%20Inc\Documents\3GPP%20RAN\TSGR2_121\Docs\R2-2300701.zip" TargetMode="External"/><Relationship Id="rId82" Type="http://schemas.openxmlformats.org/officeDocument/2006/relationships/hyperlink" Target="file:///C:\Users\panidx\OneDrive%20-%20InterDigital%20Communications,%20Inc\Documents\3GPP%20RAN\TSGR2_121\Docs\R2-2301515.zip" TargetMode="External"/><Relationship Id="rId152" Type="http://schemas.openxmlformats.org/officeDocument/2006/relationships/hyperlink" Target="file:///C:\Users\panidx\OneDrive%20-%20InterDigital%20Communications,%20Inc\Documents\3GPP%20RAN\TSGR2_121\Docs\R2-2300006.zip" TargetMode="External"/><Relationship Id="rId173" Type="http://schemas.openxmlformats.org/officeDocument/2006/relationships/hyperlink" Target="file:///C:\Users\panidx\OneDrive%20-%20InterDigital%20Communications,%20Inc\Documents\3GPP%20RAN\TSGR2_121\Docs\R2-2301397.zip" TargetMode="External"/><Relationship Id="rId194" Type="http://schemas.openxmlformats.org/officeDocument/2006/relationships/hyperlink" Target="file:///C:\Users\panidx\OneDrive%20-%20InterDigital%20Communications,%20Inc\Documents\3GPP%20RAN\TSGR2_121\Docs\R2-2301367.zip" TargetMode="External"/><Relationship Id="rId199" Type="http://schemas.openxmlformats.org/officeDocument/2006/relationships/hyperlink" Target="file:///C:\Users\panidx\OneDrive%20-%20InterDigital%20Communications,%20Inc\Documents\3GPP%20RAN\TSGR2_121\Docs\R2-2300974.zip" TargetMode="External"/><Relationship Id="rId203" Type="http://schemas.openxmlformats.org/officeDocument/2006/relationships/hyperlink" Target="file:///C:\Users\panidx\OneDrive%20-%20InterDigital%20Communications,%20Inc\Documents\3GPP%20RAN\TSGR2_121\Docs\R2-2302182.zip" TargetMode="External"/><Relationship Id="rId208" Type="http://schemas.openxmlformats.org/officeDocument/2006/relationships/hyperlink" Target="file:///C:\Users\panidx\OneDrive%20-%20InterDigital%20Communications,%20Inc\Documents\3GPP%20RAN\TSGR2_121\Docs\R2-2300481.zip" TargetMode="External"/><Relationship Id="rId229" Type="http://schemas.openxmlformats.org/officeDocument/2006/relationships/hyperlink" Target="file:///C:\Users\panidx\OneDrive%20-%20InterDigital%20Communications,%20Inc\Documents\3GPP%20RAN\TSGR2_121\Docs\R2-2300386.zip" TargetMode="External"/><Relationship Id="rId19" Type="http://schemas.openxmlformats.org/officeDocument/2006/relationships/hyperlink" Target="file:///C:\Users\panidx\OneDrive%20-%20InterDigital%20Communications,%20Inc\Documents\3GPP%20RAN\TSGR2_121\Docs\R2-2301913&#160;&#160;.zip" TargetMode="External"/><Relationship Id="rId224" Type="http://schemas.openxmlformats.org/officeDocument/2006/relationships/hyperlink" Target="file:///C:\Users\panidx\OneDrive%20-%20InterDigital%20Communications,%20Inc\Documents\3GPP%20RAN\TSGR2_121\Docs\R2-2301331.zip" TargetMode="External"/><Relationship Id="rId240" Type="http://schemas.openxmlformats.org/officeDocument/2006/relationships/hyperlink" Target="file:///C:\Users\panidx\OneDrive%20-%20InterDigital%20Communications,%20Inc\Documents\3GPP%20RAN\TSGR2_121\Docs\R2-2300434.zip" TargetMode="External"/><Relationship Id="rId245" Type="http://schemas.openxmlformats.org/officeDocument/2006/relationships/hyperlink" Target="file:///C:\Users\panidx\OneDrive%20-%20InterDigital%20Communications,%20Inc\Documents\3GPP%20RAN\TSGR2_121\Docs\R2-2300738.zip" TargetMode="External"/><Relationship Id="rId261" Type="http://schemas.openxmlformats.org/officeDocument/2006/relationships/hyperlink" Target="file:///C:\Users\panidx\OneDrive%20-%20InterDigital%20Communications,%20Inc\Documents\3GPP%20RAN\TSGR2_121\Docs\R2-2300484.zip" TargetMode="External"/><Relationship Id="rId266" Type="http://schemas.openxmlformats.org/officeDocument/2006/relationships/hyperlink" Target="file:///C:\Users\panidx\OneDrive%20-%20InterDigital%20Communications,%20Inc\Documents\3GPP%20RAN\TSGR2_121\Docs\R2-2301071.zip" TargetMode="External"/><Relationship Id="rId14" Type="http://schemas.openxmlformats.org/officeDocument/2006/relationships/hyperlink" Target="file:///C:\Users\panidx\OneDrive%20-%20InterDigital%20Communications,%20Inc\Documents\3GPP%20RAN\TSGR2_121\Docs\R2-2301465.zip" TargetMode="External"/><Relationship Id="rId30" Type="http://schemas.openxmlformats.org/officeDocument/2006/relationships/hyperlink" Target="file:///C:\Users\panidx\OneDrive%20-%20InterDigital%20Communications,%20Inc\Documents\3GPP%20RAN\TSGR2_121\Docs\R2-2300184.zip" TargetMode="External"/><Relationship Id="rId35" Type="http://schemas.openxmlformats.org/officeDocument/2006/relationships/hyperlink" Target="file:///C:\Users\panidx\OneDrive%20-%20InterDigital%20Communications,%20Inc\Documents\3GPP%20RAN\TSGR2_121\Docs\R2-2301831.zip" TargetMode="External"/><Relationship Id="rId56" Type="http://schemas.openxmlformats.org/officeDocument/2006/relationships/hyperlink" Target="file:///C:\Users\panidx\OneDrive%20-%20InterDigital%20Communications,%20Inc\Documents\3GPP%20RAN\TSGR2_121\Docs\R2-2300539.zip" TargetMode="External"/><Relationship Id="rId77" Type="http://schemas.openxmlformats.org/officeDocument/2006/relationships/hyperlink" Target="file:///C:\Users\panidx\OneDrive%20-%20InterDigital%20Communications,%20Inc\Documents\3GPP%20RAN\TSGR2_121\Docs\R2-2300632.zip" TargetMode="External"/><Relationship Id="rId100" Type="http://schemas.openxmlformats.org/officeDocument/2006/relationships/hyperlink" Target="file:///C:\Users\panidx\OneDrive%20-%20InterDigital%20Communications,%20Inc\Documents\3GPP%20RAN\TSGR2_121\Docs\R2-2301521.zip" TargetMode="External"/><Relationship Id="rId105" Type="http://schemas.openxmlformats.org/officeDocument/2006/relationships/hyperlink" Target="file:///C:\Users\panidx\OneDrive%20-%20InterDigital%20Communications,%20Inc\Documents\3GPP%20RAN\TSGR2_121\Docs\R2-2300231.zip" TargetMode="External"/><Relationship Id="rId126" Type="http://schemas.openxmlformats.org/officeDocument/2006/relationships/hyperlink" Target="file:///C:\Users\panidx\OneDrive%20-%20InterDigital%20Communications,%20Inc\Documents\3GPP%20RAN\TSGR2_121\Docs\R2-2301857.zip" TargetMode="External"/><Relationship Id="rId147" Type="http://schemas.openxmlformats.org/officeDocument/2006/relationships/hyperlink" Target="file:///C:\Users\panidx\OneDrive%20-%20InterDigital%20Communications,%20Inc\Documents\3GPP%20RAN\TSGR2_121\Docs\R2-2301088.zip" TargetMode="External"/><Relationship Id="rId168" Type="http://schemas.openxmlformats.org/officeDocument/2006/relationships/hyperlink" Target="file:///C:\Users\panidx\OneDrive%20-%20InterDigital%20Communications,%20Inc\Documents\3GPP%20RAN\TSGR2_121\Docs\R2-2300972.zip" TargetMode="External"/><Relationship Id="rId8" Type="http://schemas.openxmlformats.org/officeDocument/2006/relationships/hyperlink" Target="file:///C:\Users\panidx\OneDrive%20-%20InterDigital%20Communications,%20Inc\Documents\3GPP%20RAN\TSGR2_121\Docs\R2-2301903.zip" TargetMode="External"/><Relationship Id="rId51" Type="http://schemas.openxmlformats.org/officeDocument/2006/relationships/hyperlink" Target="file:///C:\Users\panidx\OneDrive%20-%20InterDigital%20Communications,%20Inc\Documents\3GPP%20RAN\TSGR2_121\Docs\R2-2300845.zip" TargetMode="External"/><Relationship Id="rId72" Type="http://schemas.openxmlformats.org/officeDocument/2006/relationships/hyperlink" Target="file:///C:\Users\panidx\OneDrive%20-%20InterDigital%20Communications,%20Inc\Documents\3GPP%20RAN\TSGR2_121\Docs\R2-2300456.zip" TargetMode="External"/><Relationship Id="rId93" Type="http://schemas.openxmlformats.org/officeDocument/2006/relationships/hyperlink" Target="file:///C:\Users\panidx\OneDrive%20-%20InterDigital%20Communications,%20Inc\Documents\3GPP%20RAN\TSGR2_121\Docs\R2-2300635.zip" TargetMode="External"/><Relationship Id="rId98" Type="http://schemas.openxmlformats.org/officeDocument/2006/relationships/hyperlink" Target="file:///C:\Users\panidx\OneDrive%20-%20InterDigital%20Communications,%20Inc\Documents\3GPP%20RAN\TSGR2_121\Docs\R2-2301343.zip" TargetMode="External"/><Relationship Id="rId121" Type="http://schemas.openxmlformats.org/officeDocument/2006/relationships/hyperlink" Target="file:///C:\Users\panidx\OneDrive%20-%20InterDigital%20Communications,%20Inc\Documents\3GPP%20RAN\TSGR2_121\Docs\R2-2301463.zip" TargetMode="External"/><Relationship Id="rId142" Type="http://schemas.openxmlformats.org/officeDocument/2006/relationships/hyperlink" Target="file:///C:\Users\panidx\OneDrive%20-%20InterDigital%20Communications,%20Inc\Documents\3GPP%20RAN\TSGR2_121\Docs\R2-2300872.zip" TargetMode="External"/><Relationship Id="rId163" Type="http://schemas.openxmlformats.org/officeDocument/2006/relationships/hyperlink" Target="file:///C:\Users\panidx\OneDrive%20-%20InterDigital%20Communications,%20Inc\Documents\3GPP%20RAN\TSGR2_121\Docs\R2-2300595.zip" TargetMode="External"/><Relationship Id="rId184" Type="http://schemas.openxmlformats.org/officeDocument/2006/relationships/hyperlink" Target="file:///C:\Users\panidx\OneDrive%20-%20InterDigital%20Communications,%20Inc\Documents\3GPP%20RAN\TSGR2_121\Docs\R2-2300368.zip" TargetMode="External"/><Relationship Id="rId189" Type="http://schemas.openxmlformats.org/officeDocument/2006/relationships/hyperlink" Target="file:///C:\Users\panidx\OneDrive%20-%20InterDigital%20Communications,%20Inc\Documents\3GPP%20RAN\TSGR2_121\Docs\R2-2300853.zip" TargetMode="External"/><Relationship Id="rId219" Type="http://schemas.openxmlformats.org/officeDocument/2006/relationships/hyperlink" Target="file:///C:\Users\panidx\OneDrive%20-%20InterDigital%20Communications,%20Inc\Documents\3GPP%20RAN\TSGR2_121\Docs\R2-2301877.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21\Docs\R2-2301096.zip" TargetMode="External"/><Relationship Id="rId230" Type="http://schemas.openxmlformats.org/officeDocument/2006/relationships/hyperlink" Target="file:///C:\Users\panidx\OneDrive%20-%20InterDigital%20Communications,%20Inc\Documents\3GPP%20RAN\TSGR2_121\Docs\R2-2300777.zip" TargetMode="External"/><Relationship Id="rId235" Type="http://schemas.openxmlformats.org/officeDocument/2006/relationships/hyperlink" Target="file:///C:\Users\panidx\OneDrive%20-%20InterDigital%20Communications,%20Inc\Documents\3GPP%20RAN\TSGR2_121\Docs\R2-2300245.zip" TargetMode="External"/><Relationship Id="rId251" Type="http://schemas.openxmlformats.org/officeDocument/2006/relationships/hyperlink" Target="file:///C:\Users\panidx\OneDrive%20-%20InterDigital%20Communications,%20Inc\Documents\3GPP%20RAN\TSGR2_121\Docs\R2-2301281.zip" TargetMode="External"/><Relationship Id="rId256" Type="http://schemas.openxmlformats.org/officeDocument/2006/relationships/hyperlink" Target="file:///C:\Users\panidx\OneDrive%20-%20InterDigital%20Communications,%20Inc\Documents\3GPP%20RAN\TSGR2_121\Docs\R2-2301813.zip" TargetMode="External"/><Relationship Id="rId25" Type="http://schemas.openxmlformats.org/officeDocument/2006/relationships/hyperlink" Target="file:///C:\Users\panidx\OneDrive%20-%20InterDigital%20Communications,%20Inc\Documents\3GPP%20RAN\TSGR2_121\Docs\R2-2300494.zip" TargetMode="External"/><Relationship Id="rId46" Type="http://schemas.openxmlformats.org/officeDocument/2006/relationships/hyperlink" Target="file:///C:\Users\panidx\OneDrive%20-%20InterDigital%20Communications,%20Inc\Documents\3GPP%20RAN\TSGR2_121\Docs\R2-2300771.zip" TargetMode="External"/><Relationship Id="rId67" Type="http://schemas.openxmlformats.org/officeDocument/2006/relationships/hyperlink" Target="file:///C:\Users\panidx\OneDrive%20-%20InterDigital%20Communications,%20Inc\Documents\3GPP%20RAN\TSGR2_121\Docs\R2-2301515.zip" TargetMode="External"/><Relationship Id="rId116" Type="http://schemas.openxmlformats.org/officeDocument/2006/relationships/hyperlink" Target="file:///C:\Users\panidx\OneDrive%20-%20InterDigital%20Communications,%20Inc\Documents\3GPP%20RAN\TSGR2_121\Docs\R2-2300871.zip" TargetMode="External"/><Relationship Id="rId137" Type="http://schemas.openxmlformats.org/officeDocument/2006/relationships/hyperlink" Target="file:///C:\Users\panidx\OneDrive%20-%20InterDigital%20Communications,%20Inc\Documents\3GPP%20RAN\TSGR2_121\Docs\R2-2300542.zip" TargetMode="External"/><Relationship Id="rId158" Type="http://schemas.openxmlformats.org/officeDocument/2006/relationships/hyperlink" Target="file:///C:\Users\panidx\OneDrive%20-%20InterDigital%20Communications,%20Inc\Documents\3GPP%20RAN\TSGR2_121\Docs\R2-2300997.zip" TargetMode="External"/><Relationship Id="rId20" Type="http://schemas.openxmlformats.org/officeDocument/2006/relationships/hyperlink" Target="file:///C:\Users\panidx\OneDrive%20-%20InterDigital%20Communications,%20Inc\Documents\3GPP%20RAN\TSGR2_121\Docs\R2-2301914&#160;&#160;.zip" TargetMode="External"/><Relationship Id="rId41" Type="http://schemas.openxmlformats.org/officeDocument/2006/relationships/hyperlink" Target="file:///C:\Users\panidx\OneDrive%20-%20InterDigital%20Communications,%20Inc\Documents\3GPP%20RAN\TSGR2_121\Docs\R2-2301283.zip" TargetMode="External"/><Relationship Id="rId62" Type="http://schemas.openxmlformats.org/officeDocument/2006/relationships/hyperlink" Target="file:///C:\Users\panidx\OneDrive%20-%20InterDigital%20Communications,%20Inc\Documents\3GPP%20RAN\TSGR2_121\Docs\R2-2300539.zip" TargetMode="External"/><Relationship Id="rId83" Type="http://schemas.openxmlformats.org/officeDocument/2006/relationships/hyperlink" Target="file:///C:\Users\panidx\OneDrive%20-%20InterDigital%20Communications,%20Inc\Documents\3GPP%20RAN\TSGR2_121\Docs\R2-2301550.zip" TargetMode="External"/><Relationship Id="rId88" Type="http://schemas.openxmlformats.org/officeDocument/2006/relationships/hyperlink" Target="file:///C:\Users\panidx\OneDrive%20-%20InterDigital%20Communications,%20Inc\Documents\3GPP%20RAN\TSGR2_121\Docs\R2-2300228.zip" TargetMode="External"/><Relationship Id="rId111" Type="http://schemas.openxmlformats.org/officeDocument/2006/relationships/hyperlink" Target="file:///C:\Users\panidx\OneDrive%20-%20InterDigital%20Communications,%20Inc\Documents\3GPP%20RAN\TSGR2_121\Docs\R2-2300541.zip" TargetMode="External"/><Relationship Id="rId132" Type="http://schemas.openxmlformats.org/officeDocument/2006/relationships/hyperlink" Target="file:///C:\Users\panidx\OneDrive%20-%20InterDigital%20Communications,%20Inc\Documents\3GPP%20RAN\TSGR2_121\Docs\R2-2301503.zip" TargetMode="External"/><Relationship Id="rId153" Type="http://schemas.openxmlformats.org/officeDocument/2006/relationships/hyperlink" Target="file:///C:\Users\panidx\OneDrive%20-%20InterDigital%20Communications,%20Inc\Documents\3GPP%20RAN\TSGR2_121\Docs\R2-2300061.zip" TargetMode="External"/><Relationship Id="rId174" Type="http://schemas.openxmlformats.org/officeDocument/2006/relationships/hyperlink" Target="file:///C:\Users\panidx\OneDrive%20-%20InterDigital%20Communications,%20Inc\Documents\3GPP%20RAN\TSGR2_121\Docs\R2-2301592.zip" TargetMode="External"/><Relationship Id="rId179" Type="http://schemas.openxmlformats.org/officeDocument/2006/relationships/hyperlink" Target="file:///C:\Users\panidx\OneDrive%20-%20InterDigital%20Communications,%20Inc\Documents\3GPP%20RAN\TSGR2_121\Docs\R2-2301807.zip" TargetMode="External"/><Relationship Id="rId195" Type="http://schemas.openxmlformats.org/officeDocument/2006/relationships/hyperlink" Target="file:///C:\Users\panidx\OneDrive%20-%20InterDigital%20Communications,%20Inc\Documents\3GPP%20RAN\TSGR2_121\Docs\R2-2301676.zip" TargetMode="External"/><Relationship Id="rId209" Type="http://schemas.openxmlformats.org/officeDocument/2006/relationships/hyperlink" Target="file:///C:\Users\panidx\OneDrive%20-%20InterDigital%20Communications,%20Inc\Documents\3GPP%20RAN\TSGR2_121\Docs\R2-2300538.zip" TargetMode="External"/><Relationship Id="rId190" Type="http://schemas.openxmlformats.org/officeDocument/2006/relationships/hyperlink" Target="file:///C:\Users\panidx\OneDrive%20-%20InterDigital%20Communications,%20Inc\Documents\3GPP%20RAN\TSGR2_121\Docs\R2-2300905.zip" TargetMode="External"/><Relationship Id="rId204" Type="http://schemas.openxmlformats.org/officeDocument/2006/relationships/hyperlink" Target="file:///C:\Users\panidx\OneDrive%20-%20InterDigital%20Communications,%20Inc\Documents\3GPP%20RAN\TSGR2_121\Docs\R2-2302182.zip" TargetMode="External"/><Relationship Id="rId220" Type="http://schemas.openxmlformats.org/officeDocument/2006/relationships/hyperlink" Target="file:///C:\Users\panidx\OneDrive%20-%20InterDigital%20Communications,%20Inc\Documents\3GPP%20RAN\TSGR2_121\Docs\R2-2300386.zip" TargetMode="External"/><Relationship Id="rId225" Type="http://schemas.openxmlformats.org/officeDocument/2006/relationships/hyperlink" Target="file:///C:\Users\panidx\OneDrive%20-%20InterDigital%20Communications,%20Inc\Documents\3GPP%20RAN\TSGR2_121\Docs\R2-2300559.zip" TargetMode="External"/><Relationship Id="rId241" Type="http://schemas.openxmlformats.org/officeDocument/2006/relationships/hyperlink" Target="file:///C:\Users\panidx\OneDrive%20-%20InterDigital%20Communications,%20Inc\Documents\3GPP%20RAN\TSGR2_121\Docs\R2-2300497.zip" TargetMode="External"/><Relationship Id="rId246" Type="http://schemas.openxmlformats.org/officeDocument/2006/relationships/hyperlink" Target="file:///C:\Users\panidx\OneDrive%20-%20InterDigital%20Communications,%20Inc\Documents\3GPP%20RAN\TSGR2_121\Docs\R2-2300777.zip" TargetMode="External"/><Relationship Id="rId267" Type="http://schemas.openxmlformats.org/officeDocument/2006/relationships/hyperlink" Target="file:///C:\Users\panidx\OneDrive%20-%20InterDigital%20Communications,%20Inc\Documents\3GPP%20RAN\TSGR2_121\Docs\R2-2300545.zip" TargetMode="External"/><Relationship Id="rId15" Type="http://schemas.openxmlformats.org/officeDocument/2006/relationships/hyperlink" Target="file:///C:\Users\panidx\OneDrive%20-%20InterDigital%20Communications,%20Inc\Documents\3GPP%20RAN\TSGR2_121\Docs\R2-2301466.zip" TargetMode="External"/><Relationship Id="rId36" Type="http://schemas.openxmlformats.org/officeDocument/2006/relationships/hyperlink" Target="file:///C:\Users\panidx\OneDrive%20-%20InterDigital%20Communications,%20Inc\Documents\3GPP%20RAN\TSGR2_121\Docs\R2-2300449.zip" TargetMode="External"/><Relationship Id="rId57" Type="http://schemas.openxmlformats.org/officeDocument/2006/relationships/hyperlink" Target="file:///C:\Users\panidx\OneDrive%20-%20InterDigital%20Communications,%20Inc\Documents\3GPP%20RAN\TSGR2_121\Docs\R2-2300632.zip" TargetMode="External"/><Relationship Id="rId106" Type="http://schemas.openxmlformats.org/officeDocument/2006/relationships/hyperlink" Target="file:///C:\Users\panidx\OneDrive%20-%20InterDigital%20Communications,%20Inc\Documents\3GPP%20RAN\TSGR2_121\Docs\R2-2301552.zip" TargetMode="External"/><Relationship Id="rId127" Type="http://schemas.openxmlformats.org/officeDocument/2006/relationships/hyperlink" Target="file:///C:\Users\panidx\OneDrive%20-%20InterDigital%20Communications,%20Inc\Documents\3GPP%20RAN\TSGR2_121\Docs\R2-2301873.zip" TargetMode="External"/><Relationship Id="rId262" Type="http://schemas.openxmlformats.org/officeDocument/2006/relationships/hyperlink" Target="file:///C:\Users\panidx\OneDrive%20-%20InterDigital%20Communications,%20Inc\Documents\3GPP%20RAN\TSGR2_121\Docs\R2-2301512.zip" TargetMode="External"/><Relationship Id="rId10" Type="http://schemas.openxmlformats.org/officeDocument/2006/relationships/hyperlink" Target="file:///C:\Users\panidx\OneDrive%20-%20InterDigital%20Communications,%20Inc\Documents\3GPP%20RAN\TSGR2_121\Docs\R2-2300493.zip" TargetMode="External"/><Relationship Id="rId31" Type="http://schemas.openxmlformats.org/officeDocument/2006/relationships/hyperlink" Target="file:///C:\Users\panidx\OneDrive%20-%20InterDigital%20Communications,%20Inc\Documents\3GPP%20RAN\TSGR2_121\Docs\R2-2300803.zip" TargetMode="External"/><Relationship Id="rId52" Type="http://schemas.openxmlformats.org/officeDocument/2006/relationships/hyperlink" Target="file:///C:\Users\panidx\OneDrive%20-%20InterDigital%20Communications,%20Inc\Documents\3GPP%20RAN\TSGR2_121\Docs\R2-2301310.zip" TargetMode="External"/><Relationship Id="rId73" Type="http://schemas.openxmlformats.org/officeDocument/2006/relationships/hyperlink" Target="file:///C:\Users\panidx\OneDrive%20-%20InterDigital%20Communications,%20Inc\Documents\3GPP%20RAN\TSGR2_121\Docs\R2-2300491.zip" TargetMode="External"/><Relationship Id="rId78" Type="http://schemas.openxmlformats.org/officeDocument/2006/relationships/hyperlink" Target="file:///C:\Users\panidx\OneDrive%20-%20InterDigital%20Communications,%20Inc\Documents\3GPP%20RAN\TSGR2_121\Docs\R2-2300819.zip" TargetMode="External"/><Relationship Id="rId94" Type="http://schemas.openxmlformats.org/officeDocument/2006/relationships/hyperlink" Target="file:///C:\Users\panidx\OneDrive%20-%20InterDigital%20Communications,%20Inc\Documents\3GPP%20RAN\TSGR2_121\Docs\R2-2300704.zip" TargetMode="External"/><Relationship Id="rId99" Type="http://schemas.openxmlformats.org/officeDocument/2006/relationships/hyperlink" Target="file:///C:\Users\panidx\OneDrive%20-%20InterDigital%20Communications,%20Inc\Documents\3GPP%20RAN\TSGR2_121\Docs\R2-2301400.zip" TargetMode="External"/><Relationship Id="rId101" Type="http://schemas.openxmlformats.org/officeDocument/2006/relationships/hyperlink" Target="file:///C:\Users\panidx\OneDrive%20-%20InterDigital%20Communications,%20Inc\Documents\3GPP%20RAN\TSGR2_121\Docs\R2-2301551.zip" TargetMode="External"/><Relationship Id="rId122" Type="http://schemas.openxmlformats.org/officeDocument/2006/relationships/hyperlink" Target="file:///C:\Users\panidx\OneDrive%20-%20InterDigital%20Communications,%20Inc\Documents\3GPP%20RAN\TSGR2_121\Docs\R2-2301522.zip" TargetMode="External"/><Relationship Id="rId143" Type="http://schemas.openxmlformats.org/officeDocument/2006/relationships/hyperlink" Target="file:///C:\Users\panidx\OneDrive%20-%20InterDigital%20Communications,%20Inc\Documents\3GPP%20RAN\TSGR2_121\Docs\R2-2300893.zip" TargetMode="External"/><Relationship Id="rId148" Type="http://schemas.openxmlformats.org/officeDocument/2006/relationships/hyperlink" Target="file:///C:\Users\panidx\OneDrive%20-%20InterDigital%20Communications,%20Inc\Documents\3GPP%20RAN\TSGR2_121\Docs\R2-2301233.zip" TargetMode="External"/><Relationship Id="rId164" Type="http://schemas.openxmlformats.org/officeDocument/2006/relationships/hyperlink" Target="file:///C:\Users\panidx\OneDrive%20-%20InterDigital%20Communications,%20Inc\Documents\3GPP%20RAN\TSGR2_121\Docs\R2-2300746.zip" TargetMode="External"/><Relationship Id="rId169" Type="http://schemas.openxmlformats.org/officeDocument/2006/relationships/hyperlink" Target="file:///C:\Users\panidx\OneDrive%20-%20InterDigital%20Communications,%20Inc\Documents\3GPP%20RAN\TSGR2_121\Docs\R2-2300991.zip" TargetMode="External"/><Relationship Id="rId185" Type="http://schemas.openxmlformats.org/officeDocument/2006/relationships/hyperlink" Target="file:///C:\Users\panidx\OneDrive%20-%20InterDigital%20Communications,%20Inc\Documents\3GPP%20RAN\TSGR2_121\Docs\R2-2301221.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1\Docs\R2-2300490.zip" TargetMode="External"/><Relationship Id="rId180" Type="http://schemas.openxmlformats.org/officeDocument/2006/relationships/hyperlink" Target="file:///C:\Users\panidx\OneDrive%20-%20InterDigital%20Communications,%20Inc\Documents\3GPP%20RAN\TSGR2_121\Docs\R2-2301387.zip" TargetMode="External"/><Relationship Id="rId210" Type="http://schemas.openxmlformats.org/officeDocument/2006/relationships/hyperlink" Target="file:///C:\Users\panidx\OneDrive%20-%20InterDigital%20Communications,%20Inc\Documents\3GPP%20RAN\TSGR2_121\Docs\R2-2300748.zip" TargetMode="External"/><Relationship Id="rId215" Type="http://schemas.openxmlformats.org/officeDocument/2006/relationships/hyperlink" Target="file:///C:\Users\panidx\OneDrive%20-%20InterDigital%20Communications,%20Inc\Documents\3GPP%20RAN\TSGR2_121\Docs\R2-2301169.zip" TargetMode="External"/><Relationship Id="rId236" Type="http://schemas.openxmlformats.org/officeDocument/2006/relationships/hyperlink" Target="file:///C:\Users\panidx\OneDrive%20-%20InterDigital%20Communications,%20Inc\Documents\3GPP%20RAN\TSGR2_121\Docs\R2-2211249.zip" TargetMode="External"/><Relationship Id="rId257" Type="http://schemas.openxmlformats.org/officeDocument/2006/relationships/hyperlink" Target="file:///C:\Users\panidx\OneDrive%20-%20InterDigital%20Communications,%20Inc\Documents\3GPP%20RAN\TSGR2_121\Docs\R2-2300028.zip" TargetMode="External"/><Relationship Id="rId26" Type="http://schemas.openxmlformats.org/officeDocument/2006/relationships/hyperlink" Target="file:///C:\Users\panidx\OneDrive%20-%20InterDigital%20Communications,%20Inc\Documents\3GPP%20RAN\TSGR2_121\Docs\R2-2301368.zip" TargetMode="External"/><Relationship Id="rId231" Type="http://schemas.openxmlformats.org/officeDocument/2006/relationships/hyperlink" Target="file:///C:\Users\panidx\OneDrive%20-%20InterDigital%20Communications,%20Inc\Documents\3GPP%20RAN\TSGR2_121\Docs\R2-2302101.zip" TargetMode="External"/><Relationship Id="rId252" Type="http://schemas.openxmlformats.org/officeDocument/2006/relationships/hyperlink" Target="file:///C:\Users\panidx\OneDrive%20-%20InterDigital%20Communications,%20Inc\Documents\3GPP%20RAN\TSGR2_121\Docs\R2-2301331.zip" TargetMode="External"/><Relationship Id="rId47" Type="http://schemas.openxmlformats.org/officeDocument/2006/relationships/hyperlink" Target="file:///C:\Users\panidx\OneDrive%20-%20InterDigital%20Communications,%20Inc\Documents\3GPP%20RAN\TSGR2_121\Docs\R2-2300775.zip" TargetMode="External"/><Relationship Id="rId68" Type="http://schemas.openxmlformats.org/officeDocument/2006/relationships/hyperlink" Target="file:///C:\Users\panidx\OneDrive%20-%20InterDigital%20Communications,%20Inc\Documents\3GPP%20RAN\TSGR2_121\Docs\R2-2300230.zip" TargetMode="External"/><Relationship Id="rId89" Type="http://schemas.openxmlformats.org/officeDocument/2006/relationships/hyperlink" Target="file:///C:\Users\panidx\OneDrive%20-%20InterDigital%20Communications,%20Inc\Documents\3GPP%20RAN\TSGR2_121\Docs\R2-2300255.zip" TargetMode="External"/><Relationship Id="rId112" Type="http://schemas.openxmlformats.org/officeDocument/2006/relationships/hyperlink" Target="file:///C:\Users\panidx\OneDrive%20-%20InterDigital%20Communications,%20Inc\Documents\3GPP%20RAN\TSGR2_121\Docs\R2-2300609.zip" TargetMode="External"/><Relationship Id="rId133" Type="http://schemas.openxmlformats.org/officeDocument/2006/relationships/hyperlink" Target="file:///C:\Users\panidx\OneDrive%20-%20InterDigital%20Communications,%20Inc\Documents\3GPP%20RAN\TSGR2_121\Docs\R2-2300229.zip" TargetMode="External"/><Relationship Id="rId154" Type="http://schemas.openxmlformats.org/officeDocument/2006/relationships/hyperlink" Target="file:///C:\Users\panidx\OneDrive%20-%20InterDigital%20Communications,%20Inc\Documents\3GPP%20RAN\TSGR2_121\Docs\R2-2300080.zip" TargetMode="External"/><Relationship Id="rId175" Type="http://schemas.openxmlformats.org/officeDocument/2006/relationships/hyperlink" Target="file:///C:\Users\panidx\OneDrive%20-%20InterDigital%20Communications,%20Inc\Documents\3GPP%20RAN\TSGR2_121\Docs\R2-2301677.zip" TargetMode="External"/><Relationship Id="rId196" Type="http://schemas.openxmlformats.org/officeDocument/2006/relationships/hyperlink" Target="file:///C:\Users\panidx\OneDrive%20-%20InterDigital%20Communications,%20Inc\Documents\3GPP%20RAN\TSGR2_121\Docs\R2-2301810.zip" TargetMode="External"/><Relationship Id="rId200" Type="http://schemas.openxmlformats.org/officeDocument/2006/relationships/hyperlink" Target="file:///C:\Users\panidx\OneDrive%20-%20InterDigital%20Communications,%20Inc\Documents\3GPP%20RAN\TSGR2_121\Docs\R2-2300538.zip" TargetMode="External"/><Relationship Id="rId16" Type="http://schemas.openxmlformats.org/officeDocument/2006/relationships/hyperlink" Target="file:///C:\Users\panidx\OneDrive%20-%20InterDigital%20Communications,%20Inc\Documents\3GPP%20RAN\TSGR2_121\Docs\R2-2301782.zip" TargetMode="External"/><Relationship Id="rId221" Type="http://schemas.openxmlformats.org/officeDocument/2006/relationships/hyperlink" Target="file:///C:\Users\panidx\OneDrive%20-%20InterDigital%20Communications,%20Inc\Documents\3GPP%20RAN\TSGR2_121\Docs\R2-2301331.zip" TargetMode="External"/><Relationship Id="rId242" Type="http://schemas.openxmlformats.org/officeDocument/2006/relationships/hyperlink" Target="file:///C:\Users\panidx\OneDrive%20-%20InterDigital%20Communications,%20Inc\Documents\3GPP%20RAN\TSGR2_121\Docs\R2-2300559.zip" TargetMode="External"/><Relationship Id="rId263" Type="http://schemas.openxmlformats.org/officeDocument/2006/relationships/hyperlink" Target="file:///C:\Users\panidx\OneDrive%20-%20InterDigital%20Communications,%20Inc\Documents\3GPP%20RAN\TSGR2_121\Docs\R2-2300073.zip" TargetMode="External"/><Relationship Id="rId37" Type="http://schemas.openxmlformats.org/officeDocument/2006/relationships/hyperlink" Target="file:///C:\Users\panidx\OneDrive%20-%20InterDigital%20Communications,%20Inc\Documents\3GPP%20RAN\TSGR2_121\Docs\R2-2300776.zip" TargetMode="External"/><Relationship Id="rId58" Type="http://schemas.openxmlformats.org/officeDocument/2006/relationships/hyperlink" Target="file:///C:\Users\panidx\OneDrive%20-%20InterDigital%20Communications,%20Inc\Documents\3GPP%20RAN\TSGR2_121\Docs\R2-2300539.zip" TargetMode="External"/><Relationship Id="rId79" Type="http://schemas.openxmlformats.org/officeDocument/2006/relationships/hyperlink" Target="file:///C:\Users\panidx\OneDrive%20-%20InterDigital%20Communications,%20Inc\Documents\3GPP%20RAN\TSGR2_121\Docs\R2-2301064.zip" TargetMode="External"/><Relationship Id="rId102" Type="http://schemas.openxmlformats.org/officeDocument/2006/relationships/hyperlink" Target="file:///C:\Users\panidx\OneDrive%20-%20InterDigital%20Communications,%20Inc\Documents\3GPP%20RAN\TSGR2_121\Docs\R2-2301857.zip" TargetMode="External"/><Relationship Id="rId123" Type="http://schemas.openxmlformats.org/officeDocument/2006/relationships/hyperlink" Target="file:///C:\Users\panidx\OneDrive%20-%20InterDigital%20Communications,%20Inc\Documents\3GPP%20RAN\TSGR2_121\Docs\R2-2301552.zip" TargetMode="External"/><Relationship Id="rId144" Type="http://schemas.openxmlformats.org/officeDocument/2006/relationships/hyperlink" Target="file:///C:\Users\panidx\OneDrive%20-%20InterDigital%20Communications,%20Inc\Documents\3GPP%20RAN\TSGR2_121\Docs\R2-2300940.zip" TargetMode="External"/><Relationship Id="rId90" Type="http://schemas.openxmlformats.org/officeDocument/2006/relationships/hyperlink" Target="file:///C:\Users\panidx\OneDrive%20-%20InterDigital%20Communications,%20Inc\Documents\3GPP%20RAN\TSGR2_121\Docs\R2-2300445.zip" TargetMode="External"/><Relationship Id="rId165" Type="http://schemas.openxmlformats.org/officeDocument/2006/relationships/hyperlink" Target="file:///C:\Users\panidx\OneDrive%20-%20InterDigital%20Communications,%20Inc\Documents\3GPP%20RAN\TSGR2_121\Docs\R2-2300852.zip" TargetMode="External"/><Relationship Id="rId186" Type="http://schemas.openxmlformats.org/officeDocument/2006/relationships/hyperlink" Target="file:///C:\Users\panidx\OneDrive%20-%20InterDigital%20Communications,%20Inc\Documents\3GPP%20RAN\TSGR2_121\Docs\R2-2301398.zip" TargetMode="External"/><Relationship Id="rId211" Type="http://schemas.openxmlformats.org/officeDocument/2006/relationships/hyperlink" Target="file:///C:\Users\panidx\OneDrive%20-%20InterDigital%20Communications,%20Inc\Documents\3GPP%20RAN\TSGR2_121\Docs\R2-2300854.zip" TargetMode="External"/><Relationship Id="rId232" Type="http://schemas.openxmlformats.org/officeDocument/2006/relationships/hyperlink" Target="file:///C:\Users\panidx\OneDrive%20-%20InterDigital%20Communications,%20Inc\Documents\3GPP%20RAN\TSGR2_121\Docs\R2-2300434.zip" TargetMode="External"/><Relationship Id="rId253" Type="http://schemas.openxmlformats.org/officeDocument/2006/relationships/hyperlink" Target="file:///C:\Users\panidx\OneDrive%20-%20InterDigital%20Communications,%20Inc\Documents\3GPP%20RAN\TSGR2_121\Docs\R2-2301497.zip" TargetMode="External"/><Relationship Id="rId27" Type="http://schemas.openxmlformats.org/officeDocument/2006/relationships/hyperlink" Target="file:///C:\Users\panidx\OneDrive%20-%20InterDigital%20Communications,%20Inc\Documents\3GPP%20RAN\TSGR2_121\Docs\R2-2301730.zip" TargetMode="External"/><Relationship Id="rId48" Type="http://schemas.openxmlformats.org/officeDocument/2006/relationships/hyperlink" Target="file:///C:\Users\panidx\OneDrive%20-%20InterDigital%20Communications,%20Inc\Documents\3GPP%20RAN\TSGR2_121\Docs\R2-2301808.zip" TargetMode="External"/><Relationship Id="rId69" Type="http://schemas.openxmlformats.org/officeDocument/2006/relationships/hyperlink" Target="file:///C:\Users\panidx\OneDrive%20-%20InterDigital%20Communications,%20Inc\Documents\3GPP%20RAN\TSGR2_121\Docs\R2-2300247.zip" TargetMode="External"/><Relationship Id="rId113" Type="http://schemas.openxmlformats.org/officeDocument/2006/relationships/hyperlink" Target="file:///C:\Users\panidx\OneDrive%20-%20InterDigital%20Communications,%20Inc\Documents\3GPP%20RAN\TSGR2_121\Docs\R2-2300633.zip" TargetMode="External"/><Relationship Id="rId134" Type="http://schemas.openxmlformats.org/officeDocument/2006/relationships/hyperlink" Target="file:///C:\Users\panidx\OneDrive%20-%20InterDigital%20Communications,%20Inc\Documents\3GPP%20RAN\TSGR2_121\Docs\R2-2300248.zip" TargetMode="External"/><Relationship Id="rId80" Type="http://schemas.openxmlformats.org/officeDocument/2006/relationships/hyperlink" Target="file:///C:\Users\panidx\OneDrive%20-%20InterDigital%20Communications,%20Inc\Documents\3GPP%20RAN\TSGR2_121\Docs\R2-2301230.zip" TargetMode="External"/><Relationship Id="rId155" Type="http://schemas.openxmlformats.org/officeDocument/2006/relationships/hyperlink" Target="file:///C:\Users\panidx\OneDrive%20-%20InterDigital%20Communications,%20Inc\Documents\3GPP%20RAN\TSGR2_121\Docs\R2-2300478.zip" TargetMode="External"/><Relationship Id="rId176" Type="http://schemas.openxmlformats.org/officeDocument/2006/relationships/hyperlink" Target="file:///C:\Users\panidx\OneDrive%20-%20InterDigital%20Communications,%20Inc\Documents\3GPP%20RAN\TSGR2_121\Docs\R2-2301765.zip" TargetMode="External"/><Relationship Id="rId197" Type="http://schemas.openxmlformats.org/officeDocument/2006/relationships/hyperlink" Target="file:///C:\Users\panidx\OneDrive%20-%20InterDigital%20Communications,%20Inc\Documents\3GPP%20RAN\TSGR2_121\Docs\R2-2301876.zip" TargetMode="External"/><Relationship Id="rId201" Type="http://schemas.openxmlformats.org/officeDocument/2006/relationships/hyperlink" Target="file:///C:\Users\panidx\OneDrive%20-%20InterDigital%20Communications,%20Inc\Documents\3GPP%20RAN\TSGR2_121\Docs\R2-2300481.zip" TargetMode="External"/><Relationship Id="rId222" Type="http://schemas.openxmlformats.org/officeDocument/2006/relationships/hyperlink" Target="file:///C:\Users\panidx\OneDrive%20-%20InterDigital%20Communications,%20Inc\Documents\3GPP%20RAN\TSGR2_121\Docs\R2-2300434.zip" TargetMode="External"/><Relationship Id="rId243" Type="http://schemas.openxmlformats.org/officeDocument/2006/relationships/hyperlink" Target="file:///C:\Users\panidx\OneDrive%20-%20InterDigital%20Communications,%20Inc\Documents\3GPP%20RAN\TSGR2_121\Docs\R2-2300605.zip" TargetMode="External"/><Relationship Id="rId264" Type="http://schemas.openxmlformats.org/officeDocument/2006/relationships/hyperlink" Target="file:///C:\Users\panidx\OneDrive%20-%20InterDigital%20Communications,%20Inc\Documents\3GPP%20RAN\TSGR2_121\Docs\R2-2300483.zip" TargetMode="External"/><Relationship Id="rId17" Type="http://schemas.openxmlformats.org/officeDocument/2006/relationships/hyperlink" Target="file:///C:\Users\panidx\OneDrive%20-%20InterDigital%20Communications,%20Inc\Documents\3GPP%20RAN\TSGR2_121\Docs\R2-2301381.zip" TargetMode="External"/><Relationship Id="rId38" Type="http://schemas.openxmlformats.org/officeDocument/2006/relationships/hyperlink" Target="file:///C:\Users\panidx\OneDrive%20-%20InterDigital%20Communications,%20Inc\Documents\3GPP%20RAN\TSGR2_121\Docs\R2-2300376.zip" TargetMode="External"/><Relationship Id="rId59" Type="http://schemas.openxmlformats.org/officeDocument/2006/relationships/hyperlink" Target="file:///C:\Users\panidx\OneDrive%20-%20InterDigital%20Communications,%20Inc\Documents\3GPP%20RAN\TSGR2_121\Docs\R2-2300632.zip" TargetMode="External"/><Relationship Id="rId103" Type="http://schemas.openxmlformats.org/officeDocument/2006/relationships/hyperlink" Target="file:///C:\Users\panidx\OneDrive%20-%20InterDigital%20Communications,%20Inc\Documents\3GPP%20RAN\TSGR2_121\Docs\R2-2300703.zip" TargetMode="External"/><Relationship Id="rId124" Type="http://schemas.openxmlformats.org/officeDocument/2006/relationships/hyperlink" Target="file:///C:\Users\panidx\OneDrive%20-%20InterDigital%20Communications,%20Inc\Documents\3GPP%20RAN\TSGR2_121\Docs\R2-2301616.zip" TargetMode="External"/><Relationship Id="rId70" Type="http://schemas.openxmlformats.org/officeDocument/2006/relationships/hyperlink" Target="file:///C:\Users\panidx\OneDrive%20-%20InterDigital%20Communications,%20Inc\Documents\3GPP%20RAN\TSGR2_121\Docs\R2-2300378.zip" TargetMode="External"/><Relationship Id="rId91" Type="http://schemas.openxmlformats.org/officeDocument/2006/relationships/hyperlink" Target="file:///C:\Users\panidx\OneDrive%20-%20InterDigital%20Communications,%20Inc\Documents\3GPP%20RAN\TSGR2_121\Docs\R2-2300540.zip" TargetMode="External"/><Relationship Id="rId145" Type="http://schemas.openxmlformats.org/officeDocument/2006/relationships/hyperlink" Target="file:///C:\Users\panidx\OneDrive%20-%20InterDigital%20Communications,%20Inc\Documents\3GPP%20RAN\TSGR2_121\Docs\R2-2300978.zip" TargetMode="External"/><Relationship Id="rId166" Type="http://schemas.openxmlformats.org/officeDocument/2006/relationships/hyperlink" Target="file:///C:\Users\panidx\OneDrive%20-%20InterDigital%20Communications,%20Inc\Documents\3GPP%20RAN\TSGR2_121\Docs\R2-2300897.zip" TargetMode="External"/><Relationship Id="rId187" Type="http://schemas.openxmlformats.org/officeDocument/2006/relationships/hyperlink" Target="file:///C:\Users\panidx\OneDrive%20-%20InterDigital%20Communications,%20Inc\Documents\3GPP%20RAN\TSGR2_121\Docs\R2-2300747.zip" TargetMode="External"/><Relationship Id="rId1" Type="http://schemas.openxmlformats.org/officeDocument/2006/relationships/customXml" Target="../customXml/item1.xml"/><Relationship Id="rId212" Type="http://schemas.openxmlformats.org/officeDocument/2006/relationships/hyperlink" Target="file:///C:\Users\panidx\OneDrive%20-%20InterDigital%20Communications,%20Inc\Documents\3GPP%20RAN\TSGR2_121\Docs\R2-2300974.zip" TargetMode="External"/><Relationship Id="rId233" Type="http://schemas.openxmlformats.org/officeDocument/2006/relationships/hyperlink" Target="file:///C:\Users\panidx\OneDrive%20-%20InterDigital%20Communications,%20Inc\Documents\3GPP%20RAN\TSGR2_121\Docs\R2-2300386.zip" TargetMode="External"/><Relationship Id="rId254" Type="http://schemas.openxmlformats.org/officeDocument/2006/relationships/hyperlink" Target="file:///C:\Users\panidx\OneDrive%20-%20InterDigital%20Communications,%20Inc\Documents\3GPP%20RAN\TSGR2_121\Docs\R2-2301544.zip" TargetMode="External"/><Relationship Id="rId28" Type="http://schemas.openxmlformats.org/officeDocument/2006/relationships/hyperlink" Target="file:///C:\Users\panidx\OneDrive%20-%20InterDigital%20Communications,%20Inc\Documents\3GPP%20RAN\TSGR2_121\Docs\R2-2301896.zip" TargetMode="External"/><Relationship Id="rId49" Type="http://schemas.openxmlformats.org/officeDocument/2006/relationships/hyperlink" Target="file:///C:\Users\panidx\OneDrive%20-%20InterDigital%20Communications,%20Inc\Documents\3GPP%20RAN\TSGR2_121\Docs\R2-2300772.zip" TargetMode="External"/><Relationship Id="rId114" Type="http://schemas.openxmlformats.org/officeDocument/2006/relationships/hyperlink" Target="file:///C:\Users\panidx\OneDrive%20-%20InterDigital%20Communications,%20Inc\Documents\3GPP%20RAN\TSGR2_121\Docs\R2-23007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19617</Words>
  <Characters>111822</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131177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2023-03-03T12:39:00Z</dcterms:created>
  <dcterms:modified xsi:type="dcterms:W3CDTF">2023-03-03T12:39:00Z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